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1A30E97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72D55">
        <w:rPr>
          <w:rFonts w:ascii="Kaiti SC Regular" w:eastAsia="Kaiti SC Regular" w:hAnsi="Kaiti SC Regular" w:cs="Kaiti SC Regular" w:hint="eastAsia"/>
          <w:sz w:val="24"/>
          <w:szCs w:val="32"/>
        </w:rPr>
        <w:t>9.</w:t>
      </w:r>
      <w:r w:rsidR="00561179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561179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CCFCAB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9F1809">
        <w:rPr>
          <w:rFonts w:hint="eastAsia"/>
        </w:rPr>
        <w:t>2</w:t>
      </w:r>
      <w:r w:rsidR="00561179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56117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1F2969B1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872D55">
        <w:rPr>
          <w:rFonts w:ascii="宋体" w:eastAsia="宋体" w:hAnsi="宋体" w:cs="宋体" w:hint="eastAsia"/>
          <w:lang w:eastAsia="zh-Hans"/>
        </w:rPr>
        <w:t>酸</w:t>
      </w:r>
      <w:r w:rsidR="00A527F7">
        <w:rPr>
          <w:rFonts w:ascii="宋体" w:eastAsia="宋体" w:hAnsi="宋体" w:cs="宋体" w:hint="eastAsia"/>
          <w:lang w:eastAsia="zh-Hans"/>
        </w:rPr>
        <w:t>奶、</w:t>
      </w:r>
      <w:r w:rsidR="00561179">
        <w:rPr>
          <w:rFonts w:ascii="宋体" w:eastAsia="宋体" w:hAnsi="宋体" w:cs="宋体" w:hint="eastAsia"/>
        </w:rPr>
        <w:t>贝贝南瓜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2EF78F6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61179">
        <w:rPr>
          <w:rFonts w:ascii="宋体" w:eastAsia="宋体" w:hAnsi="宋体" w:cs="宋体" w:hint="eastAsia"/>
        </w:rPr>
        <w:t>藜麦饭、五彩虾仁、油面筋大白菜、鸡毛菜山药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1442D38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61179">
        <w:rPr>
          <w:rFonts w:ascii="宋体" w:eastAsia="宋体" w:hAnsi="宋体" w:cs="宋体" w:hint="eastAsia"/>
        </w:rPr>
        <w:t>枸杞绿豆百合汤</w:t>
      </w:r>
      <w:r>
        <w:rPr>
          <w:rFonts w:ascii="宋体" w:eastAsia="宋体" w:hAnsi="宋体" w:cs="宋体" w:hint="eastAsia"/>
        </w:rPr>
        <w:t>。</w:t>
      </w:r>
    </w:p>
    <w:p w14:paraId="06EA790A" w14:textId="114E1947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61179">
        <w:rPr>
          <w:rFonts w:ascii="宋体" w:eastAsia="宋体" w:hAnsi="宋体" w:cs="宋体" w:hint="eastAsia"/>
          <w:lang w:eastAsia="zh-Hans"/>
        </w:rPr>
        <w:t>哈密瓜、雪莲果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B10CC30" w:rsidR="00561179" w:rsidRPr="009F180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561179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7D8023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FC1D7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C78BBD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A6392F2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BAC324C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561179" w:rsidRDefault="00561179" w:rsidP="00561179">
            <w:pPr>
              <w:spacing w:line="320" w:lineRule="exact"/>
              <w:jc w:val="center"/>
            </w:pPr>
          </w:p>
        </w:tc>
      </w:tr>
      <w:tr w:rsidR="00F840D9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F840D9" w:rsidRDefault="00F840D9" w:rsidP="00F840D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1E9807A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940C530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8A1003F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21730BA" w:rsidR="00F840D9" w:rsidRDefault="00F840D9" w:rsidP="00F840D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09CB52D2" w:rsidR="00F840D9" w:rsidRDefault="00F840D9" w:rsidP="00F840D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F840D9" w:rsidRDefault="00F840D9" w:rsidP="00F840D9">
            <w:pPr>
              <w:spacing w:line="320" w:lineRule="exact"/>
              <w:jc w:val="center"/>
            </w:pPr>
          </w:p>
        </w:tc>
      </w:tr>
      <w:tr w:rsidR="009F1809" w14:paraId="0DF8BF54" w14:textId="64CE69FF" w:rsidTr="00872D55">
        <w:tc>
          <w:tcPr>
            <w:tcW w:w="1188" w:type="dxa"/>
            <w:shd w:val="clear" w:color="auto" w:fill="auto"/>
            <w:vAlign w:val="bottom"/>
          </w:tcPr>
          <w:p w14:paraId="6CA029F9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75C94CF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241A210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36097D5E" w14:textId="677C08F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251B588A" w14:textId="54AD9EAE" w:rsidR="009F1809" w:rsidRDefault="009F1809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2A7A603" w:rsidR="009F1809" w:rsidRDefault="009F1809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9F1809" w:rsidRDefault="009F1809" w:rsidP="009F1809">
            <w:pPr>
              <w:spacing w:line="320" w:lineRule="exact"/>
              <w:jc w:val="center"/>
            </w:pPr>
          </w:p>
        </w:tc>
      </w:tr>
      <w:tr w:rsidR="009F1809" w14:paraId="35CADF6C" w14:textId="77777777" w:rsidTr="00872D5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2C5CE14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7214547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16C67FA0" w14:textId="4F4E9DBE" w:rsidR="009F1809" w:rsidRPr="008D1BF1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581AD0E6" w14:textId="675E453E" w:rsidR="009F1809" w:rsidRDefault="00561179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3B9C5D1E" w:rsidR="009F1809" w:rsidRDefault="00561179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lang w:eastAsia="zh-Hans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9F1809" w:rsidRDefault="009F1809" w:rsidP="009F1809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B8989C8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4E4C7643" w14:textId="77777777" w:rsidTr="00872D55">
        <w:tc>
          <w:tcPr>
            <w:tcW w:w="1188" w:type="dxa"/>
            <w:shd w:val="clear" w:color="auto" w:fill="auto"/>
            <w:vAlign w:val="bottom"/>
          </w:tcPr>
          <w:p w14:paraId="20C794E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4E422A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6B8905C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038B78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654CC19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06FF6F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2E01640" w14:textId="77777777" w:rsidTr="00872D55">
        <w:tc>
          <w:tcPr>
            <w:tcW w:w="1188" w:type="dxa"/>
            <w:shd w:val="clear" w:color="auto" w:fill="auto"/>
            <w:vAlign w:val="bottom"/>
          </w:tcPr>
          <w:p w14:paraId="6661D10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E6010D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05842F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36B3BD9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0065AC1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752DA25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3F9607D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EA33FE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7275A9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8C002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66EB265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404A9B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0F3BD7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CA98F5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6ACF614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65E59A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F7F30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38B062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3458CD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B71C2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72B06B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4931976" w14:textId="77777777" w:rsidTr="00872D55">
        <w:tc>
          <w:tcPr>
            <w:tcW w:w="1188" w:type="dxa"/>
            <w:shd w:val="clear" w:color="auto" w:fill="auto"/>
          </w:tcPr>
          <w:p w14:paraId="0263D651" w14:textId="77777777" w:rsidR="00561179" w:rsidRDefault="00561179" w:rsidP="00561179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758AAB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0C399C0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C5D72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CF7967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6ED126D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EC00D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0FEB5960" w:rsidR="00561179" w:rsidRDefault="00561179" w:rsidP="00561179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CF6C88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0A0E822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6D636F3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12D6BF1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72D55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872D55" w:rsidRDefault="00872D55" w:rsidP="00872D5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FA5E8B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7E1C03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E31225E" w14:textId="77777777" w:rsidTr="00484218">
        <w:tc>
          <w:tcPr>
            <w:tcW w:w="1188" w:type="dxa"/>
            <w:shd w:val="clear" w:color="auto" w:fill="auto"/>
          </w:tcPr>
          <w:p w14:paraId="63C5B1DE" w14:textId="40F8F560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0B2745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236BA8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CDCF96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411CEF62" w14:textId="01BCE43A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68C2A3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18C1AA39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34929953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3164" cy="1472373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3519A9C4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4292" cy="1510719"/>
                  <wp:effectExtent l="0" t="0" r="508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6598E1C2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180340</wp:posOffset>
                  </wp:positionV>
                  <wp:extent cx="1963164" cy="1472373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2D3BAE42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218440</wp:posOffset>
                  </wp:positionV>
                  <wp:extent cx="1963164" cy="147237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1BC11E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030A4BF5" w:rsidR="00DE6E10" w:rsidRDefault="00561179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数学：复习5以内的数量</w:t>
      </w:r>
    </w:p>
    <w:p w14:paraId="24560350" w14:textId="77777777" w:rsidR="00561179" w:rsidRPr="00561179" w:rsidRDefault="00561179" w:rsidP="0056117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561179">
        <w:rPr>
          <w:rFonts w:ascii="宋体" w:eastAsia="宋体" w:hAnsi="宋体" w:cs="Kaiti SC Bold" w:hint="eastAsia"/>
          <w:szCs w:val="21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p w14:paraId="7097AF54" w14:textId="62B0C287" w:rsidR="00A5460E" w:rsidRDefault="00561179" w:rsidP="00561179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561179">
        <w:rPr>
          <w:rFonts w:ascii="宋体" w:eastAsia="宋体" w:hAnsi="宋体" w:cs="Kaiti SC Bold" w:hint="eastAsia"/>
          <w:szCs w:val="21"/>
        </w:rPr>
        <w:t>小班的数学活动都是围绕感知5以内的数量开展的，因此大部分小朋友具有目测出物体的数量后直接说出总数的能力，但仍有小部分的幼儿，尤其是新入园的小朋友还需要用手指着数后才能说出总数，更有个别幼儿无法说总数，在数量的感知上会出现错误。虽然他们已经能够初步将相应数字与相应数量的物体相连接，但是仍需要不断地感知。</w:t>
      </w:r>
    </w:p>
    <w:p w14:paraId="5B89AEC2" w14:textId="6402E8A9" w:rsidR="00561179" w:rsidRDefault="00561179" w:rsidP="00561179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绘本：我想去看海</w:t>
      </w:r>
    </w:p>
    <w:p w14:paraId="54848B98" w14:textId="77777777" w:rsidR="00561179" w:rsidRPr="00561179" w:rsidRDefault="00561179" w:rsidP="0056117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561179">
        <w:rPr>
          <w:rFonts w:ascii="宋体" w:eastAsia="宋体" w:hAnsi="宋体" w:cs="Kaiti SC Bold" w:hint="eastAsia"/>
          <w:szCs w:val="21"/>
        </w:rPr>
        <w:t>“下蛋，下蛋！生活中一定有比下蛋更好玩的事情！我想去看大海！”小鸡卡梅拉执着地梦想着。而她的爸爸，从没有听过比这更疯狂的话了，“回窝里去！”他命令道。但卡梅拉并没有乖乖地去睡觉……为了这个梦想，卡梅拉勇敢地踏上了旅途。这次神奇的冒险，前方等待她的会是什么？</w:t>
      </w:r>
    </w:p>
    <w:p w14:paraId="4307999A" w14:textId="159C6E2F" w:rsidR="00561179" w:rsidRPr="00561179" w:rsidRDefault="00561179" w:rsidP="0056117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561179">
        <w:rPr>
          <w:rFonts w:ascii="宋体" w:eastAsia="宋体" w:hAnsi="宋体" w:cs="Kaiti SC Bold" w:hint="eastAsia"/>
          <w:szCs w:val="21"/>
        </w:rPr>
        <w:t>希望朋友们都能像卡梅拉一样勇敢追寻自己的梦想，并靠自己的勇敢和聪明去实现它。不管你的梦想是航海家、小画家、歌唱家等，哪怕是渺小而又毫不起眼的目标，只要你肯为自己的梦想付出努力，都是很棒的，所有人都会为你们感到骄傲！当然，爸爸妈妈们也要提醒孩子，不可以随便就离家出走哦，爸爸妈妈可是最爱我们的！我们在平时也要认真地学习知识和本领，这样即使爸爸妈妈不在身边，小小的你也可以保护好自己。</w:t>
      </w:r>
    </w:p>
    <w:p w14:paraId="19D3FE46" w14:textId="77777777" w:rsidR="00561179" w:rsidRPr="00561179" w:rsidRDefault="00561179" w:rsidP="0056117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56117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A50C" w14:textId="77777777" w:rsidR="006A5F3A" w:rsidRDefault="006A5F3A" w:rsidP="00700940">
      <w:r>
        <w:separator/>
      </w:r>
    </w:p>
  </w:endnote>
  <w:endnote w:type="continuationSeparator" w:id="0">
    <w:p w14:paraId="0A5484EF" w14:textId="77777777" w:rsidR="006A5F3A" w:rsidRDefault="006A5F3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CB72" w14:textId="77777777" w:rsidR="006A5F3A" w:rsidRDefault="006A5F3A" w:rsidP="00700940">
      <w:r>
        <w:separator/>
      </w:r>
    </w:p>
  </w:footnote>
  <w:footnote w:type="continuationSeparator" w:id="0">
    <w:p w14:paraId="4EB69AA4" w14:textId="77777777" w:rsidR="006A5F3A" w:rsidRDefault="006A5F3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0470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121</cp:revision>
  <dcterms:created xsi:type="dcterms:W3CDTF">2021-11-20T18:49:00Z</dcterms:created>
  <dcterms:modified xsi:type="dcterms:W3CDTF">2024-09-06T07:04:00Z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