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32"/>
          <w:szCs w:val="40"/>
        </w:rPr>
      </w:pPr>
      <w:r>
        <w:rPr>
          <w:rFonts w:hint="eastAsia"/>
          <w:b/>
          <w:bCs/>
          <w:sz w:val="32"/>
          <w:szCs w:val="40"/>
        </w:rPr>
        <w:t>中学体育赵金华培育室暑期研学心得</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在这个充满收获与启迪的暑期，</w:t>
      </w:r>
      <w:r>
        <w:rPr>
          <w:rFonts w:hint="eastAsia"/>
          <w:lang w:val="en-US" w:eastAsia="zh-CN"/>
        </w:rPr>
        <w:t>我们</w:t>
      </w:r>
      <w:r>
        <w:rPr>
          <w:rFonts w:hint="eastAsia"/>
        </w:rPr>
        <w:t>培育室组织</w:t>
      </w:r>
      <w:r>
        <w:rPr>
          <w:rFonts w:hint="eastAsia"/>
          <w:lang w:val="en-US" w:eastAsia="zh-CN"/>
        </w:rPr>
        <w:t>了</w:t>
      </w:r>
      <w:r>
        <w:rPr>
          <w:rFonts w:hint="eastAsia"/>
        </w:rPr>
        <w:t>为期四天的研学之旅，不仅让我在</w:t>
      </w:r>
      <w:r>
        <w:rPr>
          <w:rFonts w:hint="eastAsia"/>
          <w:lang w:val="en-US" w:eastAsia="zh-CN"/>
        </w:rPr>
        <w:t>论文撰写和课题研究上</w:t>
      </w:r>
      <w:r>
        <w:rPr>
          <w:rFonts w:hint="eastAsia"/>
        </w:rPr>
        <w:t>显著提升，更让我对中学体育</w:t>
      </w:r>
      <w:r>
        <w:rPr>
          <w:rFonts w:hint="eastAsia"/>
          <w:lang w:val="en-US" w:eastAsia="zh-CN"/>
        </w:rPr>
        <w:t>课程标准和</w:t>
      </w:r>
      <w:r>
        <w:rPr>
          <w:rFonts w:hint="eastAsia"/>
        </w:rPr>
        <w:t>教学</w:t>
      </w:r>
      <w:r>
        <w:rPr>
          <w:rFonts w:hint="eastAsia"/>
          <w:lang w:val="en-US" w:eastAsia="zh-CN"/>
        </w:rPr>
        <w:t>设计</w:t>
      </w:r>
      <w:r>
        <w:rPr>
          <w:rFonts w:hint="eastAsia"/>
        </w:rPr>
        <w:t>有了更深刻的理解。以下是我此次研学的心得体会。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rPr>
        <w:t>一、开班动员与学习要求：明确方向，激发动力</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活动首日，刘成兵</w:t>
      </w:r>
      <w:r>
        <w:rPr>
          <w:rFonts w:hint="eastAsia"/>
          <w:lang w:val="en-US" w:eastAsia="zh-CN"/>
        </w:rPr>
        <w:t>教授</w:t>
      </w:r>
      <w:r>
        <w:rPr>
          <w:rFonts w:hint="eastAsia"/>
        </w:rPr>
        <w:t>和赵金华老师的开班动员让我深刻感受到了此次研学的重要性和紧迫性。他们详细阐述了学习要求，为我们接下来的学习指明了方向。这种明确的指导让我从一开始就树立了积极的学习态度，为整个研学活动奠定了坚实的基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rPr>
        <w:t>二、专题交流与理论学习：拓宽视野，深化理解</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在接下来的几天里，</w:t>
      </w:r>
      <w:r>
        <w:rPr>
          <w:rFonts w:hint="eastAsia"/>
          <w:lang w:val="en-US" w:eastAsia="zh-CN"/>
        </w:rPr>
        <w:t>数位培育室小伙伴</w:t>
      </w:r>
      <w:r>
        <w:rPr>
          <w:rFonts w:hint="eastAsia"/>
        </w:rPr>
        <w:t>围绕篮足排、田径体操等体育项目进行了深入的专题交流。赵金华老师主持的专题讨论，让我有机会与同行们分享经验、交流心得，这种互动极大地拓宽了我的视野。同时，王俊博士的</w:t>
      </w:r>
      <w:r>
        <w:rPr>
          <w:rFonts w:hint="eastAsia"/>
          <w:lang w:val="en-US" w:eastAsia="zh-CN"/>
        </w:rPr>
        <w:t>论文撰写</w:t>
      </w:r>
      <w:r>
        <w:rPr>
          <w:rFonts w:hint="eastAsia"/>
        </w:rPr>
        <w:t>讲座，让我对</w:t>
      </w:r>
      <w:r>
        <w:rPr>
          <w:rFonts w:hint="eastAsia"/>
          <w:lang w:val="en-US" w:eastAsia="zh-CN"/>
        </w:rPr>
        <w:t>如何写好一篇投稿录用率较高的论文</w:t>
      </w:r>
      <w:r>
        <w:rPr>
          <w:rFonts w:hint="eastAsia"/>
        </w:rPr>
        <w:t>有了更系统的认识，特别是关于“学练赛评”一体化教学模式的思考，让我对如何提升</w:t>
      </w:r>
      <w:r>
        <w:rPr>
          <w:rFonts w:hint="eastAsia"/>
          <w:lang w:val="en-US" w:eastAsia="zh-CN"/>
        </w:rPr>
        <w:t>设计好大单元教学计划、提升课堂</w:t>
      </w:r>
      <w:r>
        <w:rPr>
          <w:rFonts w:hint="eastAsia"/>
        </w:rPr>
        <w:t>教学质量有了新的启发。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rPr>
        <w:t>三、新课标解读与模拟课堂研讨：紧跟时代，提升能力</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刘成兵</w:t>
      </w:r>
      <w:r>
        <w:rPr>
          <w:rFonts w:hint="eastAsia"/>
          <w:lang w:val="en-US" w:eastAsia="zh-CN"/>
        </w:rPr>
        <w:t>教授</w:t>
      </w:r>
      <w:r>
        <w:rPr>
          <w:rFonts w:hint="eastAsia"/>
        </w:rPr>
        <w:t>对新课标的深入解读，让我对当前中学体育教育的改革方向</w:t>
      </w:r>
      <w:r>
        <w:rPr>
          <w:rFonts w:hint="eastAsia"/>
          <w:lang w:val="en-US" w:eastAsia="zh-CN"/>
        </w:rPr>
        <w:t>和体育教师的责任担当</w:t>
      </w:r>
      <w:r>
        <w:rPr>
          <w:rFonts w:hint="eastAsia"/>
        </w:rPr>
        <w:t>有了更清晰的认识。他结合具体案例，详细阐述了新课标下的教学理念和方法，让我受益匪浅。此外，模拟课堂研讨环节更是让我将所学理论知识付诸实践，通过与赵</w:t>
      </w:r>
      <w:r>
        <w:rPr>
          <w:rFonts w:hint="eastAsia"/>
          <w:lang w:val="en-US" w:eastAsia="zh-CN"/>
        </w:rPr>
        <w:t>特</w:t>
      </w:r>
      <w:r>
        <w:rPr>
          <w:rFonts w:hint="eastAsia"/>
        </w:rPr>
        <w:t>、李</w:t>
      </w:r>
      <w:r>
        <w:rPr>
          <w:rFonts w:hint="eastAsia"/>
          <w:lang w:val="en-US" w:eastAsia="zh-CN"/>
        </w:rPr>
        <w:t>特</w:t>
      </w:r>
      <w:bookmarkStart w:id="0" w:name="_GoBack"/>
      <w:bookmarkEnd w:id="0"/>
      <w:r>
        <w:rPr>
          <w:rFonts w:hint="eastAsia"/>
        </w:rPr>
        <w:t>等老师的互动，我不断提升了自己的教学设计和课堂掌控能力。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rPr>
        <w:t>四、自主学习与心得总结：自我提升，反思成长</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r>
        <w:rPr>
          <w:rFonts w:hint="eastAsia"/>
        </w:rPr>
        <w:t>在研学活动的最后两天，我们安排了充足的自主学习时间。我利用这段时间，不仅巩固了所学知识，还结合个人教学实践进行了深入思考。我意识到，作为一名中学体育教师，不仅要具备扎实的专业技能和理论知识，更要具备不断学习和反思的能力。只有这样，才能跟上时代的步伐，不断提升自己的教学水平。</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BF02DA"/>
    <w:rsid w:val="67BF0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2024-08-09T15:38:00Z</dcterms:created>
  <dc:creator>Vino</dc:creator>
  <cp:lastModifiedBy>Vino</cp:lastModifiedBy>
  <dcterms:modified xsi:type="dcterms:W3CDTF">2024-08-09T15:51:54Z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F95AA03B809D52AD90C7B5663D953FD9_41</vt:lpwstr>
  </property>
</Properties>
</file>