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29FF" w14:textId="77777777" w:rsidR="007633CE" w:rsidRDefault="007633CE">
      <w:pPr>
        <w:rPr>
          <w:rFonts w:hint="eastAsia"/>
        </w:rPr>
      </w:pPr>
    </w:p>
    <w:p w14:paraId="2BDCF5A1" w14:textId="77777777" w:rsidR="007633CE" w:rsidRDefault="007633CE"/>
    <w:p w14:paraId="56C7DABC" w14:textId="77777777" w:rsidR="007633CE" w:rsidRDefault="007633CE"/>
    <w:p w14:paraId="4C1F2F72" w14:textId="77777777" w:rsidR="007633CE" w:rsidRDefault="007633CE">
      <w:pPr>
        <w:jc w:val="center"/>
      </w:pPr>
    </w:p>
    <w:p w14:paraId="636BF763" w14:textId="77777777" w:rsidR="007633CE" w:rsidRDefault="007633CE">
      <w:pPr>
        <w:jc w:val="center"/>
      </w:pPr>
    </w:p>
    <w:p w14:paraId="3FFE7C0A" w14:textId="77777777" w:rsidR="007633CE" w:rsidRDefault="007633CE">
      <w:pPr>
        <w:jc w:val="center"/>
      </w:pPr>
    </w:p>
    <w:p w14:paraId="20E954C4" w14:textId="77777777" w:rsidR="007633CE" w:rsidRDefault="007633CE">
      <w:pPr>
        <w:jc w:val="center"/>
      </w:pPr>
    </w:p>
    <w:p w14:paraId="3265A178" w14:textId="77777777" w:rsidR="007633CE" w:rsidRDefault="00000000">
      <w:pPr>
        <w:jc w:val="center"/>
        <w:outlineLvl w:val="0"/>
        <w:rPr>
          <w:spacing w:val="40"/>
          <w:sz w:val="60"/>
        </w:rPr>
      </w:pPr>
      <w:r>
        <w:rPr>
          <w:rFonts w:eastAsia="黑体" w:hint="eastAsia"/>
          <w:spacing w:val="40"/>
          <w:sz w:val="60"/>
        </w:rPr>
        <w:t>天宁区教科研</w:t>
      </w:r>
      <w:r>
        <w:rPr>
          <w:rFonts w:hint="eastAsia"/>
          <w:b/>
          <w:sz w:val="60"/>
        </w:rPr>
        <w:t>课题</w:t>
      </w:r>
    </w:p>
    <w:p w14:paraId="7FF05042" w14:textId="77777777" w:rsidR="007633CE" w:rsidRDefault="007633CE">
      <w:pPr>
        <w:jc w:val="center"/>
      </w:pPr>
    </w:p>
    <w:p w14:paraId="4143E1BF" w14:textId="77777777" w:rsidR="007633CE" w:rsidRDefault="007633CE">
      <w:pPr>
        <w:jc w:val="center"/>
      </w:pPr>
    </w:p>
    <w:p w14:paraId="64383A45" w14:textId="77777777" w:rsidR="007633CE" w:rsidRDefault="00000000">
      <w:pPr>
        <w:jc w:val="center"/>
        <w:rPr>
          <w:b/>
          <w:sz w:val="60"/>
        </w:rPr>
      </w:pPr>
      <w:r>
        <w:rPr>
          <w:rFonts w:hint="eastAsia"/>
          <w:b/>
          <w:sz w:val="60"/>
        </w:rPr>
        <w:t>申</w:t>
      </w:r>
      <w:r>
        <w:rPr>
          <w:rFonts w:hint="eastAsia"/>
          <w:b/>
          <w:sz w:val="60"/>
        </w:rPr>
        <w:t xml:space="preserve"> </w:t>
      </w:r>
      <w:r>
        <w:rPr>
          <w:rFonts w:hint="eastAsia"/>
          <w:b/>
          <w:sz w:val="60"/>
        </w:rPr>
        <w:t>报</w:t>
      </w:r>
      <w:r>
        <w:rPr>
          <w:rFonts w:hint="eastAsia"/>
          <w:b/>
          <w:sz w:val="60"/>
        </w:rPr>
        <w:t xml:space="preserve"> </w:t>
      </w:r>
      <w:r>
        <w:rPr>
          <w:rFonts w:ascii="文鼎大标宋简" w:hint="eastAsia"/>
          <w:b/>
          <w:sz w:val="60"/>
        </w:rPr>
        <w:t>评</w:t>
      </w:r>
      <w:r>
        <w:rPr>
          <w:rFonts w:ascii="文鼎大标宋简" w:hint="eastAsia"/>
          <w:b/>
          <w:sz w:val="60"/>
        </w:rPr>
        <w:t xml:space="preserve"> </w:t>
      </w:r>
      <w:r>
        <w:rPr>
          <w:rFonts w:ascii="文鼎大标宋简" w:hint="eastAsia"/>
          <w:b/>
          <w:sz w:val="60"/>
        </w:rPr>
        <w:t>审</w:t>
      </w:r>
      <w:r>
        <w:rPr>
          <w:rFonts w:ascii="文鼎大标宋简" w:hint="eastAsia"/>
          <w:b/>
          <w:sz w:val="60"/>
        </w:rPr>
        <w:t xml:space="preserve"> </w:t>
      </w:r>
      <w:r>
        <w:rPr>
          <w:rFonts w:ascii="文鼎大标宋简" w:hint="eastAsia"/>
          <w:b/>
          <w:sz w:val="60"/>
        </w:rPr>
        <w:t>书</w:t>
      </w:r>
    </w:p>
    <w:p w14:paraId="5C2059C2" w14:textId="77777777" w:rsidR="007633CE" w:rsidRDefault="007633CE">
      <w:pPr>
        <w:jc w:val="center"/>
        <w:rPr>
          <w:rFonts w:eastAsia="黑体"/>
        </w:rPr>
      </w:pPr>
    </w:p>
    <w:p w14:paraId="60204882" w14:textId="77777777" w:rsidR="007633CE" w:rsidRDefault="007633CE">
      <w:pPr>
        <w:jc w:val="center"/>
        <w:rPr>
          <w:rFonts w:eastAsia="黑体"/>
        </w:rPr>
      </w:pPr>
    </w:p>
    <w:p w14:paraId="518A85AE" w14:textId="77777777" w:rsidR="007633CE" w:rsidRDefault="007633CE">
      <w:pPr>
        <w:jc w:val="center"/>
        <w:rPr>
          <w:rFonts w:eastAsia="黑体"/>
        </w:rPr>
      </w:pPr>
    </w:p>
    <w:p w14:paraId="4A3757FA" w14:textId="77777777" w:rsidR="007633CE" w:rsidRDefault="007633CE">
      <w:pPr>
        <w:jc w:val="center"/>
        <w:rPr>
          <w:rFonts w:eastAsia="黑体"/>
        </w:rPr>
      </w:pPr>
    </w:p>
    <w:p w14:paraId="4836DDA6" w14:textId="77777777" w:rsidR="007633CE" w:rsidRDefault="007633CE">
      <w:pPr>
        <w:jc w:val="center"/>
        <w:rPr>
          <w:rFonts w:eastAsia="黑体"/>
          <w:sz w:val="28"/>
        </w:rPr>
      </w:pPr>
    </w:p>
    <w:p w14:paraId="7BE1FC3F" w14:textId="77777777" w:rsidR="007633CE" w:rsidRDefault="007633CE">
      <w:pPr>
        <w:spacing w:line="360" w:lineRule="exact"/>
        <w:jc w:val="center"/>
        <w:rPr>
          <w:rFonts w:eastAsia="仿宋_GB2312"/>
        </w:rPr>
      </w:pPr>
    </w:p>
    <w:p w14:paraId="27970003" w14:textId="77777777" w:rsidR="007633CE" w:rsidRDefault="007633CE">
      <w:pPr>
        <w:spacing w:line="360" w:lineRule="exact"/>
        <w:jc w:val="center"/>
        <w:rPr>
          <w:rFonts w:eastAsia="仿宋_GB2312"/>
        </w:rPr>
      </w:pPr>
    </w:p>
    <w:p w14:paraId="66E84822" w14:textId="77777777" w:rsidR="007633CE" w:rsidRDefault="00000000">
      <w:pPr>
        <w:spacing w:line="360" w:lineRule="exact"/>
        <w:ind w:firstLineChars="300" w:firstLine="960"/>
        <w:outlineLvl w:val="0"/>
        <w:rPr>
          <w:rFonts w:eastAsia="仿宋_GB2312"/>
          <w:sz w:val="32"/>
        </w:rPr>
      </w:pPr>
      <w:r>
        <w:rPr>
          <w:rFonts w:ascii="黑体" w:eastAsia="黑体" w:hAnsi="黑体" w:cs="黑体" w:hint="eastAsia"/>
          <w:sz w:val="32"/>
        </w:rPr>
        <w:t>课 题 类 别</w:t>
      </w:r>
      <w:r>
        <w:rPr>
          <w:rFonts w:ascii="黑体" w:eastAsia="黑体" w:hAnsi="宋体" w:hint="eastAsia"/>
          <w:sz w:val="30"/>
          <w:u w:val="single"/>
        </w:rPr>
        <w:t xml:space="preserve">   </w:t>
      </w:r>
      <w:r>
        <w:rPr>
          <w:rFonts w:ascii="黑体" w:eastAsia="黑体" w:hAnsi="宋体"/>
          <w:sz w:val="30"/>
          <w:u w:val="single"/>
        </w:rPr>
        <w:t xml:space="preserve">        </w:t>
      </w:r>
      <w:r>
        <w:rPr>
          <w:rFonts w:ascii="宋体" w:hAnsi="宋体" w:cs="宋体" w:hint="eastAsia"/>
          <w:sz w:val="30"/>
          <w:u w:val="single"/>
        </w:rPr>
        <w:t xml:space="preserve">一般课题 </w:t>
      </w:r>
      <w:r>
        <w:rPr>
          <w:rFonts w:ascii="黑体" w:eastAsia="黑体" w:hAnsi="宋体" w:hint="eastAsia"/>
          <w:sz w:val="30"/>
          <w:u w:val="single"/>
        </w:rPr>
        <w:t xml:space="preserve">                            </w:t>
      </w:r>
      <w:r>
        <w:rPr>
          <w:rFonts w:ascii="黑体" w:eastAsia="黑体" w:hAnsi="宋体"/>
          <w:sz w:val="30"/>
          <w:u w:val="single"/>
        </w:rPr>
        <w:t xml:space="preserve">   </w:t>
      </w:r>
      <w:r>
        <w:rPr>
          <w:rFonts w:ascii="黑体" w:eastAsia="黑体" w:hAnsi="宋体" w:hint="eastAsia"/>
          <w:sz w:val="30"/>
          <w:u w:val="single"/>
        </w:rPr>
        <w:t xml:space="preserve"> </w:t>
      </w:r>
    </w:p>
    <w:p w14:paraId="78242068" w14:textId="77777777" w:rsidR="007633CE" w:rsidRDefault="007633CE">
      <w:pPr>
        <w:spacing w:line="360" w:lineRule="exact"/>
        <w:jc w:val="center"/>
        <w:rPr>
          <w:rFonts w:eastAsia="仿宋_GB2312"/>
        </w:rPr>
      </w:pPr>
    </w:p>
    <w:p w14:paraId="1CFC30BE" w14:textId="77777777" w:rsidR="007633CE" w:rsidRDefault="00000000">
      <w:pPr>
        <w:spacing w:line="360" w:lineRule="exact"/>
        <w:ind w:leftChars="400" w:left="4680" w:hangingChars="1200" w:hanging="3840"/>
        <w:outlineLvl w:val="0"/>
        <w:rPr>
          <w:rFonts w:eastAsia="仿宋_GB2312"/>
          <w:sz w:val="28"/>
          <w:szCs w:val="28"/>
          <w:u w:val="single"/>
        </w:rPr>
      </w:pPr>
      <w:r>
        <w:rPr>
          <w:rFonts w:ascii="黑体" w:eastAsia="黑体" w:hAnsi="黑体" w:cs="黑体" w:hint="eastAsia"/>
          <w:sz w:val="32"/>
        </w:rPr>
        <w:t>课 题 名 称</w:t>
      </w:r>
      <w:r>
        <w:rPr>
          <w:rFonts w:eastAsia="黑体"/>
          <w:sz w:val="32"/>
          <w:szCs w:val="32"/>
          <w:u w:val="single"/>
        </w:rPr>
        <w:t xml:space="preserve"> </w:t>
      </w:r>
      <w:r>
        <w:rPr>
          <w:rFonts w:hint="eastAsia"/>
          <w:sz w:val="28"/>
          <w:szCs w:val="28"/>
          <w:u w:val="single"/>
        </w:rPr>
        <w:t>基于主题意义探究的初中英语听说课教学实践研究</w:t>
      </w:r>
    </w:p>
    <w:p w14:paraId="11E69F59" w14:textId="77777777" w:rsidR="007633CE" w:rsidRDefault="00000000">
      <w:pPr>
        <w:spacing w:line="360" w:lineRule="exact"/>
        <w:jc w:val="center"/>
        <w:rPr>
          <w:rFonts w:eastAsia="仿宋_GB2312"/>
        </w:rPr>
      </w:pPr>
      <w:r>
        <w:rPr>
          <w:rFonts w:eastAsia="仿宋_GB2312" w:hint="eastAsia"/>
        </w:rPr>
        <w:t xml:space="preserve">  </w:t>
      </w:r>
    </w:p>
    <w:p w14:paraId="577BE742" w14:textId="77777777" w:rsidR="007633CE" w:rsidRDefault="00000000">
      <w:pPr>
        <w:spacing w:line="360" w:lineRule="exact"/>
        <w:ind w:firstLineChars="300" w:firstLine="960"/>
        <w:outlineLvl w:val="0"/>
        <w:rPr>
          <w:rFonts w:eastAsia="仿宋_GB2312"/>
          <w:sz w:val="32"/>
          <w:u w:val="single"/>
        </w:rPr>
      </w:pPr>
      <w:r>
        <w:rPr>
          <w:rFonts w:ascii="黑体" w:eastAsia="黑体" w:hAnsi="黑体" w:cs="黑体" w:hint="eastAsia"/>
          <w:sz w:val="32"/>
        </w:rPr>
        <w:t>课题负责人</w:t>
      </w:r>
      <w:r>
        <w:rPr>
          <w:rFonts w:eastAsia="仿宋_GB2312" w:hint="eastAsia"/>
          <w:sz w:val="32"/>
          <w:u w:val="single"/>
        </w:rPr>
        <w:t xml:space="preserve">       </w:t>
      </w:r>
      <w:r>
        <w:rPr>
          <w:rFonts w:eastAsia="仿宋_GB2312" w:hint="eastAsia"/>
          <w:sz w:val="32"/>
          <w:u w:val="single"/>
        </w:rPr>
        <w:t>陈雅丽、唐羽佳</w:t>
      </w:r>
      <w:r>
        <w:rPr>
          <w:rFonts w:eastAsia="仿宋_GB2312" w:hint="eastAsia"/>
          <w:sz w:val="32"/>
          <w:u w:val="single"/>
        </w:rPr>
        <w:t xml:space="preserve">                 </w:t>
      </w:r>
    </w:p>
    <w:p w14:paraId="4763A538" w14:textId="77777777" w:rsidR="007633CE" w:rsidRDefault="007633CE">
      <w:pPr>
        <w:spacing w:line="360" w:lineRule="exact"/>
        <w:jc w:val="center"/>
        <w:rPr>
          <w:rFonts w:eastAsia="仿宋_GB2312"/>
        </w:rPr>
      </w:pPr>
    </w:p>
    <w:p w14:paraId="54C631CE" w14:textId="77777777" w:rsidR="007633CE" w:rsidRDefault="00000000">
      <w:pPr>
        <w:spacing w:line="360" w:lineRule="exact"/>
        <w:ind w:firstLineChars="300" w:firstLine="960"/>
        <w:outlineLvl w:val="0"/>
        <w:rPr>
          <w:rFonts w:eastAsia="仿宋_GB2312"/>
          <w:sz w:val="32"/>
          <w:u w:val="single"/>
        </w:rPr>
      </w:pPr>
      <w:r>
        <w:rPr>
          <w:rFonts w:ascii="黑体" w:eastAsia="黑体" w:hAnsi="黑体" w:cs="黑体" w:hint="eastAsia"/>
          <w:sz w:val="32"/>
        </w:rPr>
        <w:t>所 在 单 位</w:t>
      </w:r>
      <w:r>
        <w:rPr>
          <w:rFonts w:eastAsia="仿宋_GB2312" w:hint="eastAsia"/>
          <w:sz w:val="32"/>
          <w:u w:val="single"/>
        </w:rPr>
        <w:t xml:space="preserve">     </w:t>
      </w:r>
      <w:r>
        <w:rPr>
          <w:rFonts w:eastAsia="仿宋_GB2312" w:hint="eastAsia"/>
          <w:sz w:val="32"/>
          <w:u w:val="single"/>
        </w:rPr>
        <w:t>常州市东青实验学校</w:t>
      </w:r>
      <w:r>
        <w:rPr>
          <w:rFonts w:eastAsia="仿宋_GB2312" w:hint="eastAsia"/>
          <w:sz w:val="32"/>
          <w:u w:val="single"/>
        </w:rPr>
        <w:t xml:space="preserve">           </w:t>
      </w:r>
      <w:r>
        <w:rPr>
          <w:rFonts w:eastAsia="仿宋_GB2312"/>
          <w:sz w:val="32"/>
          <w:u w:val="single"/>
        </w:rPr>
        <w:t xml:space="preserve">  </w:t>
      </w:r>
      <w:r>
        <w:rPr>
          <w:rFonts w:eastAsia="仿宋_GB2312" w:hint="eastAsia"/>
          <w:sz w:val="32"/>
          <w:u w:val="single"/>
        </w:rPr>
        <w:t xml:space="preserve">    </w:t>
      </w:r>
    </w:p>
    <w:p w14:paraId="52718B38" w14:textId="77777777" w:rsidR="007633CE" w:rsidRDefault="007633CE">
      <w:pPr>
        <w:spacing w:line="360" w:lineRule="exact"/>
        <w:jc w:val="center"/>
        <w:rPr>
          <w:rFonts w:eastAsia="仿宋_GB2312"/>
        </w:rPr>
      </w:pPr>
    </w:p>
    <w:p w14:paraId="68F6C5F2" w14:textId="77777777" w:rsidR="007633CE" w:rsidRDefault="00000000">
      <w:pPr>
        <w:spacing w:line="360" w:lineRule="exact"/>
        <w:ind w:firstLineChars="300" w:firstLine="960"/>
        <w:outlineLvl w:val="0"/>
        <w:rPr>
          <w:rFonts w:eastAsia="仿宋_GB2312"/>
          <w:sz w:val="32"/>
          <w:u w:val="single"/>
        </w:rPr>
      </w:pPr>
      <w:r>
        <w:rPr>
          <w:rFonts w:ascii="黑体" w:eastAsia="黑体" w:hAnsi="黑体" w:cs="黑体" w:hint="eastAsia"/>
          <w:sz w:val="32"/>
        </w:rPr>
        <w:t>填 表 日 期</w:t>
      </w:r>
      <w:r>
        <w:rPr>
          <w:rFonts w:eastAsia="仿宋_GB2312" w:hint="eastAsia"/>
          <w:sz w:val="32"/>
          <w:u w:val="single"/>
        </w:rPr>
        <w:t xml:space="preserve">        </w:t>
      </w:r>
      <w:r>
        <w:rPr>
          <w:rFonts w:ascii="宋体" w:hAnsi="宋体" w:cs="宋体" w:hint="eastAsia"/>
          <w:sz w:val="32"/>
          <w:u w:val="single"/>
        </w:rPr>
        <w:t xml:space="preserve">2023.1.9   </w:t>
      </w:r>
      <w:r>
        <w:rPr>
          <w:rFonts w:eastAsia="仿宋_GB2312" w:hint="eastAsia"/>
          <w:sz w:val="32"/>
          <w:u w:val="single"/>
        </w:rPr>
        <w:t xml:space="preserve">       </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p>
    <w:p w14:paraId="5E14D69D" w14:textId="77777777" w:rsidR="007633CE" w:rsidRDefault="00000000">
      <w:pPr>
        <w:spacing w:line="360" w:lineRule="exact"/>
        <w:rPr>
          <w:rFonts w:eastAsia="仿宋_GB2312"/>
          <w:sz w:val="32"/>
        </w:rPr>
      </w:pPr>
      <w:r>
        <w:rPr>
          <w:rFonts w:eastAsia="仿宋_GB2312" w:hint="eastAsia"/>
          <w:sz w:val="32"/>
        </w:rPr>
        <w:t xml:space="preserve">        </w:t>
      </w:r>
    </w:p>
    <w:p w14:paraId="607A2EFB" w14:textId="77777777" w:rsidR="007633CE" w:rsidRDefault="007633CE">
      <w:pPr>
        <w:spacing w:line="360" w:lineRule="exact"/>
        <w:jc w:val="center"/>
        <w:outlineLvl w:val="0"/>
        <w:rPr>
          <w:rFonts w:ascii="宋体" w:hAnsi="宋体" w:hint="eastAsia"/>
          <w:sz w:val="32"/>
        </w:rPr>
      </w:pPr>
    </w:p>
    <w:p w14:paraId="4A694D3E" w14:textId="77777777" w:rsidR="007633CE" w:rsidRDefault="007633CE">
      <w:pPr>
        <w:jc w:val="center"/>
        <w:outlineLvl w:val="0"/>
        <w:rPr>
          <w:rFonts w:ascii="宋体" w:hAnsi="宋体" w:hint="eastAsia"/>
          <w:sz w:val="32"/>
        </w:rPr>
      </w:pPr>
    </w:p>
    <w:p w14:paraId="44C5193E" w14:textId="77777777" w:rsidR="007633CE" w:rsidRDefault="007633CE">
      <w:pPr>
        <w:jc w:val="center"/>
        <w:outlineLvl w:val="0"/>
        <w:rPr>
          <w:rFonts w:ascii="宋体" w:hAnsi="宋体" w:hint="eastAsia"/>
          <w:sz w:val="32"/>
        </w:rPr>
      </w:pPr>
    </w:p>
    <w:p w14:paraId="58663192" w14:textId="77777777" w:rsidR="007633CE" w:rsidRDefault="00000000">
      <w:pPr>
        <w:jc w:val="center"/>
        <w:outlineLvl w:val="0"/>
        <w:rPr>
          <w:rFonts w:ascii="宋体" w:hAnsi="宋体" w:hint="eastAsia"/>
          <w:sz w:val="32"/>
        </w:rPr>
      </w:pPr>
      <w:r>
        <w:rPr>
          <w:rFonts w:ascii="宋体" w:hAnsi="宋体" w:hint="eastAsia"/>
          <w:sz w:val="32"/>
        </w:rPr>
        <w:t>天宁区教师发展中心制</w:t>
      </w:r>
    </w:p>
    <w:p w14:paraId="638883E8" w14:textId="77777777" w:rsidR="007633CE" w:rsidRDefault="00000000">
      <w:pPr>
        <w:jc w:val="center"/>
        <w:outlineLvl w:val="0"/>
        <w:rPr>
          <w:rFonts w:eastAsia="黑体"/>
          <w:sz w:val="44"/>
        </w:rPr>
      </w:pPr>
      <w:r>
        <w:rPr>
          <w:rFonts w:ascii="宋体" w:hAnsi="宋体"/>
          <w:sz w:val="32"/>
        </w:rPr>
        <w:br w:type="page"/>
      </w:r>
      <w:r>
        <w:rPr>
          <w:rFonts w:eastAsia="黑体" w:hint="eastAsia"/>
          <w:sz w:val="44"/>
        </w:rPr>
        <w:lastRenderedPageBreak/>
        <w:t>填</w:t>
      </w:r>
      <w:r>
        <w:rPr>
          <w:rFonts w:eastAsia="黑体" w:hint="eastAsia"/>
          <w:sz w:val="44"/>
        </w:rPr>
        <w:t xml:space="preserve">  </w:t>
      </w:r>
      <w:r>
        <w:rPr>
          <w:rFonts w:eastAsia="黑体" w:hint="eastAsia"/>
          <w:sz w:val="44"/>
        </w:rPr>
        <w:t>表</w:t>
      </w:r>
      <w:r>
        <w:rPr>
          <w:rFonts w:eastAsia="黑体" w:hint="eastAsia"/>
          <w:sz w:val="44"/>
        </w:rPr>
        <w:t xml:space="preserve">  </w:t>
      </w:r>
      <w:r>
        <w:rPr>
          <w:rFonts w:eastAsia="黑体" w:hint="eastAsia"/>
          <w:sz w:val="44"/>
        </w:rPr>
        <w:t>说</w:t>
      </w:r>
      <w:r>
        <w:rPr>
          <w:rFonts w:eastAsia="黑体" w:hint="eastAsia"/>
          <w:sz w:val="44"/>
        </w:rPr>
        <w:t xml:space="preserve">  </w:t>
      </w:r>
      <w:r>
        <w:rPr>
          <w:rFonts w:eastAsia="黑体" w:hint="eastAsia"/>
          <w:sz w:val="44"/>
        </w:rPr>
        <w:t>明</w:t>
      </w:r>
    </w:p>
    <w:p w14:paraId="07393B45" w14:textId="77777777" w:rsidR="007633CE" w:rsidRDefault="007633CE">
      <w:pPr>
        <w:jc w:val="center"/>
        <w:outlineLvl w:val="0"/>
        <w:rPr>
          <w:rFonts w:eastAsia="黑体"/>
          <w:sz w:val="44"/>
        </w:rPr>
      </w:pPr>
    </w:p>
    <w:p w14:paraId="39A36D54" w14:textId="77777777" w:rsidR="007633CE" w:rsidRDefault="00000000">
      <w:pPr>
        <w:spacing w:line="360" w:lineRule="auto"/>
        <w:rPr>
          <w:rFonts w:ascii="宋体" w:hAnsi="宋体" w:hint="eastAsia"/>
          <w:sz w:val="28"/>
          <w:szCs w:val="28"/>
        </w:rPr>
      </w:pPr>
      <w:r>
        <w:rPr>
          <w:rFonts w:ascii="宋体" w:hAnsi="宋体" w:hint="eastAsia"/>
          <w:sz w:val="28"/>
          <w:szCs w:val="28"/>
        </w:rPr>
        <w:t>1．请用计算机如实准确填写各项内容，除可以附页的内容外，请勿随意更改表格形式，尤其注意表格实际打印时不可破页。</w:t>
      </w:r>
    </w:p>
    <w:p w14:paraId="4DA6103F" w14:textId="77777777" w:rsidR="007633CE" w:rsidRDefault="00000000">
      <w:pPr>
        <w:spacing w:line="360" w:lineRule="auto"/>
        <w:ind w:right="568"/>
        <w:rPr>
          <w:rFonts w:ascii="宋体" w:hAnsi="宋体" w:hint="eastAsia"/>
          <w:sz w:val="28"/>
          <w:szCs w:val="28"/>
        </w:rPr>
      </w:pPr>
      <w:r>
        <w:rPr>
          <w:rFonts w:ascii="宋体" w:hAnsi="宋体" w:hint="eastAsia"/>
          <w:sz w:val="28"/>
          <w:szCs w:val="28"/>
        </w:rPr>
        <w:t>2．本表纸质稿报送一式2份。</w:t>
      </w:r>
    </w:p>
    <w:p w14:paraId="76CA2DD4" w14:textId="77777777" w:rsidR="007633CE" w:rsidRDefault="00000000">
      <w:pPr>
        <w:spacing w:line="360" w:lineRule="auto"/>
        <w:ind w:left="1"/>
        <w:rPr>
          <w:rFonts w:ascii="宋体" w:hAnsi="宋体" w:hint="eastAsia"/>
          <w:sz w:val="28"/>
          <w:szCs w:val="28"/>
        </w:rPr>
      </w:pPr>
      <w:r>
        <w:rPr>
          <w:rFonts w:ascii="宋体" w:hAnsi="宋体" w:hint="eastAsia"/>
          <w:sz w:val="28"/>
          <w:szCs w:val="28"/>
        </w:rPr>
        <w:t>3．本表须经课题负责人所在单位领导审核，签署明确意见，承担信誉保证和管理职责并加盖公章后方可上报。</w:t>
      </w:r>
    </w:p>
    <w:p w14:paraId="454D2244" w14:textId="77777777" w:rsidR="007633CE" w:rsidRDefault="00000000">
      <w:pPr>
        <w:spacing w:line="360" w:lineRule="auto"/>
        <w:rPr>
          <w:rFonts w:ascii="宋体" w:hAnsi="宋体" w:hint="eastAsia"/>
          <w:sz w:val="28"/>
          <w:szCs w:val="28"/>
        </w:rPr>
      </w:pPr>
      <w:r>
        <w:rPr>
          <w:rFonts w:ascii="宋体" w:hAnsi="宋体" w:hint="eastAsia"/>
          <w:sz w:val="28"/>
          <w:szCs w:val="28"/>
        </w:rPr>
        <w:t>4．天宁区教育科学研究课题管理联系方式：</w:t>
      </w:r>
    </w:p>
    <w:p w14:paraId="3B28551C" w14:textId="77777777" w:rsidR="007633CE" w:rsidRDefault="00000000">
      <w:pPr>
        <w:spacing w:line="360" w:lineRule="auto"/>
        <w:rPr>
          <w:rFonts w:ascii="宋体" w:hAnsi="宋体" w:hint="eastAsia"/>
          <w:sz w:val="28"/>
          <w:szCs w:val="28"/>
        </w:rPr>
      </w:pPr>
      <w:r>
        <w:rPr>
          <w:rFonts w:ascii="宋体" w:hAnsi="宋体" w:hint="eastAsia"/>
          <w:sz w:val="28"/>
          <w:szCs w:val="28"/>
        </w:rPr>
        <w:t>办公地址：常州</w:t>
      </w:r>
      <w:proofErr w:type="gramStart"/>
      <w:r>
        <w:rPr>
          <w:rFonts w:ascii="宋体" w:hAnsi="宋体" w:hint="eastAsia"/>
          <w:sz w:val="28"/>
          <w:szCs w:val="28"/>
        </w:rPr>
        <w:t>市翠虹路</w:t>
      </w:r>
      <w:proofErr w:type="gramEnd"/>
      <w:r>
        <w:rPr>
          <w:rFonts w:ascii="宋体" w:hAnsi="宋体" w:hint="eastAsia"/>
          <w:sz w:val="28"/>
          <w:szCs w:val="28"/>
        </w:rPr>
        <w:t>1号  邮政编码：213026</w:t>
      </w:r>
    </w:p>
    <w:p w14:paraId="1555D4D0" w14:textId="77777777" w:rsidR="007633CE" w:rsidRDefault="00000000">
      <w:pPr>
        <w:spacing w:line="360" w:lineRule="auto"/>
        <w:rPr>
          <w:rFonts w:ascii="宋体" w:hAnsi="宋体" w:hint="eastAsia"/>
          <w:sz w:val="28"/>
          <w:szCs w:val="28"/>
        </w:rPr>
      </w:pPr>
      <w:r>
        <w:rPr>
          <w:rFonts w:ascii="宋体" w:hAnsi="宋体" w:hint="eastAsia"/>
          <w:sz w:val="28"/>
          <w:szCs w:val="28"/>
        </w:rPr>
        <w:t>联系电话：86605516          电子邮件：</w:t>
      </w:r>
      <w:hyperlink r:id="rId5" w:history="1">
        <w:r>
          <w:rPr>
            <w:rStyle w:val="aa"/>
            <w:rFonts w:ascii="宋体" w:hAnsi="宋体" w:hint="eastAsia"/>
            <w:sz w:val="28"/>
            <w:szCs w:val="28"/>
          </w:rPr>
          <w:t>tjujys</w:t>
        </w:r>
        <w:r>
          <w:rPr>
            <w:rStyle w:val="aa"/>
            <w:rFonts w:ascii="宋体" w:hAnsi="宋体"/>
            <w:sz w:val="28"/>
            <w:szCs w:val="28"/>
          </w:rPr>
          <w:t>@</w:t>
        </w:r>
        <w:r>
          <w:rPr>
            <w:rStyle w:val="aa"/>
            <w:rFonts w:ascii="宋体" w:hAnsi="宋体" w:hint="eastAsia"/>
            <w:sz w:val="28"/>
            <w:szCs w:val="28"/>
          </w:rPr>
          <w:t>163.com</w:t>
        </w:r>
      </w:hyperlink>
    </w:p>
    <w:p w14:paraId="18D1E789" w14:textId="77777777" w:rsidR="007633CE" w:rsidRDefault="00000000">
      <w:pPr>
        <w:spacing w:line="360" w:lineRule="auto"/>
        <w:rPr>
          <w:rFonts w:ascii="宋体" w:hAnsi="宋体" w:hint="eastAsia"/>
          <w:sz w:val="28"/>
          <w:szCs w:val="28"/>
        </w:rPr>
      </w:pPr>
      <w:r>
        <w:rPr>
          <w:rFonts w:ascii="宋体" w:hAnsi="宋体" w:hint="eastAsia"/>
          <w:sz w:val="28"/>
          <w:szCs w:val="28"/>
        </w:rPr>
        <w:t>网址：</w:t>
      </w:r>
      <w:hyperlink r:id="rId6" w:history="1">
        <w:r>
          <w:rPr>
            <w:rStyle w:val="aa"/>
            <w:rFonts w:ascii="宋体" w:hAnsi="宋体"/>
            <w:sz w:val="28"/>
            <w:szCs w:val="28"/>
          </w:rPr>
          <w:t>http://www.tn</w:t>
        </w:r>
        <w:r>
          <w:rPr>
            <w:rStyle w:val="aa"/>
            <w:rFonts w:ascii="宋体" w:hAnsi="宋体" w:hint="eastAsia"/>
            <w:sz w:val="28"/>
            <w:szCs w:val="28"/>
          </w:rPr>
          <w:t>.cz</w:t>
        </w:r>
        <w:r>
          <w:rPr>
            <w:rStyle w:val="aa"/>
            <w:rFonts w:ascii="宋体" w:hAnsi="宋体"/>
            <w:sz w:val="28"/>
            <w:szCs w:val="28"/>
          </w:rPr>
          <w:t>edu.</w:t>
        </w:r>
        <w:r>
          <w:rPr>
            <w:rStyle w:val="aa"/>
            <w:rFonts w:ascii="宋体" w:hAnsi="宋体" w:hint="eastAsia"/>
            <w:sz w:val="28"/>
            <w:szCs w:val="28"/>
          </w:rPr>
          <w:t>cn</w:t>
        </w:r>
      </w:hyperlink>
      <w:r>
        <w:rPr>
          <w:rFonts w:ascii="宋体" w:hAnsi="宋体" w:hint="eastAsia"/>
          <w:sz w:val="28"/>
          <w:szCs w:val="28"/>
        </w:rPr>
        <w:t xml:space="preserve">  （天</w:t>
      </w:r>
      <w:proofErr w:type="gramStart"/>
      <w:r>
        <w:rPr>
          <w:rFonts w:ascii="宋体" w:hAnsi="宋体" w:hint="eastAsia"/>
          <w:sz w:val="28"/>
          <w:szCs w:val="28"/>
        </w:rPr>
        <w:t>宁教育</w:t>
      </w:r>
      <w:proofErr w:type="gramEnd"/>
      <w:r>
        <w:rPr>
          <w:rFonts w:ascii="宋体" w:hAnsi="宋体" w:hint="eastAsia"/>
          <w:sz w:val="28"/>
          <w:szCs w:val="28"/>
        </w:rPr>
        <w:t>公共服务平台）</w:t>
      </w:r>
    </w:p>
    <w:p w14:paraId="47AC408C" w14:textId="77777777" w:rsidR="007633CE" w:rsidRDefault="00000000">
      <w:pPr>
        <w:spacing w:line="360" w:lineRule="auto"/>
        <w:ind w:right="675"/>
        <w:rPr>
          <w:rFonts w:ascii="宋体" w:hAnsi="宋体" w:hint="eastAsia"/>
          <w:sz w:val="24"/>
        </w:rPr>
      </w:pPr>
      <w:r>
        <w:rPr>
          <w:rFonts w:ascii="宋体" w:hAnsi="宋体" w:hint="eastAsia"/>
          <w:sz w:val="28"/>
          <w:szCs w:val="28"/>
        </w:rPr>
        <w:t>5．数据表各项均不得缺填，以下为注意事项：</w:t>
      </w:r>
    </w:p>
    <w:p w14:paraId="3635032B" w14:textId="77777777" w:rsidR="007633CE" w:rsidRDefault="00000000">
      <w:pPr>
        <w:spacing w:line="360" w:lineRule="auto"/>
        <w:ind w:right="675"/>
        <w:rPr>
          <w:rFonts w:ascii="楷体_GB2312" w:eastAsia="楷体_GB2312" w:hAnsi="宋体" w:hint="eastAsia"/>
          <w:sz w:val="24"/>
        </w:rPr>
      </w:pPr>
      <w:r>
        <w:rPr>
          <w:rFonts w:ascii="楷体_GB2312" w:eastAsia="楷体_GB2312" w:hAnsi="宋体" w:hint="eastAsia"/>
          <w:b/>
          <w:sz w:val="24"/>
        </w:rPr>
        <w:t xml:space="preserve">（1）课题名称  </w:t>
      </w:r>
      <w:r>
        <w:rPr>
          <w:rFonts w:ascii="楷体_GB2312" w:eastAsia="楷体_GB2312" w:hAnsi="宋体" w:hint="eastAsia"/>
          <w:sz w:val="24"/>
        </w:rPr>
        <w:t>应准确、简明反映研究内容，一般不超过20个汉字（包括标点符号）。</w:t>
      </w:r>
    </w:p>
    <w:p w14:paraId="2AC746F7" w14:textId="77777777" w:rsidR="007633CE" w:rsidRDefault="00000000">
      <w:pPr>
        <w:spacing w:line="360" w:lineRule="auto"/>
        <w:ind w:right="675"/>
        <w:rPr>
          <w:rFonts w:ascii="楷体_GB2312" w:eastAsia="楷体_GB2312" w:hAnsi="宋体" w:hint="eastAsia"/>
          <w:b/>
          <w:bCs/>
          <w:sz w:val="24"/>
        </w:rPr>
      </w:pPr>
      <w:r>
        <w:rPr>
          <w:rFonts w:ascii="楷体_GB2312" w:eastAsia="楷体_GB2312" w:hAnsi="宋体" w:hint="eastAsia"/>
          <w:b/>
          <w:bCs/>
          <w:sz w:val="24"/>
        </w:rPr>
        <w:t xml:space="preserve">（2）课题负责人 </w:t>
      </w:r>
      <w:r>
        <w:rPr>
          <w:rFonts w:ascii="楷体_GB2312" w:eastAsia="楷体_GB2312" w:hAnsi="宋体" w:hint="eastAsia"/>
          <w:bCs/>
          <w:sz w:val="24"/>
        </w:rPr>
        <w:t>即主持人，</w:t>
      </w:r>
      <w:r>
        <w:rPr>
          <w:rFonts w:ascii="楷体_GB2312" w:eastAsia="楷体_GB2312" w:hAnsi="宋体" w:hint="eastAsia"/>
          <w:sz w:val="24"/>
        </w:rPr>
        <w:t>系指真正承担课题研究和负责课题组织、指导的研究者1-2人。不能承担实质性研究工作和主持相同时段研究课题的，不得申请。</w:t>
      </w:r>
    </w:p>
    <w:p w14:paraId="39FA2A01" w14:textId="77777777" w:rsidR="007633CE" w:rsidRDefault="00000000">
      <w:pPr>
        <w:spacing w:line="360" w:lineRule="auto"/>
        <w:ind w:right="675"/>
        <w:rPr>
          <w:rFonts w:ascii="楷体_GB2312" w:eastAsia="楷体_GB2312" w:hAnsi="宋体" w:hint="eastAsia"/>
          <w:sz w:val="24"/>
        </w:rPr>
      </w:pPr>
      <w:r>
        <w:rPr>
          <w:rFonts w:ascii="楷体_GB2312" w:eastAsia="楷体_GB2312" w:hAnsi="宋体" w:hint="eastAsia"/>
          <w:b/>
          <w:sz w:val="24"/>
        </w:rPr>
        <w:t xml:space="preserve">（3）拟结题时间 </w:t>
      </w:r>
      <w:r>
        <w:rPr>
          <w:rFonts w:ascii="楷体_GB2312" w:eastAsia="楷体_GB2312" w:hAnsi="宋体" w:hint="eastAsia"/>
          <w:sz w:val="24"/>
        </w:rPr>
        <w:t>区级课题研究周期一般为两年。</w:t>
      </w:r>
    </w:p>
    <w:p w14:paraId="4D2A2BA6" w14:textId="77777777" w:rsidR="007633CE" w:rsidRDefault="00000000">
      <w:pPr>
        <w:spacing w:line="360" w:lineRule="auto"/>
        <w:ind w:right="675"/>
        <w:rPr>
          <w:rFonts w:ascii="楷体_GB2312" w:eastAsia="楷体_GB2312" w:hAnsi="宋体" w:hint="eastAsia"/>
          <w:sz w:val="24"/>
        </w:rPr>
      </w:pPr>
      <w:r>
        <w:rPr>
          <w:rFonts w:ascii="楷体_GB2312" w:eastAsia="楷体_GB2312" w:hAnsi="宋体" w:hint="eastAsia"/>
          <w:b/>
          <w:sz w:val="24"/>
        </w:rPr>
        <w:t>（4）研究专长</w:t>
      </w:r>
      <w:r>
        <w:rPr>
          <w:rFonts w:ascii="楷体_GB2312" w:eastAsia="楷体_GB2312" w:hAnsi="宋体" w:hint="eastAsia"/>
          <w:sz w:val="24"/>
        </w:rPr>
        <w:t xml:space="preserve"> 例如：教育管理、小学语文教学……</w:t>
      </w:r>
      <w:proofErr w:type="gramStart"/>
      <w:r>
        <w:rPr>
          <w:rFonts w:ascii="楷体_GB2312" w:eastAsia="楷体_GB2312" w:hAnsi="宋体" w:hint="eastAsia"/>
          <w:sz w:val="24"/>
        </w:rPr>
        <w:t>限填1项</w:t>
      </w:r>
      <w:proofErr w:type="gramEnd"/>
      <w:r>
        <w:rPr>
          <w:rFonts w:ascii="楷体_GB2312" w:eastAsia="楷体_GB2312" w:hAnsi="宋体" w:hint="eastAsia"/>
          <w:sz w:val="24"/>
        </w:rPr>
        <w:t>。</w:t>
      </w:r>
    </w:p>
    <w:p w14:paraId="65D95D7D" w14:textId="77777777" w:rsidR="007633CE" w:rsidRDefault="00000000">
      <w:pPr>
        <w:spacing w:line="360" w:lineRule="auto"/>
        <w:ind w:right="675"/>
        <w:rPr>
          <w:rFonts w:ascii="楷体_GB2312" w:eastAsia="楷体_GB2312" w:hAnsi="宋体" w:hint="eastAsia"/>
          <w:sz w:val="24"/>
        </w:rPr>
      </w:pPr>
      <w:r>
        <w:rPr>
          <w:rFonts w:ascii="楷体_GB2312" w:eastAsia="楷体_GB2312" w:hAnsi="宋体" w:hint="eastAsia"/>
          <w:b/>
          <w:sz w:val="24"/>
        </w:rPr>
        <w:t xml:space="preserve">（5）在课题组中的分工情况 </w:t>
      </w:r>
      <w:r>
        <w:rPr>
          <w:rFonts w:ascii="楷体_GB2312" w:eastAsia="楷体_GB2312" w:hAnsi="宋体" w:hint="eastAsia"/>
          <w:sz w:val="24"/>
        </w:rPr>
        <w:t>例如：**子课题组组长、组员……</w:t>
      </w:r>
    </w:p>
    <w:p w14:paraId="5EE46A9C" w14:textId="77777777" w:rsidR="007633CE" w:rsidRDefault="00000000">
      <w:pPr>
        <w:spacing w:line="360" w:lineRule="auto"/>
        <w:ind w:right="675"/>
        <w:rPr>
          <w:rFonts w:ascii="楷体_GB2312" w:eastAsia="楷体_GB2312" w:hAnsi="宋体" w:hint="eastAsia"/>
          <w:sz w:val="24"/>
        </w:rPr>
      </w:pPr>
      <w:r>
        <w:rPr>
          <w:rFonts w:ascii="楷体_GB2312" w:eastAsia="楷体_GB2312" w:hAnsi="宋体" w:hint="eastAsia"/>
          <w:b/>
          <w:sz w:val="24"/>
        </w:rPr>
        <w:t xml:space="preserve">（6）课题完成情况 </w:t>
      </w:r>
      <w:r>
        <w:rPr>
          <w:rFonts w:ascii="楷体_GB2312" w:eastAsia="楷体_GB2312" w:hAnsi="宋体" w:hint="eastAsia"/>
          <w:sz w:val="24"/>
        </w:rPr>
        <w:t>例如：主持并已结题、主持但未结题、参与研究。</w:t>
      </w:r>
    </w:p>
    <w:p w14:paraId="7BDAD994" w14:textId="77777777" w:rsidR="007633CE" w:rsidRDefault="00000000">
      <w:pPr>
        <w:spacing w:line="360" w:lineRule="auto"/>
        <w:ind w:right="675"/>
        <w:rPr>
          <w:rFonts w:ascii="黑体" w:eastAsia="黑体"/>
          <w:sz w:val="32"/>
        </w:rPr>
      </w:pPr>
      <w:r>
        <w:rPr>
          <w:rFonts w:ascii="楷体_GB2312" w:eastAsia="楷体_GB2312" w:hAnsi="宋体"/>
          <w:sz w:val="24"/>
        </w:rPr>
        <w:br w:type="page"/>
      </w:r>
      <w:r>
        <w:rPr>
          <w:rFonts w:ascii="黑体" w:eastAsia="黑体" w:hint="eastAsia"/>
          <w:sz w:val="32"/>
        </w:rPr>
        <w:lastRenderedPageBreak/>
        <w:t>一、课题研究人员基本情况</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158"/>
        <w:gridCol w:w="33"/>
        <w:gridCol w:w="417"/>
        <w:gridCol w:w="896"/>
        <w:gridCol w:w="724"/>
        <w:gridCol w:w="108"/>
        <w:gridCol w:w="103"/>
        <w:gridCol w:w="766"/>
        <w:gridCol w:w="752"/>
        <w:gridCol w:w="200"/>
        <w:gridCol w:w="399"/>
        <w:gridCol w:w="26"/>
        <w:gridCol w:w="1707"/>
        <w:gridCol w:w="22"/>
      </w:tblGrid>
      <w:tr w:rsidR="007633CE" w14:paraId="6934C474" w14:textId="77777777">
        <w:trPr>
          <w:gridAfter w:val="1"/>
          <w:wAfter w:w="22" w:type="dxa"/>
          <w:trHeight w:val="460"/>
          <w:jc w:val="center"/>
        </w:trPr>
        <w:tc>
          <w:tcPr>
            <w:tcW w:w="9425" w:type="dxa"/>
            <w:gridSpan w:val="14"/>
            <w:vAlign w:val="center"/>
          </w:tcPr>
          <w:p w14:paraId="15DA0D16"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 xml:space="preserve">课题主持人基本情况(不超过2人) </w:t>
            </w:r>
          </w:p>
        </w:tc>
      </w:tr>
      <w:tr w:rsidR="007633CE" w14:paraId="5DB47D30" w14:textId="77777777">
        <w:trPr>
          <w:gridAfter w:val="1"/>
          <w:wAfter w:w="22" w:type="dxa"/>
          <w:trHeight w:val="460"/>
          <w:jc w:val="center"/>
        </w:trPr>
        <w:tc>
          <w:tcPr>
            <w:tcW w:w="1136" w:type="dxa"/>
            <w:vAlign w:val="center"/>
          </w:tcPr>
          <w:p w14:paraId="28619093" w14:textId="77777777" w:rsidR="007633CE" w:rsidRDefault="00000000">
            <w:pPr>
              <w:spacing w:line="300" w:lineRule="exact"/>
              <w:ind w:left="211" w:hangingChars="100" w:hanging="211"/>
              <w:rPr>
                <w:rFonts w:ascii="宋体" w:hAnsi="宋体" w:hint="eastAsia"/>
                <w:b/>
                <w:bCs/>
              </w:rPr>
            </w:pPr>
            <w:r>
              <w:rPr>
                <w:rFonts w:ascii="宋体" w:hAnsi="宋体" w:hint="eastAsia"/>
                <w:b/>
                <w:bCs/>
              </w:rPr>
              <w:t>姓  名(1)</w:t>
            </w:r>
          </w:p>
        </w:tc>
        <w:tc>
          <w:tcPr>
            <w:tcW w:w="2158" w:type="dxa"/>
            <w:vAlign w:val="center"/>
          </w:tcPr>
          <w:p w14:paraId="41F42999" w14:textId="77777777" w:rsidR="007633CE" w:rsidRDefault="00000000">
            <w:pPr>
              <w:spacing w:line="300" w:lineRule="exact"/>
              <w:jc w:val="center"/>
              <w:rPr>
                <w:rFonts w:ascii="宋体" w:hAnsi="宋体" w:hint="eastAsia"/>
                <w:b/>
                <w:szCs w:val="21"/>
              </w:rPr>
            </w:pPr>
            <w:r>
              <w:rPr>
                <w:rFonts w:ascii="宋体" w:hAnsi="宋体" w:hint="eastAsia"/>
                <w:b/>
                <w:szCs w:val="21"/>
              </w:rPr>
              <w:t>陈雅丽</w:t>
            </w:r>
          </w:p>
        </w:tc>
        <w:tc>
          <w:tcPr>
            <w:tcW w:w="1346" w:type="dxa"/>
            <w:gridSpan w:val="3"/>
            <w:vAlign w:val="center"/>
          </w:tcPr>
          <w:p w14:paraId="4EECB663"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性  别</w:t>
            </w:r>
          </w:p>
        </w:tc>
        <w:tc>
          <w:tcPr>
            <w:tcW w:w="832" w:type="dxa"/>
            <w:gridSpan w:val="2"/>
            <w:vAlign w:val="center"/>
          </w:tcPr>
          <w:p w14:paraId="6A1DCBB4" w14:textId="77777777" w:rsidR="007633CE" w:rsidRDefault="00000000">
            <w:pPr>
              <w:spacing w:line="300" w:lineRule="exact"/>
              <w:jc w:val="center"/>
              <w:rPr>
                <w:rFonts w:ascii="宋体" w:hAnsi="宋体" w:hint="eastAsia"/>
                <w:b/>
                <w:szCs w:val="21"/>
              </w:rPr>
            </w:pPr>
            <w:r>
              <w:rPr>
                <w:rFonts w:ascii="宋体" w:hAnsi="宋体" w:hint="eastAsia"/>
                <w:b/>
                <w:szCs w:val="21"/>
              </w:rPr>
              <w:t>女</w:t>
            </w:r>
          </w:p>
        </w:tc>
        <w:tc>
          <w:tcPr>
            <w:tcW w:w="869" w:type="dxa"/>
            <w:gridSpan w:val="2"/>
            <w:vAlign w:val="center"/>
          </w:tcPr>
          <w:p w14:paraId="141CAD22"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民 族</w:t>
            </w:r>
          </w:p>
        </w:tc>
        <w:tc>
          <w:tcPr>
            <w:tcW w:w="752" w:type="dxa"/>
            <w:vAlign w:val="center"/>
          </w:tcPr>
          <w:p w14:paraId="2B2AA4AE" w14:textId="77777777" w:rsidR="007633CE" w:rsidRDefault="00000000">
            <w:pPr>
              <w:spacing w:line="300" w:lineRule="exact"/>
              <w:rPr>
                <w:rFonts w:ascii="宋体" w:hAnsi="宋体" w:hint="eastAsia"/>
                <w:b/>
                <w:szCs w:val="21"/>
              </w:rPr>
            </w:pPr>
            <w:r>
              <w:rPr>
                <w:rFonts w:ascii="宋体" w:hAnsi="宋体" w:hint="eastAsia"/>
                <w:b/>
                <w:szCs w:val="21"/>
              </w:rPr>
              <w:t>汉</w:t>
            </w:r>
          </w:p>
        </w:tc>
        <w:tc>
          <w:tcPr>
            <w:tcW w:w="599" w:type="dxa"/>
            <w:gridSpan w:val="2"/>
            <w:vAlign w:val="center"/>
          </w:tcPr>
          <w:p w14:paraId="1DFC6AF3"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出生</w:t>
            </w:r>
          </w:p>
          <w:p w14:paraId="779FA78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年月</w:t>
            </w:r>
          </w:p>
        </w:tc>
        <w:tc>
          <w:tcPr>
            <w:tcW w:w="1733" w:type="dxa"/>
            <w:gridSpan w:val="2"/>
            <w:vAlign w:val="center"/>
          </w:tcPr>
          <w:p w14:paraId="42EB7356"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1</w:t>
            </w:r>
            <w:r>
              <w:rPr>
                <w:rFonts w:ascii="宋体" w:hAnsi="宋体"/>
                <w:b/>
                <w:bCs/>
              </w:rPr>
              <w:t>991</w:t>
            </w:r>
            <w:r>
              <w:rPr>
                <w:rFonts w:ascii="宋体" w:hAnsi="宋体" w:hint="eastAsia"/>
                <w:b/>
                <w:bCs/>
              </w:rPr>
              <w:t xml:space="preserve">年 </w:t>
            </w:r>
            <w:r>
              <w:rPr>
                <w:rFonts w:ascii="宋体" w:hAnsi="宋体"/>
                <w:b/>
                <w:bCs/>
              </w:rPr>
              <w:t>7</w:t>
            </w:r>
            <w:r>
              <w:rPr>
                <w:rFonts w:ascii="宋体" w:hAnsi="宋体" w:hint="eastAsia"/>
                <w:b/>
                <w:bCs/>
              </w:rPr>
              <w:t xml:space="preserve"> 月</w:t>
            </w:r>
          </w:p>
        </w:tc>
      </w:tr>
      <w:tr w:rsidR="007633CE" w14:paraId="21F02A2A" w14:textId="77777777">
        <w:trPr>
          <w:gridAfter w:val="1"/>
          <w:wAfter w:w="22" w:type="dxa"/>
          <w:cantSplit/>
          <w:trHeight w:val="468"/>
          <w:jc w:val="center"/>
        </w:trPr>
        <w:tc>
          <w:tcPr>
            <w:tcW w:w="1136" w:type="dxa"/>
            <w:vAlign w:val="center"/>
          </w:tcPr>
          <w:p w14:paraId="70337732"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58" w:type="dxa"/>
            <w:vAlign w:val="center"/>
          </w:tcPr>
          <w:p w14:paraId="0170B46D" w14:textId="77777777" w:rsidR="007633CE" w:rsidRDefault="00000000">
            <w:pPr>
              <w:spacing w:line="300" w:lineRule="exact"/>
              <w:jc w:val="center"/>
              <w:rPr>
                <w:rFonts w:ascii="宋体" w:hAnsi="宋体" w:hint="eastAsia"/>
                <w:b/>
                <w:szCs w:val="21"/>
              </w:rPr>
            </w:pPr>
            <w:r>
              <w:rPr>
                <w:rFonts w:ascii="宋体" w:hAnsi="宋体" w:hint="eastAsia"/>
                <w:b/>
                <w:szCs w:val="21"/>
              </w:rPr>
              <w:t>无</w:t>
            </w:r>
          </w:p>
        </w:tc>
        <w:tc>
          <w:tcPr>
            <w:tcW w:w="1346" w:type="dxa"/>
            <w:gridSpan w:val="3"/>
            <w:vAlign w:val="center"/>
          </w:tcPr>
          <w:p w14:paraId="5BC6656E"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专业技</w:t>
            </w:r>
          </w:p>
          <w:p w14:paraId="652E10C4"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术职称</w:t>
            </w:r>
          </w:p>
        </w:tc>
        <w:tc>
          <w:tcPr>
            <w:tcW w:w="1701" w:type="dxa"/>
            <w:gridSpan w:val="4"/>
          </w:tcPr>
          <w:p w14:paraId="33461269" w14:textId="77777777" w:rsidR="007633CE" w:rsidRDefault="00000000">
            <w:pPr>
              <w:spacing w:line="300" w:lineRule="exact"/>
              <w:jc w:val="center"/>
              <w:rPr>
                <w:rFonts w:ascii="宋体" w:hAnsi="宋体" w:hint="eastAsia"/>
                <w:b/>
                <w:szCs w:val="21"/>
              </w:rPr>
            </w:pPr>
            <w:r>
              <w:rPr>
                <w:rFonts w:ascii="宋体" w:hAnsi="宋体" w:hint="eastAsia"/>
                <w:b/>
                <w:szCs w:val="21"/>
              </w:rPr>
              <w:t>中小学一级</w:t>
            </w:r>
          </w:p>
        </w:tc>
        <w:tc>
          <w:tcPr>
            <w:tcW w:w="1351" w:type="dxa"/>
            <w:gridSpan w:val="3"/>
            <w:vAlign w:val="center"/>
          </w:tcPr>
          <w:p w14:paraId="223D0C81" w14:textId="77777777" w:rsidR="007633CE" w:rsidRDefault="00000000">
            <w:pPr>
              <w:spacing w:line="300" w:lineRule="exact"/>
              <w:rPr>
                <w:rFonts w:ascii="宋体" w:hAnsi="宋体" w:hint="eastAsia"/>
                <w:b/>
                <w:sz w:val="28"/>
              </w:rPr>
            </w:pPr>
            <w:r>
              <w:rPr>
                <w:rFonts w:ascii="宋体" w:hAnsi="宋体" w:hint="eastAsia"/>
                <w:b/>
                <w:bCs/>
              </w:rPr>
              <w:t>研究专长</w:t>
            </w:r>
          </w:p>
        </w:tc>
        <w:tc>
          <w:tcPr>
            <w:tcW w:w="1733" w:type="dxa"/>
            <w:gridSpan w:val="2"/>
            <w:vAlign w:val="center"/>
          </w:tcPr>
          <w:p w14:paraId="1B1579D9" w14:textId="77777777" w:rsidR="007633CE" w:rsidRDefault="00000000">
            <w:pPr>
              <w:spacing w:line="300" w:lineRule="exact"/>
              <w:rPr>
                <w:rFonts w:ascii="宋体" w:hAnsi="宋体" w:hint="eastAsia"/>
                <w:b/>
                <w:szCs w:val="21"/>
              </w:rPr>
            </w:pPr>
            <w:r>
              <w:rPr>
                <w:rFonts w:ascii="宋体" w:hAnsi="宋体" w:hint="eastAsia"/>
                <w:b/>
                <w:szCs w:val="21"/>
              </w:rPr>
              <w:t>初中英语教学</w:t>
            </w:r>
          </w:p>
        </w:tc>
      </w:tr>
      <w:tr w:rsidR="007633CE" w14:paraId="23E6F113" w14:textId="77777777">
        <w:trPr>
          <w:gridAfter w:val="1"/>
          <w:wAfter w:w="22" w:type="dxa"/>
          <w:cantSplit/>
          <w:trHeight w:val="435"/>
          <w:jc w:val="center"/>
        </w:trPr>
        <w:tc>
          <w:tcPr>
            <w:tcW w:w="1136" w:type="dxa"/>
            <w:vAlign w:val="center"/>
          </w:tcPr>
          <w:p w14:paraId="158E46CE"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58" w:type="dxa"/>
          </w:tcPr>
          <w:p w14:paraId="0E3F137F" w14:textId="77777777" w:rsidR="007633CE" w:rsidRDefault="00000000">
            <w:pPr>
              <w:spacing w:line="300" w:lineRule="exact"/>
              <w:ind w:leftChars="-105" w:left="-26" w:hangingChars="92" w:hanging="194"/>
              <w:jc w:val="center"/>
              <w:rPr>
                <w:rFonts w:ascii="宋体" w:hAnsi="宋体" w:hint="eastAsia"/>
                <w:b/>
                <w:szCs w:val="21"/>
              </w:rPr>
            </w:pPr>
            <w:r>
              <w:rPr>
                <w:rFonts w:ascii="宋体" w:hAnsi="宋体" w:hint="eastAsia"/>
                <w:b/>
                <w:szCs w:val="21"/>
              </w:rPr>
              <w:t>本科</w:t>
            </w:r>
          </w:p>
        </w:tc>
        <w:tc>
          <w:tcPr>
            <w:tcW w:w="1346" w:type="dxa"/>
            <w:gridSpan w:val="3"/>
            <w:tcBorders>
              <w:bottom w:val="nil"/>
            </w:tcBorders>
            <w:vAlign w:val="center"/>
          </w:tcPr>
          <w:p w14:paraId="24DBADA1"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最后学位</w:t>
            </w:r>
          </w:p>
        </w:tc>
        <w:tc>
          <w:tcPr>
            <w:tcW w:w="4785" w:type="dxa"/>
            <w:gridSpan w:val="9"/>
          </w:tcPr>
          <w:p w14:paraId="1AA0BFB3" w14:textId="77777777" w:rsidR="007633CE" w:rsidRDefault="00000000">
            <w:pPr>
              <w:spacing w:line="300" w:lineRule="exact"/>
              <w:jc w:val="center"/>
              <w:rPr>
                <w:rFonts w:ascii="宋体" w:hAnsi="宋体" w:hint="eastAsia"/>
                <w:b/>
              </w:rPr>
            </w:pPr>
            <w:r>
              <w:rPr>
                <w:rFonts w:ascii="宋体" w:hAnsi="宋体" w:hint="eastAsia"/>
                <w:b/>
              </w:rPr>
              <w:t>学士</w:t>
            </w:r>
          </w:p>
        </w:tc>
      </w:tr>
      <w:tr w:rsidR="007633CE" w14:paraId="21E3EBD5" w14:textId="77777777">
        <w:trPr>
          <w:gridAfter w:val="1"/>
          <w:wAfter w:w="22" w:type="dxa"/>
          <w:cantSplit/>
          <w:trHeight w:val="353"/>
          <w:jc w:val="center"/>
        </w:trPr>
        <w:tc>
          <w:tcPr>
            <w:tcW w:w="1136" w:type="dxa"/>
            <w:vMerge w:val="restart"/>
            <w:vAlign w:val="center"/>
          </w:tcPr>
          <w:p w14:paraId="6DBB1E79"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504" w:type="dxa"/>
            <w:gridSpan w:val="4"/>
            <w:vMerge w:val="restart"/>
          </w:tcPr>
          <w:p w14:paraId="3E8CE71E" w14:textId="77777777" w:rsidR="007633CE" w:rsidRDefault="007633CE">
            <w:pPr>
              <w:spacing w:line="300" w:lineRule="exact"/>
              <w:rPr>
                <w:rFonts w:ascii="宋体" w:hAnsi="宋体" w:hint="eastAsia"/>
                <w:b/>
                <w:sz w:val="24"/>
              </w:rPr>
            </w:pPr>
          </w:p>
          <w:p w14:paraId="3E8B37C0" w14:textId="77777777" w:rsidR="007633CE" w:rsidRDefault="00000000">
            <w:pPr>
              <w:spacing w:line="300" w:lineRule="exact"/>
              <w:jc w:val="center"/>
              <w:rPr>
                <w:rFonts w:ascii="宋体" w:hAnsi="宋体" w:hint="eastAsia"/>
                <w:b/>
                <w:szCs w:val="21"/>
              </w:rPr>
            </w:pPr>
            <w:r>
              <w:rPr>
                <w:rFonts w:ascii="宋体" w:hAnsi="宋体" w:hint="eastAsia"/>
                <w:b/>
                <w:szCs w:val="21"/>
              </w:rPr>
              <w:t>常州市东青实验学校</w:t>
            </w:r>
          </w:p>
        </w:tc>
        <w:tc>
          <w:tcPr>
            <w:tcW w:w="1701" w:type="dxa"/>
            <w:gridSpan w:val="4"/>
            <w:tcBorders>
              <w:bottom w:val="single" w:sz="4" w:space="0" w:color="auto"/>
            </w:tcBorders>
            <w:vAlign w:val="center"/>
          </w:tcPr>
          <w:p w14:paraId="7DE6900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手机（必填）</w:t>
            </w:r>
          </w:p>
        </w:tc>
        <w:tc>
          <w:tcPr>
            <w:tcW w:w="3084" w:type="dxa"/>
            <w:gridSpan w:val="5"/>
          </w:tcPr>
          <w:p w14:paraId="113016C4" w14:textId="77777777" w:rsidR="007633CE" w:rsidRDefault="00000000">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13915834652</w:t>
            </w:r>
          </w:p>
          <w:p w14:paraId="7CE615EC" w14:textId="77777777" w:rsidR="007633CE" w:rsidRDefault="007633CE">
            <w:pPr>
              <w:spacing w:line="300" w:lineRule="exact"/>
              <w:ind w:leftChars="-480" w:left="-1008" w:firstLineChars="450" w:firstLine="949"/>
              <w:rPr>
                <w:rFonts w:ascii="宋体" w:hAnsi="宋体" w:hint="eastAsia"/>
                <w:b/>
                <w:bCs/>
              </w:rPr>
            </w:pPr>
          </w:p>
        </w:tc>
      </w:tr>
      <w:tr w:rsidR="007633CE" w14:paraId="533E864C" w14:textId="77777777">
        <w:trPr>
          <w:gridAfter w:val="1"/>
          <w:wAfter w:w="22" w:type="dxa"/>
          <w:cantSplit/>
          <w:trHeight w:val="301"/>
          <w:jc w:val="center"/>
        </w:trPr>
        <w:tc>
          <w:tcPr>
            <w:tcW w:w="1136" w:type="dxa"/>
            <w:vMerge/>
            <w:tcBorders>
              <w:bottom w:val="single" w:sz="4" w:space="0" w:color="auto"/>
            </w:tcBorders>
            <w:vAlign w:val="center"/>
          </w:tcPr>
          <w:p w14:paraId="3FDB0FD6" w14:textId="77777777" w:rsidR="007633CE" w:rsidRDefault="007633CE">
            <w:pPr>
              <w:spacing w:line="300" w:lineRule="exact"/>
              <w:ind w:leftChars="-480" w:left="-1008" w:firstLineChars="450" w:firstLine="949"/>
              <w:jc w:val="center"/>
              <w:rPr>
                <w:rFonts w:ascii="宋体" w:hAnsi="宋体" w:hint="eastAsia"/>
                <w:b/>
                <w:bCs/>
              </w:rPr>
            </w:pPr>
          </w:p>
        </w:tc>
        <w:tc>
          <w:tcPr>
            <w:tcW w:w="3504" w:type="dxa"/>
            <w:gridSpan w:val="4"/>
            <w:vMerge/>
            <w:tcBorders>
              <w:bottom w:val="single" w:sz="4" w:space="0" w:color="auto"/>
            </w:tcBorders>
          </w:tcPr>
          <w:p w14:paraId="51FB6D31" w14:textId="77777777" w:rsidR="007633CE" w:rsidRDefault="007633CE">
            <w:pPr>
              <w:spacing w:line="300" w:lineRule="exact"/>
              <w:rPr>
                <w:rFonts w:ascii="宋体" w:hAnsi="宋体" w:hint="eastAsia"/>
                <w:b/>
                <w:sz w:val="24"/>
              </w:rPr>
            </w:pPr>
          </w:p>
        </w:tc>
        <w:tc>
          <w:tcPr>
            <w:tcW w:w="1701" w:type="dxa"/>
            <w:gridSpan w:val="4"/>
            <w:tcBorders>
              <w:bottom w:val="single" w:sz="4" w:space="0" w:color="auto"/>
            </w:tcBorders>
            <w:vAlign w:val="center"/>
          </w:tcPr>
          <w:p w14:paraId="3598D29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5"/>
            <w:tcBorders>
              <w:bottom w:val="single" w:sz="4" w:space="0" w:color="auto"/>
            </w:tcBorders>
          </w:tcPr>
          <w:p w14:paraId="42D3798B" w14:textId="77777777" w:rsidR="007633CE" w:rsidRDefault="00000000">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2696606687@qq.com</w:t>
            </w:r>
          </w:p>
          <w:p w14:paraId="45EA940D" w14:textId="77777777" w:rsidR="007633CE" w:rsidRDefault="007633CE">
            <w:pPr>
              <w:spacing w:line="300" w:lineRule="exact"/>
              <w:ind w:leftChars="-480" w:left="-1008" w:firstLineChars="450" w:firstLine="949"/>
              <w:rPr>
                <w:rFonts w:ascii="宋体" w:hAnsi="宋体" w:hint="eastAsia"/>
                <w:b/>
                <w:bCs/>
              </w:rPr>
            </w:pPr>
          </w:p>
        </w:tc>
      </w:tr>
      <w:tr w:rsidR="007633CE" w14:paraId="782FD2BE" w14:textId="77777777">
        <w:trPr>
          <w:gridAfter w:val="1"/>
          <w:wAfter w:w="22" w:type="dxa"/>
          <w:cantSplit/>
          <w:trHeight w:val="301"/>
          <w:jc w:val="center"/>
        </w:trPr>
        <w:tc>
          <w:tcPr>
            <w:tcW w:w="1136" w:type="dxa"/>
            <w:tcBorders>
              <w:bottom w:val="single" w:sz="4" w:space="0" w:color="auto"/>
            </w:tcBorders>
            <w:vAlign w:val="center"/>
          </w:tcPr>
          <w:p w14:paraId="20B2E7B4"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姓  名</w:t>
            </w:r>
          </w:p>
          <w:p w14:paraId="0A6FB2E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(2)</w:t>
            </w:r>
          </w:p>
        </w:tc>
        <w:tc>
          <w:tcPr>
            <w:tcW w:w="2191" w:type="dxa"/>
            <w:gridSpan w:val="2"/>
            <w:tcBorders>
              <w:bottom w:val="single" w:sz="4" w:space="0" w:color="auto"/>
            </w:tcBorders>
            <w:vAlign w:val="center"/>
          </w:tcPr>
          <w:p w14:paraId="7A2FA2A1" w14:textId="77777777" w:rsidR="007633CE" w:rsidRDefault="00000000">
            <w:pPr>
              <w:spacing w:line="300" w:lineRule="exact"/>
              <w:jc w:val="center"/>
              <w:rPr>
                <w:rFonts w:ascii="宋体" w:hAnsi="宋体" w:hint="eastAsia"/>
                <w:b/>
                <w:szCs w:val="21"/>
              </w:rPr>
            </w:pPr>
            <w:r>
              <w:rPr>
                <w:rFonts w:ascii="宋体" w:hAnsi="宋体" w:hint="eastAsia"/>
                <w:b/>
                <w:szCs w:val="21"/>
              </w:rPr>
              <w:t>唐羽佳</w:t>
            </w:r>
          </w:p>
        </w:tc>
        <w:tc>
          <w:tcPr>
            <w:tcW w:w="1313" w:type="dxa"/>
            <w:gridSpan w:val="2"/>
            <w:tcBorders>
              <w:bottom w:val="single" w:sz="4" w:space="0" w:color="auto"/>
            </w:tcBorders>
            <w:vAlign w:val="center"/>
          </w:tcPr>
          <w:p w14:paraId="107F02B6" w14:textId="77777777" w:rsidR="007633CE" w:rsidRDefault="00000000">
            <w:pPr>
              <w:spacing w:line="300" w:lineRule="exact"/>
              <w:jc w:val="center"/>
              <w:rPr>
                <w:rFonts w:ascii="宋体" w:hAnsi="宋体" w:hint="eastAsia"/>
                <w:b/>
                <w:sz w:val="24"/>
              </w:rPr>
            </w:pPr>
            <w:r>
              <w:rPr>
                <w:rFonts w:ascii="宋体" w:hAnsi="宋体" w:hint="eastAsia"/>
                <w:b/>
                <w:bCs/>
              </w:rPr>
              <w:t>性  别</w:t>
            </w:r>
          </w:p>
        </w:tc>
        <w:tc>
          <w:tcPr>
            <w:tcW w:w="935" w:type="dxa"/>
            <w:gridSpan w:val="3"/>
            <w:tcBorders>
              <w:bottom w:val="single" w:sz="4" w:space="0" w:color="auto"/>
            </w:tcBorders>
            <w:vAlign w:val="center"/>
          </w:tcPr>
          <w:p w14:paraId="7397BC48"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女</w:t>
            </w:r>
          </w:p>
        </w:tc>
        <w:tc>
          <w:tcPr>
            <w:tcW w:w="766" w:type="dxa"/>
            <w:tcBorders>
              <w:bottom w:val="single" w:sz="4" w:space="0" w:color="auto"/>
            </w:tcBorders>
            <w:vAlign w:val="center"/>
          </w:tcPr>
          <w:p w14:paraId="1F1F10E4"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民 族</w:t>
            </w:r>
          </w:p>
        </w:tc>
        <w:tc>
          <w:tcPr>
            <w:tcW w:w="752" w:type="dxa"/>
            <w:tcBorders>
              <w:bottom w:val="single" w:sz="4" w:space="0" w:color="auto"/>
            </w:tcBorders>
            <w:vAlign w:val="center"/>
          </w:tcPr>
          <w:p w14:paraId="05D7C2B0"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汉</w:t>
            </w:r>
          </w:p>
        </w:tc>
        <w:tc>
          <w:tcPr>
            <w:tcW w:w="625" w:type="dxa"/>
            <w:gridSpan w:val="3"/>
            <w:tcBorders>
              <w:bottom w:val="single" w:sz="4" w:space="0" w:color="auto"/>
            </w:tcBorders>
            <w:vAlign w:val="center"/>
          </w:tcPr>
          <w:p w14:paraId="415494D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出生</w:t>
            </w:r>
          </w:p>
          <w:p w14:paraId="64DE8060"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年月</w:t>
            </w:r>
          </w:p>
        </w:tc>
        <w:tc>
          <w:tcPr>
            <w:tcW w:w="1707" w:type="dxa"/>
            <w:tcBorders>
              <w:bottom w:val="single" w:sz="4" w:space="0" w:color="auto"/>
            </w:tcBorders>
            <w:vAlign w:val="center"/>
          </w:tcPr>
          <w:p w14:paraId="46EFCA47"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1</w:t>
            </w:r>
            <w:r>
              <w:rPr>
                <w:rFonts w:ascii="宋体" w:hAnsi="宋体"/>
                <w:b/>
                <w:bCs/>
              </w:rPr>
              <w:t>999</w:t>
            </w:r>
            <w:r>
              <w:rPr>
                <w:rFonts w:ascii="宋体" w:hAnsi="宋体" w:hint="eastAsia"/>
                <w:b/>
                <w:bCs/>
              </w:rPr>
              <w:t xml:space="preserve">年 </w:t>
            </w:r>
            <w:r>
              <w:rPr>
                <w:rFonts w:ascii="宋体" w:hAnsi="宋体"/>
                <w:b/>
                <w:bCs/>
              </w:rPr>
              <w:t>5</w:t>
            </w:r>
            <w:r>
              <w:rPr>
                <w:rFonts w:ascii="宋体" w:hAnsi="宋体" w:hint="eastAsia"/>
                <w:b/>
                <w:bCs/>
              </w:rPr>
              <w:t xml:space="preserve"> 月</w:t>
            </w:r>
          </w:p>
        </w:tc>
      </w:tr>
      <w:tr w:rsidR="007633CE" w14:paraId="6B29E320" w14:textId="77777777">
        <w:trPr>
          <w:gridAfter w:val="1"/>
          <w:wAfter w:w="22" w:type="dxa"/>
          <w:cantSplit/>
          <w:trHeight w:val="301"/>
          <w:jc w:val="center"/>
        </w:trPr>
        <w:tc>
          <w:tcPr>
            <w:tcW w:w="1136" w:type="dxa"/>
            <w:tcBorders>
              <w:bottom w:val="single" w:sz="4" w:space="0" w:color="auto"/>
            </w:tcBorders>
            <w:vAlign w:val="center"/>
          </w:tcPr>
          <w:p w14:paraId="5DB4B1C4"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91" w:type="dxa"/>
            <w:gridSpan w:val="2"/>
            <w:tcBorders>
              <w:bottom w:val="single" w:sz="4" w:space="0" w:color="auto"/>
            </w:tcBorders>
            <w:vAlign w:val="center"/>
          </w:tcPr>
          <w:p w14:paraId="78149806"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无</w:t>
            </w:r>
          </w:p>
        </w:tc>
        <w:tc>
          <w:tcPr>
            <w:tcW w:w="1313" w:type="dxa"/>
            <w:gridSpan w:val="2"/>
            <w:tcBorders>
              <w:bottom w:val="single" w:sz="4" w:space="0" w:color="auto"/>
            </w:tcBorders>
            <w:vAlign w:val="center"/>
          </w:tcPr>
          <w:p w14:paraId="491906A1"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专业技</w:t>
            </w:r>
          </w:p>
          <w:p w14:paraId="6020306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术职称</w:t>
            </w:r>
          </w:p>
        </w:tc>
        <w:tc>
          <w:tcPr>
            <w:tcW w:w="1701" w:type="dxa"/>
            <w:gridSpan w:val="4"/>
            <w:tcBorders>
              <w:bottom w:val="single" w:sz="4" w:space="0" w:color="auto"/>
            </w:tcBorders>
            <w:vAlign w:val="center"/>
          </w:tcPr>
          <w:p w14:paraId="4DEE6238"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中小学二级</w:t>
            </w:r>
          </w:p>
        </w:tc>
        <w:tc>
          <w:tcPr>
            <w:tcW w:w="1377" w:type="dxa"/>
            <w:gridSpan w:val="4"/>
            <w:tcBorders>
              <w:bottom w:val="single" w:sz="4" w:space="0" w:color="auto"/>
            </w:tcBorders>
            <w:vAlign w:val="center"/>
          </w:tcPr>
          <w:p w14:paraId="4D3AE70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研究专长</w:t>
            </w:r>
          </w:p>
        </w:tc>
        <w:tc>
          <w:tcPr>
            <w:tcW w:w="1707" w:type="dxa"/>
            <w:tcBorders>
              <w:bottom w:val="single" w:sz="4" w:space="0" w:color="auto"/>
            </w:tcBorders>
            <w:vAlign w:val="center"/>
          </w:tcPr>
          <w:p w14:paraId="67BD7B23"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初中英语教学</w:t>
            </w:r>
          </w:p>
        </w:tc>
      </w:tr>
      <w:tr w:rsidR="007633CE" w14:paraId="0BB2D7E8" w14:textId="77777777">
        <w:trPr>
          <w:gridAfter w:val="1"/>
          <w:wAfter w:w="22" w:type="dxa"/>
          <w:cantSplit/>
          <w:trHeight w:val="433"/>
          <w:jc w:val="center"/>
        </w:trPr>
        <w:tc>
          <w:tcPr>
            <w:tcW w:w="1136" w:type="dxa"/>
            <w:tcBorders>
              <w:bottom w:val="single" w:sz="4" w:space="0" w:color="auto"/>
            </w:tcBorders>
            <w:vAlign w:val="center"/>
          </w:tcPr>
          <w:p w14:paraId="40FB34A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91" w:type="dxa"/>
            <w:gridSpan w:val="2"/>
            <w:tcBorders>
              <w:bottom w:val="single" w:sz="4" w:space="0" w:color="auto"/>
            </w:tcBorders>
            <w:vAlign w:val="center"/>
          </w:tcPr>
          <w:p w14:paraId="00204949"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本科</w:t>
            </w:r>
          </w:p>
        </w:tc>
        <w:tc>
          <w:tcPr>
            <w:tcW w:w="1313" w:type="dxa"/>
            <w:gridSpan w:val="2"/>
            <w:tcBorders>
              <w:bottom w:val="single" w:sz="4" w:space="0" w:color="auto"/>
            </w:tcBorders>
            <w:vAlign w:val="center"/>
          </w:tcPr>
          <w:p w14:paraId="71A81BB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最后学位</w:t>
            </w:r>
          </w:p>
        </w:tc>
        <w:tc>
          <w:tcPr>
            <w:tcW w:w="4785" w:type="dxa"/>
            <w:gridSpan w:val="9"/>
            <w:tcBorders>
              <w:bottom w:val="single" w:sz="4" w:space="0" w:color="auto"/>
            </w:tcBorders>
            <w:vAlign w:val="center"/>
          </w:tcPr>
          <w:p w14:paraId="593CC733" w14:textId="77777777" w:rsidR="007633CE" w:rsidRDefault="00000000">
            <w:pPr>
              <w:spacing w:line="300" w:lineRule="exact"/>
              <w:jc w:val="center"/>
              <w:rPr>
                <w:rFonts w:ascii="宋体" w:hAnsi="宋体" w:hint="eastAsia"/>
                <w:b/>
                <w:bCs/>
              </w:rPr>
            </w:pPr>
            <w:r>
              <w:rPr>
                <w:rFonts w:ascii="宋体" w:hAnsi="宋体" w:hint="eastAsia"/>
                <w:b/>
                <w:bCs/>
              </w:rPr>
              <w:t>学士</w:t>
            </w:r>
          </w:p>
        </w:tc>
      </w:tr>
      <w:tr w:rsidR="007633CE" w14:paraId="5F74B063" w14:textId="77777777">
        <w:trPr>
          <w:gridAfter w:val="1"/>
          <w:wAfter w:w="22" w:type="dxa"/>
          <w:cantSplit/>
          <w:trHeight w:val="301"/>
          <w:jc w:val="center"/>
        </w:trPr>
        <w:tc>
          <w:tcPr>
            <w:tcW w:w="1136" w:type="dxa"/>
            <w:vMerge w:val="restart"/>
            <w:vAlign w:val="center"/>
          </w:tcPr>
          <w:p w14:paraId="671193BB"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504" w:type="dxa"/>
            <w:gridSpan w:val="4"/>
            <w:vMerge w:val="restart"/>
            <w:vAlign w:val="center"/>
          </w:tcPr>
          <w:p w14:paraId="285D4C78"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常州市东青实验学校</w:t>
            </w:r>
          </w:p>
        </w:tc>
        <w:tc>
          <w:tcPr>
            <w:tcW w:w="1701" w:type="dxa"/>
            <w:gridSpan w:val="4"/>
            <w:tcBorders>
              <w:bottom w:val="single" w:sz="4" w:space="0" w:color="auto"/>
            </w:tcBorders>
            <w:vAlign w:val="center"/>
          </w:tcPr>
          <w:p w14:paraId="1E4B61C6"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手机（必填）</w:t>
            </w:r>
          </w:p>
        </w:tc>
        <w:tc>
          <w:tcPr>
            <w:tcW w:w="3084" w:type="dxa"/>
            <w:gridSpan w:val="5"/>
            <w:tcBorders>
              <w:bottom w:val="single" w:sz="4" w:space="0" w:color="auto"/>
            </w:tcBorders>
            <w:vAlign w:val="center"/>
          </w:tcPr>
          <w:p w14:paraId="4CF2BC06" w14:textId="77777777" w:rsidR="007633CE" w:rsidRDefault="00000000">
            <w:pPr>
              <w:spacing w:line="300" w:lineRule="exact"/>
              <w:jc w:val="center"/>
              <w:rPr>
                <w:rFonts w:ascii="宋体" w:hAnsi="宋体" w:hint="eastAsia"/>
                <w:b/>
                <w:bCs/>
              </w:rPr>
            </w:pPr>
            <w:r>
              <w:rPr>
                <w:rFonts w:ascii="宋体" w:hAnsi="宋体"/>
                <w:b/>
                <w:bCs/>
              </w:rPr>
              <w:t>18961158158</w:t>
            </w:r>
            <w:r>
              <w:rPr>
                <w:rFonts w:ascii="宋体" w:hAnsi="宋体" w:hint="eastAsia"/>
                <w:b/>
                <w:bCs/>
              </w:rPr>
              <w:t xml:space="preserve">  </w:t>
            </w:r>
          </w:p>
          <w:p w14:paraId="17241CE1" w14:textId="77777777" w:rsidR="007633CE" w:rsidRDefault="007633CE">
            <w:pPr>
              <w:spacing w:line="300" w:lineRule="exact"/>
              <w:jc w:val="center"/>
              <w:rPr>
                <w:rFonts w:ascii="宋体" w:hAnsi="宋体" w:hint="eastAsia"/>
                <w:b/>
                <w:bCs/>
              </w:rPr>
            </w:pPr>
          </w:p>
        </w:tc>
      </w:tr>
      <w:tr w:rsidR="007633CE" w14:paraId="27E1B084" w14:textId="77777777">
        <w:trPr>
          <w:gridAfter w:val="1"/>
          <w:wAfter w:w="22" w:type="dxa"/>
          <w:cantSplit/>
          <w:trHeight w:val="301"/>
          <w:jc w:val="center"/>
        </w:trPr>
        <w:tc>
          <w:tcPr>
            <w:tcW w:w="1136" w:type="dxa"/>
            <w:vMerge/>
            <w:tcBorders>
              <w:bottom w:val="single" w:sz="4" w:space="0" w:color="auto"/>
            </w:tcBorders>
            <w:vAlign w:val="center"/>
          </w:tcPr>
          <w:p w14:paraId="1A9FBF34" w14:textId="77777777" w:rsidR="007633CE" w:rsidRDefault="007633CE">
            <w:pPr>
              <w:spacing w:line="300" w:lineRule="exact"/>
              <w:ind w:leftChars="-480" w:left="-1008" w:firstLineChars="450" w:firstLine="949"/>
              <w:jc w:val="center"/>
              <w:rPr>
                <w:rFonts w:ascii="宋体" w:hAnsi="宋体" w:hint="eastAsia"/>
                <w:b/>
                <w:bCs/>
              </w:rPr>
            </w:pPr>
          </w:p>
        </w:tc>
        <w:tc>
          <w:tcPr>
            <w:tcW w:w="3504" w:type="dxa"/>
            <w:gridSpan w:val="4"/>
            <w:vMerge/>
            <w:tcBorders>
              <w:bottom w:val="single" w:sz="4" w:space="0" w:color="auto"/>
            </w:tcBorders>
          </w:tcPr>
          <w:p w14:paraId="7D76DD51" w14:textId="77777777" w:rsidR="007633CE" w:rsidRDefault="007633CE">
            <w:pPr>
              <w:spacing w:line="300" w:lineRule="exact"/>
              <w:ind w:leftChars="-480" w:left="-1008" w:firstLineChars="450" w:firstLine="949"/>
              <w:rPr>
                <w:rFonts w:ascii="宋体" w:hAnsi="宋体" w:hint="eastAsia"/>
                <w:b/>
                <w:bCs/>
              </w:rPr>
            </w:pPr>
          </w:p>
        </w:tc>
        <w:tc>
          <w:tcPr>
            <w:tcW w:w="1701" w:type="dxa"/>
            <w:gridSpan w:val="4"/>
            <w:tcBorders>
              <w:bottom w:val="single" w:sz="4" w:space="0" w:color="auto"/>
            </w:tcBorders>
            <w:vAlign w:val="center"/>
          </w:tcPr>
          <w:p w14:paraId="54156BCE"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5"/>
            <w:tcBorders>
              <w:bottom w:val="single" w:sz="4" w:space="0" w:color="auto"/>
            </w:tcBorders>
          </w:tcPr>
          <w:p w14:paraId="54D58F9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1</w:t>
            </w:r>
            <w:r>
              <w:rPr>
                <w:rFonts w:ascii="宋体" w:hAnsi="宋体"/>
                <w:b/>
                <w:bCs/>
              </w:rPr>
              <w:t>54292339@</w:t>
            </w:r>
            <w:r>
              <w:rPr>
                <w:rFonts w:ascii="宋体" w:hAnsi="宋体" w:hint="eastAsia"/>
                <w:b/>
                <w:bCs/>
              </w:rPr>
              <w:t>q</w:t>
            </w:r>
            <w:r>
              <w:rPr>
                <w:rFonts w:ascii="宋体" w:hAnsi="宋体"/>
                <w:b/>
                <w:bCs/>
              </w:rPr>
              <w:t>q.com</w:t>
            </w:r>
          </w:p>
          <w:p w14:paraId="1FF2277D" w14:textId="77777777" w:rsidR="007633CE" w:rsidRDefault="007633CE">
            <w:pPr>
              <w:spacing w:line="300" w:lineRule="exact"/>
              <w:ind w:leftChars="-480" w:left="-1008" w:firstLineChars="450" w:firstLine="949"/>
              <w:rPr>
                <w:rFonts w:ascii="宋体" w:hAnsi="宋体" w:hint="eastAsia"/>
                <w:b/>
                <w:bCs/>
              </w:rPr>
            </w:pPr>
          </w:p>
        </w:tc>
      </w:tr>
      <w:tr w:rsidR="007633CE" w14:paraId="0B00E217" w14:textId="77777777">
        <w:trPr>
          <w:gridAfter w:val="1"/>
          <w:wAfter w:w="22" w:type="dxa"/>
          <w:cantSplit/>
          <w:trHeight w:val="600"/>
          <w:jc w:val="center"/>
        </w:trPr>
        <w:tc>
          <w:tcPr>
            <w:tcW w:w="9425" w:type="dxa"/>
            <w:gridSpan w:val="14"/>
            <w:tcBorders>
              <w:bottom w:val="single" w:sz="4" w:space="0" w:color="auto"/>
            </w:tcBorders>
            <w:vAlign w:val="center"/>
          </w:tcPr>
          <w:p w14:paraId="183D841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课题组成员基本情况（限填10人，不含主持人）</w:t>
            </w:r>
          </w:p>
        </w:tc>
      </w:tr>
      <w:tr w:rsidR="007633CE" w14:paraId="17462B22" w14:textId="77777777">
        <w:trPr>
          <w:cantSplit/>
          <w:trHeight w:val="480"/>
          <w:jc w:val="center"/>
        </w:trPr>
        <w:tc>
          <w:tcPr>
            <w:tcW w:w="1136" w:type="dxa"/>
            <w:tcBorders>
              <w:bottom w:val="single" w:sz="4" w:space="0" w:color="auto"/>
            </w:tcBorders>
            <w:vAlign w:val="center"/>
          </w:tcPr>
          <w:p w14:paraId="3BEE3245" w14:textId="77777777" w:rsidR="007633CE" w:rsidRDefault="00000000">
            <w:pPr>
              <w:spacing w:line="300" w:lineRule="exact"/>
              <w:ind w:leftChars="-480" w:left="-1008" w:firstLineChars="450" w:firstLine="949"/>
              <w:jc w:val="center"/>
              <w:rPr>
                <w:rFonts w:ascii="宋体" w:hAnsi="宋体" w:hint="eastAsia"/>
                <w:b/>
                <w:bCs/>
              </w:rPr>
            </w:pPr>
            <w:r>
              <w:rPr>
                <w:rFonts w:ascii="宋体" w:hAnsi="宋体" w:hint="eastAsia"/>
                <w:b/>
                <w:bCs/>
              </w:rPr>
              <w:t>姓  名</w:t>
            </w:r>
          </w:p>
        </w:tc>
        <w:tc>
          <w:tcPr>
            <w:tcW w:w="2608" w:type="dxa"/>
            <w:gridSpan w:val="3"/>
            <w:tcBorders>
              <w:top w:val="single" w:sz="4" w:space="0" w:color="auto"/>
              <w:bottom w:val="single" w:sz="4" w:space="0" w:color="auto"/>
              <w:right w:val="single" w:sz="4" w:space="0" w:color="auto"/>
            </w:tcBorders>
            <w:vAlign w:val="center"/>
          </w:tcPr>
          <w:p w14:paraId="3C0B5776" w14:textId="77777777" w:rsidR="007633CE" w:rsidRDefault="00000000">
            <w:pPr>
              <w:spacing w:line="300" w:lineRule="exact"/>
              <w:jc w:val="center"/>
              <w:rPr>
                <w:rFonts w:ascii="宋体" w:hAnsi="宋体" w:hint="eastAsia"/>
                <w:b/>
                <w:bCs/>
              </w:rPr>
            </w:pPr>
            <w:r>
              <w:rPr>
                <w:rFonts w:ascii="宋体" w:hAnsi="宋体" w:hint="eastAsia"/>
                <w:b/>
                <w:bCs/>
              </w:rPr>
              <w:t>工 作 单 位</w:t>
            </w:r>
          </w:p>
        </w:tc>
        <w:tc>
          <w:tcPr>
            <w:tcW w:w="1620" w:type="dxa"/>
            <w:gridSpan w:val="2"/>
            <w:tcBorders>
              <w:top w:val="single" w:sz="4" w:space="0" w:color="auto"/>
              <w:left w:val="single" w:sz="4" w:space="0" w:color="auto"/>
              <w:bottom w:val="single" w:sz="4" w:space="0" w:color="auto"/>
            </w:tcBorders>
            <w:vAlign w:val="center"/>
          </w:tcPr>
          <w:p w14:paraId="1A270DE8" w14:textId="77777777" w:rsidR="007633CE" w:rsidRDefault="00000000">
            <w:pPr>
              <w:spacing w:line="300" w:lineRule="exact"/>
              <w:jc w:val="center"/>
              <w:rPr>
                <w:rFonts w:ascii="宋体" w:hAnsi="宋体" w:hint="eastAsia"/>
                <w:b/>
                <w:bCs/>
              </w:rPr>
            </w:pPr>
            <w:r>
              <w:rPr>
                <w:rFonts w:ascii="宋体" w:hAnsi="宋体" w:hint="eastAsia"/>
                <w:b/>
                <w:bCs/>
              </w:rPr>
              <w:t>专业技术职称</w:t>
            </w:r>
          </w:p>
        </w:tc>
        <w:tc>
          <w:tcPr>
            <w:tcW w:w="1929" w:type="dxa"/>
            <w:gridSpan w:val="5"/>
            <w:tcBorders>
              <w:top w:val="single" w:sz="4" w:space="0" w:color="auto"/>
              <w:bottom w:val="single" w:sz="4" w:space="0" w:color="auto"/>
            </w:tcBorders>
            <w:vAlign w:val="center"/>
          </w:tcPr>
          <w:p w14:paraId="674D2E0F" w14:textId="77777777" w:rsidR="007633CE" w:rsidRDefault="00000000">
            <w:pPr>
              <w:spacing w:line="300" w:lineRule="exact"/>
              <w:jc w:val="center"/>
              <w:rPr>
                <w:rFonts w:ascii="宋体" w:hAnsi="宋体" w:hint="eastAsia"/>
                <w:b/>
                <w:bCs/>
              </w:rPr>
            </w:pPr>
            <w:r>
              <w:rPr>
                <w:rFonts w:ascii="宋体" w:hAnsi="宋体" w:hint="eastAsia"/>
                <w:b/>
                <w:bCs/>
              </w:rPr>
              <w:t>研究专长</w:t>
            </w:r>
          </w:p>
        </w:tc>
        <w:tc>
          <w:tcPr>
            <w:tcW w:w="2154" w:type="dxa"/>
            <w:gridSpan w:val="4"/>
            <w:tcBorders>
              <w:top w:val="single" w:sz="4" w:space="0" w:color="auto"/>
              <w:bottom w:val="single" w:sz="4" w:space="0" w:color="auto"/>
            </w:tcBorders>
            <w:vAlign w:val="center"/>
          </w:tcPr>
          <w:p w14:paraId="16ECD8CF" w14:textId="77777777" w:rsidR="007633CE" w:rsidRDefault="00000000">
            <w:pPr>
              <w:spacing w:line="300" w:lineRule="exact"/>
              <w:jc w:val="center"/>
              <w:rPr>
                <w:rFonts w:ascii="宋体" w:hAnsi="宋体" w:hint="eastAsia"/>
                <w:b/>
                <w:bCs/>
              </w:rPr>
            </w:pPr>
            <w:r>
              <w:rPr>
                <w:rFonts w:ascii="宋体" w:hAnsi="宋体" w:hint="eastAsia"/>
                <w:b/>
                <w:bCs/>
              </w:rPr>
              <w:t>在课题组中的分工</w:t>
            </w:r>
          </w:p>
        </w:tc>
      </w:tr>
      <w:tr w:rsidR="007633CE" w14:paraId="0E681DEB" w14:textId="77777777">
        <w:trPr>
          <w:cantSplit/>
          <w:trHeight w:val="510"/>
          <w:jc w:val="center"/>
        </w:trPr>
        <w:tc>
          <w:tcPr>
            <w:tcW w:w="1136" w:type="dxa"/>
            <w:tcBorders>
              <w:bottom w:val="single" w:sz="4" w:space="0" w:color="auto"/>
            </w:tcBorders>
          </w:tcPr>
          <w:p w14:paraId="79F17816" w14:textId="77777777" w:rsidR="007633CE" w:rsidRDefault="00000000">
            <w:pPr>
              <w:spacing w:line="300" w:lineRule="exact"/>
              <w:ind w:leftChars="-480" w:left="-1008" w:firstLineChars="450" w:firstLine="1084"/>
              <w:rPr>
                <w:rFonts w:ascii="宋体" w:hAnsi="宋体" w:hint="eastAsia"/>
                <w:b/>
                <w:bCs/>
                <w:sz w:val="24"/>
              </w:rPr>
            </w:pPr>
            <w:r>
              <w:rPr>
                <w:rFonts w:ascii="宋体" w:hAnsi="宋体" w:hint="eastAsia"/>
                <w:b/>
                <w:bCs/>
                <w:sz w:val="24"/>
              </w:rPr>
              <w:t>王煜洁</w:t>
            </w:r>
          </w:p>
        </w:tc>
        <w:tc>
          <w:tcPr>
            <w:tcW w:w="2608" w:type="dxa"/>
            <w:gridSpan w:val="3"/>
            <w:tcBorders>
              <w:bottom w:val="single" w:sz="4" w:space="0" w:color="auto"/>
              <w:right w:val="single" w:sz="4" w:space="0" w:color="auto"/>
            </w:tcBorders>
          </w:tcPr>
          <w:p w14:paraId="3F98E1CC"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常州市东青实验学校</w:t>
            </w:r>
          </w:p>
        </w:tc>
        <w:tc>
          <w:tcPr>
            <w:tcW w:w="1620" w:type="dxa"/>
            <w:gridSpan w:val="2"/>
            <w:tcBorders>
              <w:left w:val="single" w:sz="4" w:space="0" w:color="auto"/>
              <w:bottom w:val="single" w:sz="4" w:space="0" w:color="auto"/>
            </w:tcBorders>
          </w:tcPr>
          <w:p w14:paraId="671B280C" w14:textId="77777777" w:rsidR="007633CE" w:rsidRDefault="00000000">
            <w:pPr>
              <w:spacing w:line="300" w:lineRule="exact"/>
              <w:ind w:leftChars="-480" w:left="-1008" w:firstLineChars="450" w:firstLine="1084"/>
              <w:rPr>
                <w:rFonts w:ascii="宋体" w:hAnsi="宋体" w:hint="eastAsia"/>
                <w:b/>
                <w:bCs/>
                <w:sz w:val="24"/>
              </w:rPr>
            </w:pPr>
            <w:r>
              <w:rPr>
                <w:rFonts w:ascii="宋体" w:hAnsi="宋体" w:hint="eastAsia"/>
                <w:b/>
                <w:bCs/>
                <w:sz w:val="24"/>
              </w:rPr>
              <w:t>中小学一级</w:t>
            </w:r>
          </w:p>
        </w:tc>
        <w:tc>
          <w:tcPr>
            <w:tcW w:w="1929" w:type="dxa"/>
            <w:gridSpan w:val="5"/>
            <w:tcBorders>
              <w:bottom w:val="single" w:sz="4" w:space="0" w:color="auto"/>
            </w:tcBorders>
          </w:tcPr>
          <w:p w14:paraId="17DC4581" w14:textId="77777777" w:rsidR="007633CE" w:rsidRDefault="00000000">
            <w:pPr>
              <w:spacing w:line="300" w:lineRule="exact"/>
              <w:rPr>
                <w:rFonts w:ascii="宋体" w:hAnsi="宋体" w:hint="eastAsia"/>
                <w:b/>
                <w:sz w:val="24"/>
              </w:rPr>
            </w:pPr>
            <w:r>
              <w:rPr>
                <w:rFonts w:ascii="宋体" w:hAnsi="宋体" w:hint="eastAsia"/>
                <w:b/>
                <w:sz w:val="24"/>
              </w:rPr>
              <w:t>英语教学、理论研究</w:t>
            </w:r>
          </w:p>
        </w:tc>
        <w:tc>
          <w:tcPr>
            <w:tcW w:w="2154" w:type="dxa"/>
            <w:gridSpan w:val="4"/>
            <w:tcBorders>
              <w:bottom w:val="single" w:sz="4" w:space="0" w:color="auto"/>
            </w:tcBorders>
            <w:vAlign w:val="center"/>
          </w:tcPr>
          <w:p w14:paraId="786323FA" w14:textId="77777777" w:rsidR="007633CE" w:rsidRDefault="00000000">
            <w:pPr>
              <w:spacing w:line="300" w:lineRule="exact"/>
              <w:rPr>
                <w:rFonts w:ascii="宋体" w:hAnsi="宋体" w:hint="eastAsia"/>
                <w:b/>
                <w:sz w:val="24"/>
              </w:rPr>
            </w:pPr>
            <w:r>
              <w:rPr>
                <w:rFonts w:ascii="宋体" w:hAnsi="宋体" w:hint="eastAsia"/>
                <w:b/>
                <w:sz w:val="24"/>
              </w:rPr>
              <w:t>副组长，负责课题相关的访谈提纲和问卷设计、总结等。</w:t>
            </w:r>
          </w:p>
        </w:tc>
      </w:tr>
      <w:tr w:rsidR="007633CE" w14:paraId="0C1505A0" w14:textId="77777777">
        <w:trPr>
          <w:cantSplit/>
          <w:trHeight w:val="510"/>
          <w:jc w:val="center"/>
        </w:trPr>
        <w:tc>
          <w:tcPr>
            <w:tcW w:w="1136" w:type="dxa"/>
            <w:tcBorders>
              <w:bottom w:val="single" w:sz="4" w:space="0" w:color="auto"/>
            </w:tcBorders>
          </w:tcPr>
          <w:p w14:paraId="4B5069A8"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刘晓东</w:t>
            </w:r>
          </w:p>
        </w:tc>
        <w:tc>
          <w:tcPr>
            <w:tcW w:w="2608" w:type="dxa"/>
            <w:gridSpan w:val="3"/>
            <w:tcBorders>
              <w:bottom w:val="single" w:sz="4" w:space="0" w:color="auto"/>
              <w:right w:val="single" w:sz="4" w:space="0" w:color="auto"/>
            </w:tcBorders>
          </w:tcPr>
          <w:p w14:paraId="66F22F17"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常州市东青实验学校</w:t>
            </w:r>
          </w:p>
        </w:tc>
        <w:tc>
          <w:tcPr>
            <w:tcW w:w="1620" w:type="dxa"/>
            <w:gridSpan w:val="2"/>
            <w:tcBorders>
              <w:left w:val="single" w:sz="4" w:space="0" w:color="auto"/>
              <w:bottom w:val="single" w:sz="4" w:space="0" w:color="auto"/>
            </w:tcBorders>
          </w:tcPr>
          <w:p w14:paraId="7405761F"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bCs/>
                <w:sz w:val="24"/>
              </w:rPr>
              <w:t>中小学高级</w:t>
            </w:r>
          </w:p>
        </w:tc>
        <w:tc>
          <w:tcPr>
            <w:tcW w:w="1929" w:type="dxa"/>
            <w:gridSpan w:val="5"/>
            <w:tcBorders>
              <w:bottom w:val="single" w:sz="4" w:space="0" w:color="auto"/>
            </w:tcBorders>
          </w:tcPr>
          <w:p w14:paraId="10916B44"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英语教学</w:t>
            </w:r>
          </w:p>
        </w:tc>
        <w:tc>
          <w:tcPr>
            <w:tcW w:w="2154" w:type="dxa"/>
            <w:gridSpan w:val="4"/>
            <w:tcBorders>
              <w:bottom w:val="single" w:sz="4" w:space="0" w:color="auto"/>
            </w:tcBorders>
          </w:tcPr>
          <w:p w14:paraId="35CCC7AD" w14:textId="77777777" w:rsidR="007633CE" w:rsidRDefault="00000000">
            <w:pPr>
              <w:spacing w:line="300" w:lineRule="exact"/>
              <w:rPr>
                <w:rFonts w:ascii="宋体" w:hAnsi="宋体" w:hint="eastAsia"/>
                <w:b/>
                <w:sz w:val="24"/>
              </w:rPr>
            </w:pPr>
            <w:r>
              <w:rPr>
                <w:rFonts w:ascii="宋体" w:hAnsi="宋体" w:hint="eastAsia"/>
                <w:b/>
                <w:sz w:val="24"/>
              </w:rPr>
              <w:t>组员，负责相关文献、网站信息、资料汇总。</w:t>
            </w:r>
          </w:p>
        </w:tc>
      </w:tr>
      <w:tr w:rsidR="007633CE" w14:paraId="00A3E992" w14:textId="77777777">
        <w:trPr>
          <w:cantSplit/>
          <w:trHeight w:val="510"/>
          <w:jc w:val="center"/>
        </w:trPr>
        <w:tc>
          <w:tcPr>
            <w:tcW w:w="1136" w:type="dxa"/>
            <w:tcBorders>
              <w:bottom w:val="single" w:sz="4" w:space="0" w:color="auto"/>
            </w:tcBorders>
          </w:tcPr>
          <w:p w14:paraId="1D85936F"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汤苏悦</w:t>
            </w:r>
          </w:p>
        </w:tc>
        <w:tc>
          <w:tcPr>
            <w:tcW w:w="2608" w:type="dxa"/>
            <w:gridSpan w:val="3"/>
            <w:tcBorders>
              <w:bottom w:val="single" w:sz="4" w:space="0" w:color="auto"/>
              <w:right w:val="single" w:sz="4" w:space="0" w:color="auto"/>
            </w:tcBorders>
          </w:tcPr>
          <w:p w14:paraId="2875C7AB"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常州市东青实验学校</w:t>
            </w:r>
          </w:p>
        </w:tc>
        <w:tc>
          <w:tcPr>
            <w:tcW w:w="1620" w:type="dxa"/>
            <w:gridSpan w:val="2"/>
            <w:tcBorders>
              <w:left w:val="single" w:sz="4" w:space="0" w:color="auto"/>
              <w:bottom w:val="single" w:sz="4" w:space="0" w:color="auto"/>
            </w:tcBorders>
          </w:tcPr>
          <w:p w14:paraId="4979A364"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bCs/>
                <w:sz w:val="24"/>
              </w:rPr>
              <w:t>未定级</w:t>
            </w:r>
          </w:p>
        </w:tc>
        <w:tc>
          <w:tcPr>
            <w:tcW w:w="1929" w:type="dxa"/>
            <w:gridSpan w:val="5"/>
            <w:tcBorders>
              <w:bottom w:val="single" w:sz="4" w:space="0" w:color="auto"/>
            </w:tcBorders>
          </w:tcPr>
          <w:p w14:paraId="5A7E1CFA"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英语教学</w:t>
            </w:r>
          </w:p>
        </w:tc>
        <w:tc>
          <w:tcPr>
            <w:tcW w:w="2154" w:type="dxa"/>
            <w:gridSpan w:val="4"/>
            <w:tcBorders>
              <w:bottom w:val="single" w:sz="4" w:space="0" w:color="auto"/>
            </w:tcBorders>
          </w:tcPr>
          <w:p w14:paraId="332A8102" w14:textId="77777777" w:rsidR="007633CE" w:rsidRDefault="00000000">
            <w:pPr>
              <w:spacing w:line="300" w:lineRule="exact"/>
              <w:rPr>
                <w:rFonts w:ascii="宋体" w:hAnsi="宋体" w:hint="eastAsia"/>
                <w:b/>
                <w:sz w:val="24"/>
              </w:rPr>
            </w:pPr>
            <w:r>
              <w:rPr>
                <w:rFonts w:ascii="宋体" w:hAnsi="宋体" w:hint="eastAsia"/>
                <w:b/>
                <w:sz w:val="24"/>
              </w:rPr>
              <w:t>组员，负责活动资料、课件、教案、等资料的收集。</w:t>
            </w:r>
          </w:p>
        </w:tc>
      </w:tr>
      <w:tr w:rsidR="007633CE" w14:paraId="6F9D71C4" w14:textId="77777777">
        <w:trPr>
          <w:cantSplit/>
          <w:trHeight w:val="510"/>
          <w:jc w:val="center"/>
        </w:trPr>
        <w:tc>
          <w:tcPr>
            <w:tcW w:w="1136" w:type="dxa"/>
            <w:tcBorders>
              <w:bottom w:val="single" w:sz="4" w:space="0" w:color="auto"/>
            </w:tcBorders>
          </w:tcPr>
          <w:p w14:paraId="2B44303A"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杨铭</w:t>
            </w:r>
          </w:p>
        </w:tc>
        <w:tc>
          <w:tcPr>
            <w:tcW w:w="2608" w:type="dxa"/>
            <w:gridSpan w:val="3"/>
            <w:tcBorders>
              <w:bottom w:val="single" w:sz="4" w:space="0" w:color="auto"/>
              <w:right w:val="single" w:sz="4" w:space="0" w:color="auto"/>
            </w:tcBorders>
          </w:tcPr>
          <w:p w14:paraId="71FADEA9"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常州市东青实验学校</w:t>
            </w:r>
          </w:p>
        </w:tc>
        <w:tc>
          <w:tcPr>
            <w:tcW w:w="1620" w:type="dxa"/>
            <w:gridSpan w:val="2"/>
            <w:tcBorders>
              <w:left w:val="single" w:sz="4" w:space="0" w:color="auto"/>
              <w:bottom w:val="single" w:sz="4" w:space="0" w:color="auto"/>
            </w:tcBorders>
          </w:tcPr>
          <w:p w14:paraId="403CEA93"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中小学高级</w:t>
            </w:r>
          </w:p>
        </w:tc>
        <w:tc>
          <w:tcPr>
            <w:tcW w:w="1929" w:type="dxa"/>
            <w:gridSpan w:val="5"/>
            <w:tcBorders>
              <w:bottom w:val="single" w:sz="4" w:space="0" w:color="auto"/>
            </w:tcBorders>
          </w:tcPr>
          <w:p w14:paraId="7BFFDE4B" w14:textId="77777777" w:rsidR="007633CE" w:rsidRDefault="00000000">
            <w:pPr>
              <w:spacing w:line="300" w:lineRule="exact"/>
              <w:ind w:leftChars="-480" w:left="-1008" w:firstLineChars="450" w:firstLine="1084"/>
              <w:rPr>
                <w:rFonts w:ascii="宋体" w:hAnsi="宋体" w:hint="eastAsia"/>
                <w:b/>
                <w:sz w:val="24"/>
              </w:rPr>
            </w:pPr>
            <w:r>
              <w:rPr>
                <w:rFonts w:ascii="宋体" w:hAnsi="宋体" w:hint="eastAsia"/>
                <w:b/>
                <w:sz w:val="24"/>
              </w:rPr>
              <w:t>理论研究</w:t>
            </w:r>
          </w:p>
        </w:tc>
        <w:tc>
          <w:tcPr>
            <w:tcW w:w="2154" w:type="dxa"/>
            <w:gridSpan w:val="4"/>
            <w:tcBorders>
              <w:bottom w:val="single" w:sz="4" w:space="0" w:color="auto"/>
            </w:tcBorders>
          </w:tcPr>
          <w:p w14:paraId="21FFDBBC" w14:textId="77777777" w:rsidR="007633CE" w:rsidRDefault="00000000">
            <w:pPr>
              <w:spacing w:line="300" w:lineRule="exact"/>
              <w:rPr>
                <w:rFonts w:ascii="宋体" w:hAnsi="宋体" w:hint="eastAsia"/>
                <w:b/>
                <w:sz w:val="24"/>
              </w:rPr>
            </w:pPr>
            <w:r>
              <w:rPr>
                <w:rFonts w:ascii="宋体" w:hAnsi="宋体" w:hint="eastAsia"/>
                <w:b/>
                <w:sz w:val="24"/>
              </w:rPr>
              <w:t>组员，负责理论研究。</w:t>
            </w:r>
          </w:p>
        </w:tc>
      </w:tr>
      <w:tr w:rsidR="007633CE" w14:paraId="761E4247" w14:textId="77777777">
        <w:trPr>
          <w:cantSplit/>
          <w:trHeight w:val="510"/>
          <w:jc w:val="center"/>
        </w:trPr>
        <w:tc>
          <w:tcPr>
            <w:tcW w:w="1136" w:type="dxa"/>
            <w:tcBorders>
              <w:bottom w:val="single" w:sz="4" w:space="0" w:color="auto"/>
            </w:tcBorders>
          </w:tcPr>
          <w:p w14:paraId="06226E6F" w14:textId="77777777" w:rsidR="007633CE" w:rsidRDefault="007633CE">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14:paraId="71F3401C" w14:textId="77777777" w:rsidR="007633CE" w:rsidRDefault="007633CE">
            <w:pPr>
              <w:spacing w:line="300" w:lineRule="exact"/>
              <w:ind w:leftChars="-480" w:left="-1008" w:firstLineChars="450" w:firstLine="1084"/>
              <w:rPr>
                <w:rFonts w:ascii="宋体" w:hAnsi="宋体" w:hint="eastAsia"/>
                <w:b/>
                <w:sz w:val="24"/>
              </w:rPr>
            </w:pPr>
          </w:p>
        </w:tc>
        <w:tc>
          <w:tcPr>
            <w:tcW w:w="1620" w:type="dxa"/>
            <w:gridSpan w:val="2"/>
            <w:tcBorders>
              <w:left w:val="single" w:sz="4" w:space="0" w:color="auto"/>
              <w:bottom w:val="single" w:sz="4" w:space="0" w:color="auto"/>
            </w:tcBorders>
          </w:tcPr>
          <w:p w14:paraId="1BEF5D52" w14:textId="77777777" w:rsidR="007633CE" w:rsidRDefault="007633CE">
            <w:pPr>
              <w:spacing w:line="300" w:lineRule="exact"/>
              <w:ind w:leftChars="-480" w:left="-1008" w:firstLineChars="450" w:firstLine="1084"/>
              <w:rPr>
                <w:rFonts w:ascii="宋体" w:hAnsi="宋体" w:hint="eastAsia"/>
                <w:b/>
                <w:sz w:val="24"/>
              </w:rPr>
            </w:pPr>
          </w:p>
        </w:tc>
        <w:tc>
          <w:tcPr>
            <w:tcW w:w="1929" w:type="dxa"/>
            <w:gridSpan w:val="5"/>
            <w:tcBorders>
              <w:bottom w:val="single" w:sz="4" w:space="0" w:color="auto"/>
            </w:tcBorders>
          </w:tcPr>
          <w:p w14:paraId="48DBE309" w14:textId="77777777" w:rsidR="007633CE" w:rsidRDefault="007633CE">
            <w:pPr>
              <w:spacing w:line="300" w:lineRule="exact"/>
              <w:ind w:leftChars="-480" w:left="-1008" w:firstLineChars="450" w:firstLine="1084"/>
              <w:rPr>
                <w:rFonts w:ascii="宋体" w:hAnsi="宋体" w:hint="eastAsia"/>
                <w:b/>
                <w:sz w:val="24"/>
              </w:rPr>
            </w:pPr>
          </w:p>
        </w:tc>
        <w:tc>
          <w:tcPr>
            <w:tcW w:w="2154" w:type="dxa"/>
            <w:gridSpan w:val="4"/>
            <w:tcBorders>
              <w:bottom w:val="single" w:sz="4" w:space="0" w:color="auto"/>
            </w:tcBorders>
          </w:tcPr>
          <w:p w14:paraId="36A1BEB7" w14:textId="77777777" w:rsidR="007633CE" w:rsidRDefault="007633CE">
            <w:pPr>
              <w:spacing w:line="300" w:lineRule="exact"/>
              <w:ind w:leftChars="-480" w:left="-1008" w:firstLineChars="450" w:firstLine="1084"/>
              <w:rPr>
                <w:rFonts w:ascii="宋体" w:hAnsi="宋体" w:hint="eastAsia"/>
                <w:b/>
                <w:sz w:val="24"/>
              </w:rPr>
            </w:pPr>
          </w:p>
        </w:tc>
      </w:tr>
      <w:tr w:rsidR="007633CE" w14:paraId="22F983FE" w14:textId="77777777">
        <w:trPr>
          <w:cantSplit/>
          <w:trHeight w:val="510"/>
          <w:jc w:val="center"/>
        </w:trPr>
        <w:tc>
          <w:tcPr>
            <w:tcW w:w="1136" w:type="dxa"/>
            <w:tcBorders>
              <w:bottom w:val="single" w:sz="4" w:space="0" w:color="auto"/>
            </w:tcBorders>
          </w:tcPr>
          <w:p w14:paraId="01E188CB" w14:textId="77777777" w:rsidR="007633CE" w:rsidRDefault="007633CE">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14:paraId="444995E8" w14:textId="77777777" w:rsidR="007633CE" w:rsidRDefault="007633CE">
            <w:pPr>
              <w:spacing w:line="300" w:lineRule="exact"/>
              <w:ind w:leftChars="-480" w:left="-1008" w:firstLineChars="450" w:firstLine="1084"/>
              <w:rPr>
                <w:rFonts w:ascii="宋体" w:hAnsi="宋体" w:hint="eastAsia"/>
                <w:b/>
                <w:sz w:val="24"/>
              </w:rPr>
            </w:pPr>
          </w:p>
        </w:tc>
        <w:tc>
          <w:tcPr>
            <w:tcW w:w="1620" w:type="dxa"/>
            <w:gridSpan w:val="2"/>
            <w:tcBorders>
              <w:left w:val="single" w:sz="4" w:space="0" w:color="auto"/>
              <w:bottom w:val="single" w:sz="4" w:space="0" w:color="auto"/>
            </w:tcBorders>
          </w:tcPr>
          <w:p w14:paraId="5608CE08" w14:textId="77777777" w:rsidR="007633CE" w:rsidRDefault="007633CE">
            <w:pPr>
              <w:spacing w:line="300" w:lineRule="exact"/>
              <w:ind w:leftChars="-480" w:left="-1008" w:firstLineChars="450" w:firstLine="1084"/>
              <w:rPr>
                <w:rFonts w:ascii="宋体" w:hAnsi="宋体" w:hint="eastAsia"/>
                <w:b/>
                <w:sz w:val="24"/>
              </w:rPr>
            </w:pPr>
          </w:p>
        </w:tc>
        <w:tc>
          <w:tcPr>
            <w:tcW w:w="1929" w:type="dxa"/>
            <w:gridSpan w:val="5"/>
            <w:tcBorders>
              <w:bottom w:val="single" w:sz="4" w:space="0" w:color="auto"/>
            </w:tcBorders>
          </w:tcPr>
          <w:p w14:paraId="2AD4F734" w14:textId="77777777" w:rsidR="007633CE" w:rsidRDefault="007633CE">
            <w:pPr>
              <w:spacing w:line="300" w:lineRule="exact"/>
              <w:ind w:leftChars="-480" w:left="-1008" w:firstLineChars="450" w:firstLine="1084"/>
              <w:rPr>
                <w:rFonts w:ascii="宋体" w:hAnsi="宋体" w:hint="eastAsia"/>
                <w:b/>
                <w:sz w:val="24"/>
              </w:rPr>
            </w:pPr>
          </w:p>
        </w:tc>
        <w:tc>
          <w:tcPr>
            <w:tcW w:w="2154" w:type="dxa"/>
            <w:gridSpan w:val="4"/>
            <w:tcBorders>
              <w:bottom w:val="single" w:sz="4" w:space="0" w:color="auto"/>
            </w:tcBorders>
          </w:tcPr>
          <w:p w14:paraId="471C47C1" w14:textId="77777777" w:rsidR="007633CE" w:rsidRDefault="007633CE">
            <w:pPr>
              <w:spacing w:line="300" w:lineRule="exact"/>
              <w:ind w:leftChars="-480" w:left="-1008" w:firstLineChars="450" w:firstLine="1084"/>
              <w:rPr>
                <w:rFonts w:ascii="宋体" w:hAnsi="宋体" w:hint="eastAsia"/>
                <w:b/>
                <w:sz w:val="24"/>
              </w:rPr>
            </w:pPr>
          </w:p>
        </w:tc>
      </w:tr>
      <w:tr w:rsidR="007633CE" w14:paraId="5BFCFF3E" w14:textId="77777777">
        <w:trPr>
          <w:cantSplit/>
          <w:trHeight w:val="510"/>
          <w:jc w:val="center"/>
        </w:trPr>
        <w:tc>
          <w:tcPr>
            <w:tcW w:w="1136" w:type="dxa"/>
            <w:tcBorders>
              <w:bottom w:val="single" w:sz="4" w:space="0" w:color="auto"/>
            </w:tcBorders>
          </w:tcPr>
          <w:p w14:paraId="594968AF" w14:textId="77777777" w:rsidR="007633CE" w:rsidRDefault="007633CE">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14:paraId="7041F15D" w14:textId="77777777" w:rsidR="007633CE" w:rsidRDefault="007633CE">
            <w:pPr>
              <w:spacing w:line="300" w:lineRule="exact"/>
              <w:ind w:leftChars="-480" w:left="-1008" w:firstLineChars="450" w:firstLine="1084"/>
              <w:rPr>
                <w:rFonts w:ascii="宋体" w:hAnsi="宋体" w:hint="eastAsia"/>
                <w:b/>
                <w:sz w:val="24"/>
              </w:rPr>
            </w:pPr>
          </w:p>
        </w:tc>
        <w:tc>
          <w:tcPr>
            <w:tcW w:w="1620" w:type="dxa"/>
            <w:gridSpan w:val="2"/>
            <w:tcBorders>
              <w:left w:val="single" w:sz="4" w:space="0" w:color="auto"/>
              <w:bottom w:val="single" w:sz="4" w:space="0" w:color="auto"/>
            </w:tcBorders>
          </w:tcPr>
          <w:p w14:paraId="2CD57D4A" w14:textId="77777777" w:rsidR="007633CE" w:rsidRDefault="007633CE">
            <w:pPr>
              <w:spacing w:line="300" w:lineRule="exact"/>
              <w:ind w:leftChars="-480" w:left="-1008" w:firstLineChars="450" w:firstLine="1084"/>
              <w:rPr>
                <w:rFonts w:ascii="宋体" w:hAnsi="宋体" w:hint="eastAsia"/>
                <w:b/>
                <w:sz w:val="24"/>
              </w:rPr>
            </w:pPr>
          </w:p>
        </w:tc>
        <w:tc>
          <w:tcPr>
            <w:tcW w:w="1929" w:type="dxa"/>
            <w:gridSpan w:val="5"/>
            <w:tcBorders>
              <w:bottom w:val="single" w:sz="4" w:space="0" w:color="auto"/>
            </w:tcBorders>
          </w:tcPr>
          <w:p w14:paraId="15344724" w14:textId="77777777" w:rsidR="007633CE" w:rsidRDefault="007633CE">
            <w:pPr>
              <w:spacing w:line="300" w:lineRule="exact"/>
              <w:ind w:leftChars="-480" w:left="-1008" w:firstLineChars="450" w:firstLine="1084"/>
              <w:rPr>
                <w:rFonts w:ascii="宋体" w:hAnsi="宋体" w:hint="eastAsia"/>
                <w:b/>
                <w:sz w:val="24"/>
              </w:rPr>
            </w:pPr>
          </w:p>
        </w:tc>
        <w:tc>
          <w:tcPr>
            <w:tcW w:w="2154" w:type="dxa"/>
            <w:gridSpan w:val="4"/>
            <w:tcBorders>
              <w:bottom w:val="single" w:sz="4" w:space="0" w:color="auto"/>
            </w:tcBorders>
          </w:tcPr>
          <w:p w14:paraId="1199FFF4" w14:textId="77777777" w:rsidR="007633CE" w:rsidRDefault="007633CE">
            <w:pPr>
              <w:spacing w:line="300" w:lineRule="exact"/>
              <w:ind w:leftChars="-480" w:left="-1008" w:firstLineChars="450" w:firstLine="1084"/>
              <w:rPr>
                <w:rFonts w:ascii="宋体" w:hAnsi="宋体" w:hint="eastAsia"/>
                <w:b/>
                <w:sz w:val="24"/>
              </w:rPr>
            </w:pPr>
          </w:p>
        </w:tc>
      </w:tr>
      <w:tr w:rsidR="007633CE" w14:paraId="4A8A7FB1" w14:textId="77777777">
        <w:trPr>
          <w:cantSplit/>
          <w:trHeight w:val="510"/>
          <w:jc w:val="center"/>
        </w:trPr>
        <w:tc>
          <w:tcPr>
            <w:tcW w:w="1136" w:type="dxa"/>
            <w:tcBorders>
              <w:bottom w:val="single" w:sz="4" w:space="0" w:color="auto"/>
            </w:tcBorders>
          </w:tcPr>
          <w:p w14:paraId="13D8D1EE" w14:textId="77777777" w:rsidR="007633CE" w:rsidRDefault="007633CE">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14:paraId="7FFA5A38" w14:textId="77777777" w:rsidR="007633CE" w:rsidRDefault="007633CE">
            <w:pPr>
              <w:spacing w:line="300" w:lineRule="exact"/>
              <w:ind w:leftChars="-480" w:left="-1008" w:firstLineChars="450" w:firstLine="1084"/>
              <w:rPr>
                <w:rFonts w:ascii="宋体" w:hAnsi="宋体" w:hint="eastAsia"/>
                <w:b/>
                <w:sz w:val="24"/>
              </w:rPr>
            </w:pPr>
          </w:p>
        </w:tc>
        <w:tc>
          <w:tcPr>
            <w:tcW w:w="1620" w:type="dxa"/>
            <w:gridSpan w:val="2"/>
            <w:tcBorders>
              <w:left w:val="single" w:sz="4" w:space="0" w:color="auto"/>
              <w:bottom w:val="single" w:sz="4" w:space="0" w:color="auto"/>
            </w:tcBorders>
          </w:tcPr>
          <w:p w14:paraId="4264107A" w14:textId="77777777" w:rsidR="007633CE" w:rsidRDefault="007633CE">
            <w:pPr>
              <w:spacing w:line="300" w:lineRule="exact"/>
              <w:ind w:leftChars="-480" w:left="-1008" w:firstLineChars="450" w:firstLine="1084"/>
              <w:rPr>
                <w:rFonts w:ascii="宋体" w:hAnsi="宋体" w:hint="eastAsia"/>
                <w:b/>
                <w:sz w:val="24"/>
              </w:rPr>
            </w:pPr>
          </w:p>
        </w:tc>
        <w:tc>
          <w:tcPr>
            <w:tcW w:w="1929" w:type="dxa"/>
            <w:gridSpan w:val="5"/>
            <w:tcBorders>
              <w:bottom w:val="single" w:sz="4" w:space="0" w:color="auto"/>
            </w:tcBorders>
          </w:tcPr>
          <w:p w14:paraId="13D8F529" w14:textId="77777777" w:rsidR="007633CE" w:rsidRDefault="007633CE">
            <w:pPr>
              <w:spacing w:line="300" w:lineRule="exact"/>
              <w:ind w:leftChars="-480" w:left="-1008" w:firstLineChars="450" w:firstLine="1084"/>
              <w:rPr>
                <w:rFonts w:ascii="宋体" w:hAnsi="宋体" w:hint="eastAsia"/>
                <w:b/>
                <w:sz w:val="24"/>
              </w:rPr>
            </w:pPr>
          </w:p>
        </w:tc>
        <w:tc>
          <w:tcPr>
            <w:tcW w:w="2154" w:type="dxa"/>
            <w:gridSpan w:val="4"/>
            <w:tcBorders>
              <w:bottom w:val="single" w:sz="4" w:space="0" w:color="auto"/>
            </w:tcBorders>
          </w:tcPr>
          <w:p w14:paraId="0541DB66" w14:textId="77777777" w:rsidR="007633CE" w:rsidRDefault="007633CE">
            <w:pPr>
              <w:spacing w:line="300" w:lineRule="exact"/>
              <w:ind w:leftChars="-480" w:left="-1008" w:firstLineChars="450" w:firstLine="1084"/>
              <w:rPr>
                <w:rFonts w:ascii="宋体" w:hAnsi="宋体" w:hint="eastAsia"/>
                <w:b/>
                <w:sz w:val="24"/>
              </w:rPr>
            </w:pPr>
          </w:p>
        </w:tc>
      </w:tr>
      <w:tr w:rsidR="007633CE" w14:paraId="6B92901F" w14:textId="77777777">
        <w:trPr>
          <w:cantSplit/>
          <w:trHeight w:val="510"/>
          <w:jc w:val="center"/>
        </w:trPr>
        <w:tc>
          <w:tcPr>
            <w:tcW w:w="1136" w:type="dxa"/>
            <w:tcBorders>
              <w:bottom w:val="single" w:sz="4" w:space="0" w:color="auto"/>
            </w:tcBorders>
          </w:tcPr>
          <w:p w14:paraId="3E518683" w14:textId="77777777" w:rsidR="007633CE" w:rsidRDefault="007633CE">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14:paraId="58A227EE" w14:textId="77777777" w:rsidR="007633CE" w:rsidRDefault="007633CE">
            <w:pPr>
              <w:spacing w:line="300" w:lineRule="exact"/>
              <w:ind w:leftChars="-480" w:left="-1008" w:firstLineChars="450" w:firstLine="1084"/>
              <w:rPr>
                <w:rFonts w:ascii="宋体" w:hAnsi="宋体" w:hint="eastAsia"/>
                <w:b/>
                <w:sz w:val="24"/>
              </w:rPr>
            </w:pPr>
          </w:p>
        </w:tc>
        <w:tc>
          <w:tcPr>
            <w:tcW w:w="1620" w:type="dxa"/>
            <w:gridSpan w:val="2"/>
            <w:tcBorders>
              <w:left w:val="single" w:sz="4" w:space="0" w:color="auto"/>
              <w:bottom w:val="single" w:sz="4" w:space="0" w:color="auto"/>
            </w:tcBorders>
          </w:tcPr>
          <w:p w14:paraId="5FE2B538" w14:textId="77777777" w:rsidR="007633CE" w:rsidRDefault="007633CE">
            <w:pPr>
              <w:spacing w:line="300" w:lineRule="exact"/>
              <w:ind w:leftChars="-480" w:left="-1008" w:firstLineChars="450" w:firstLine="1084"/>
              <w:rPr>
                <w:rFonts w:ascii="宋体" w:hAnsi="宋体" w:hint="eastAsia"/>
                <w:b/>
                <w:sz w:val="24"/>
              </w:rPr>
            </w:pPr>
          </w:p>
        </w:tc>
        <w:tc>
          <w:tcPr>
            <w:tcW w:w="1929" w:type="dxa"/>
            <w:gridSpan w:val="5"/>
            <w:tcBorders>
              <w:bottom w:val="single" w:sz="4" w:space="0" w:color="auto"/>
            </w:tcBorders>
          </w:tcPr>
          <w:p w14:paraId="174F046E" w14:textId="77777777" w:rsidR="007633CE" w:rsidRDefault="007633CE">
            <w:pPr>
              <w:spacing w:line="300" w:lineRule="exact"/>
              <w:ind w:leftChars="-480" w:left="-1008" w:firstLineChars="450" w:firstLine="1084"/>
              <w:rPr>
                <w:rFonts w:ascii="宋体" w:hAnsi="宋体" w:hint="eastAsia"/>
                <w:b/>
                <w:sz w:val="24"/>
              </w:rPr>
            </w:pPr>
          </w:p>
        </w:tc>
        <w:tc>
          <w:tcPr>
            <w:tcW w:w="2154" w:type="dxa"/>
            <w:gridSpan w:val="4"/>
            <w:tcBorders>
              <w:bottom w:val="single" w:sz="4" w:space="0" w:color="auto"/>
            </w:tcBorders>
          </w:tcPr>
          <w:p w14:paraId="4D69B6B1" w14:textId="77777777" w:rsidR="007633CE" w:rsidRDefault="007633CE">
            <w:pPr>
              <w:spacing w:line="300" w:lineRule="exact"/>
              <w:ind w:leftChars="-480" w:left="-1008" w:firstLineChars="450" w:firstLine="1084"/>
              <w:rPr>
                <w:rFonts w:ascii="宋体" w:hAnsi="宋体" w:hint="eastAsia"/>
                <w:b/>
                <w:sz w:val="24"/>
              </w:rPr>
            </w:pPr>
          </w:p>
        </w:tc>
      </w:tr>
    </w:tbl>
    <w:p w14:paraId="70AFDDB6" w14:textId="77777777" w:rsidR="007633CE" w:rsidRDefault="007633CE">
      <w:pPr>
        <w:rPr>
          <w:rFonts w:ascii="楷体_GB2312" w:eastAsia="楷体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754"/>
        <w:gridCol w:w="2372"/>
        <w:gridCol w:w="1380"/>
        <w:gridCol w:w="1877"/>
        <w:gridCol w:w="1620"/>
      </w:tblGrid>
      <w:tr w:rsidR="007633CE" w14:paraId="21D2C2C9" w14:textId="77777777">
        <w:tc>
          <w:tcPr>
            <w:tcW w:w="8522" w:type="dxa"/>
            <w:gridSpan w:val="6"/>
            <w:vAlign w:val="center"/>
          </w:tcPr>
          <w:p w14:paraId="25D9710D"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课题主持人近5年有哪些课题研究经历，完成情况如何</w:t>
            </w:r>
          </w:p>
        </w:tc>
      </w:tr>
      <w:tr w:rsidR="007633CE" w14:paraId="695B185A" w14:textId="77777777">
        <w:tc>
          <w:tcPr>
            <w:tcW w:w="1273" w:type="dxa"/>
            <w:gridSpan w:val="2"/>
            <w:vAlign w:val="center"/>
          </w:tcPr>
          <w:p w14:paraId="2D87624D"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课题级别</w:t>
            </w:r>
          </w:p>
        </w:tc>
        <w:tc>
          <w:tcPr>
            <w:tcW w:w="2372" w:type="dxa"/>
            <w:vAlign w:val="center"/>
          </w:tcPr>
          <w:p w14:paraId="3DD2F02D"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课题名称</w:t>
            </w:r>
          </w:p>
        </w:tc>
        <w:tc>
          <w:tcPr>
            <w:tcW w:w="1380" w:type="dxa"/>
            <w:vAlign w:val="center"/>
          </w:tcPr>
          <w:p w14:paraId="6054BDC5"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批准时间</w:t>
            </w:r>
          </w:p>
        </w:tc>
        <w:tc>
          <w:tcPr>
            <w:tcW w:w="1877" w:type="dxa"/>
            <w:vAlign w:val="center"/>
          </w:tcPr>
          <w:p w14:paraId="2E011D16"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在课题中的分工</w:t>
            </w:r>
          </w:p>
        </w:tc>
        <w:tc>
          <w:tcPr>
            <w:tcW w:w="1620" w:type="dxa"/>
            <w:vAlign w:val="center"/>
          </w:tcPr>
          <w:p w14:paraId="7BC5ABC1" w14:textId="77777777" w:rsidR="007633CE" w:rsidRDefault="00000000">
            <w:pPr>
              <w:spacing w:beforeLines="50" w:before="156" w:afterLines="50" w:after="156"/>
              <w:jc w:val="center"/>
              <w:rPr>
                <w:rFonts w:ascii="楷体_GB2312" w:eastAsia="楷体_GB2312"/>
                <w:sz w:val="24"/>
              </w:rPr>
            </w:pPr>
            <w:r>
              <w:rPr>
                <w:rFonts w:ascii="楷体_GB2312" w:eastAsia="楷体_GB2312" w:hint="eastAsia"/>
                <w:sz w:val="24"/>
              </w:rPr>
              <w:t>完成情况</w:t>
            </w:r>
          </w:p>
        </w:tc>
      </w:tr>
      <w:tr w:rsidR="007633CE" w14:paraId="4C7ED103" w14:textId="77777777">
        <w:trPr>
          <w:trHeight w:val="2827"/>
        </w:trPr>
        <w:tc>
          <w:tcPr>
            <w:tcW w:w="1273" w:type="dxa"/>
            <w:gridSpan w:val="2"/>
            <w:vAlign w:val="center"/>
          </w:tcPr>
          <w:p w14:paraId="66C21DAB" w14:textId="77777777" w:rsidR="007633CE" w:rsidRDefault="00000000">
            <w:pPr>
              <w:jc w:val="center"/>
              <w:rPr>
                <w:rFonts w:ascii="楷体_GB2312" w:eastAsia="楷体_GB2312"/>
                <w:sz w:val="24"/>
              </w:rPr>
            </w:pPr>
            <w:r>
              <w:rPr>
                <w:rFonts w:ascii="楷体_GB2312" w:eastAsia="楷体_GB2312" w:hint="eastAsia"/>
                <w:sz w:val="24"/>
              </w:rPr>
              <w:t>市</w:t>
            </w:r>
            <w:r>
              <w:rPr>
                <w:rFonts w:ascii="楷体" w:eastAsia="楷体" w:hAnsi="楷体" w:cs="楷体" w:hint="eastAsia"/>
                <w:sz w:val="24"/>
              </w:rPr>
              <w:t>专项备案课题</w:t>
            </w:r>
          </w:p>
        </w:tc>
        <w:tc>
          <w:tcPr>
            <w:tcW w:w="2372" w:type="dxa"/>
            <w:vAlign w:val="center"/>
          </w:tcPr>
          <w:p w14:paraId="3FF91551" w14:textId="77777777" w:rsidR="007633CE" w:rsidRDefault="00000000">
            <w:pPr>
              <w:rPr>
                <w:rFonts w:ascii="宋体" w:hAnsi="宋体" w:cs="宋体" w:hint="eastAsia"/>
                <w:sz w:val="24"/>
              </w:rPr>
            </w:pPr>
            <w:r w:rsidRPr="004C39A9">
              <w:rPr>
                <w:rFonts w:ascii="楷体_GB2312" w:eastAsia="楷体_GB2312" w:hint="eastAsia"/>
                <w:sz w:val="24"/>
              </w:rPr>
              <w:t>《九年一贯制学校英语课程一体化实施的研究》</w:t>
            </w:r>
          </w:p>
        </w:tc>
        <w:tc>
          <w:tcPr>
            <w:tcW w:w="1380" w:type="dxa"/>
            <w:vAlign w:val="center"/>
          </w:tcPr>
          <w:p w14:paraId="51B3A95A" w14:textId="77777777" w:rsidR="007633CE" w:rsidRDefault="00000000">
            <w:pPr>
              <w:jc w:val="center"/>
              <w:rPr>
                <w:rFonts w:ascii="楷体_GB2312" w:eastAsia="楷体_GB2312"/>
                <w:sz w:val="24"/>
              </w:rPr>
            </w:pPr>
            <w:r>
              <w:rPr>
                <w:rFonts w:ascii="楷体_GB2312" w:eastAsia="楷体_GB2312" w:hint="eastAsia"/>
                <w:sz w:val="24"/>
              </w:rPr>
              <w:t>2018.6</w:t>
            </w:r>
          </w:p>
        </w:tc>
        <w:tc>
          <w:tcPr>
            <w:tcW w:w="1877" w:type="dxa"/>
            <w:vAlign w:val="center"/>
          </w:tcPr>
          <w:p w14:paraId="7474D53B" w14:textId="77777777" w:rsidR="007633CE" w:rsidRDefault="00000000">
            <w:pPr>
              <w:jc w:val="center"/>
              <w:rPr>
                <w:rFonts w:ascii="楷体_GB2312" w:eastAsia="楷体_GB2312"/>
                <w:sz w:val="24"/>
              </w:rPr>
            </w:pPr>
            <w:r>
              <w:rPr>
                <w:rFonts w:ascii="楷体_GB2312" w:eastAsia="楷体_GB2312" w:hint="eastAsia"/>
                <w:sz w:val="24"/>
              </w:rPr>
              <w:t>组员</w:t>
            </w:r>
          </w:p>
        </w:tc>
        <w:tc>
          <w:tcPr>
            <w:tcW w:w="1620" w:type="dxa"/>
            <w:vAlign w:val="center"/>
          </w:tcPr>
          <w:p w14:paraId="41253C15" w14:textId="77777777" w:rsidR="007633CE" w:rsidRDefault="00000000">
            <w:pPr>
              <w:ind w:firstLineChars="100" w:firstLine="240"/>
              <w:rPr>
                <w:rFonts w:ascii="楷体_GB2312" w:eastAsia="楷体_GB2312"/>
                <w:sz w:val="24"/>
              </w:rPr>
            </w:pPr>
            <w:r>
              <w:rPr>
                <w:rFonts w:ascii="楷体_GB2312" w:eastAsia="楷体_GB2312" w:hint="eastAsia"/>
                <w:sz w:val="24"/>
              </w:rPr>
              <w:t>参与研究</w:t>
            </w:r>
          </w:p>
        </w:tc>
      </w:tr>
      <w:tr w:rsidR="007633CE" w14:paraId="67A8E2A2" w14:textId="77777777">
        <w:trPr>
          <w:trHeight w:val="2827"/>
        </w:trPr>
        <w:tc>
          <w:tcPr>
            <w:tcW w:w="1273" w:type="dxa"/>
            <w:gridSpan w:val="2"/>
            <w:vAlign w:val="center"/>
          </w:tcPr>
          <w:p w14:paraId="382542B2" w14:textId="77777777" w:rsidR="007633CE" w:rsidRDefault="00000000">
            <w:pPr>
              <w:jc w:val="center"/>
              <w:rPr>
                <w:rFonts w:ascii="楷体_GB2312" w:eastAsia="楷体_GB2312"/>
                <w:sz w:val="24"/>
              </w:rPr>
            </w:pPr>
            <w:r>
              <w:rPr>
                <w:rFonts w:ascii="楷体_GB2312" w:eastAsia="楷体_GB2312" w:hint="eastAsia"/>
                <w:sz w:val="24"/>
              </w:rPr>
              <w:t>区重点</w:t>
            </w:r>
          </w:p>
        </w:tc>
        <w:tc>
          <w:tcPr>
            <w:tcW w:w="2372" w:type="dxa"/>
            <w:vAlign w:val="center"/>
          </w:tcPr>
          <w:p w14:paraId="087C8201" w14:textId="77777777" w:rsidR="007633CE" w:rsidRDefault="00000000">
            <w:pPr>
              <w:jc w:val="center"/>
              <w:rPr>
                <w:rFonts w:ascii="楷体_GB2312" w:eastAsia="楷体_GB2312"/>
                <w:sz w:val="24"/>
              </w:rPr>
            </w:pPr>
            <w:r>
              <w:rPr>
                <w:rFonts w:ascii="楷体_GB2312" w:eastAsia="楷体_GB2312" w:hint="eastAsia"/>
                <w:sz w:val="24"/>
              </w:rPr>
              <w:t>《基于主题语境的初中英语语法教学的策略研究》</w:t>
            </w:r>
          </w:p>
        </w:tc>
        <w:tc>
          <w:tcPr>
            <w:tcW w:w="1380" w:type="dxa"/>
            <w:vAlign w:val="center"/>
          </w:tcPr>
          <w:p w14:paraId="2B9423F3" w14:textId="77777777" w:rsidR="007633CE" w:rsidRDefault="00000000">
            <w:pPr>
              <w:jc w:val="center"/>
              <w:rPr>
                <w:rFonts w:ascii="楷体_GB2312" w:eastAsia="楷体_GB2312"/>
                <w:sz w:val="24"/>
              </w:rPr>
            </w:pPr>
            <w:r>
              <w:rPr>
                <w:rFonts w:ascii="楷体_GB2312" w:eastAsia="楷体_GB2312" w:hint="eastAsia"/>
                <w:sz w:val="24"/>
              </w:rPr>
              <w:t>2019.12</w:t>
            </w:r>
          </w:p>
        </w:tc>
        <w:tc>
          <w:tcPr>
            <w:tcW w:w="1877" w:type="dxa"/>
            <w:vAlign w:val="center"/>
          </w:tcPr>
          <w:p w14:paraId="6D33F4F8" w14:textId="77777777" w:rsidR="007633CE" w:rsidRDefault="00000000">
            <w:pPr>
              <w:jc w:val="center"/>
              <w:rPr>
                <w:rFonts w:ascii="楷体_GB2312" w:eastAsia="楷体_GB2312"/>
                <w:sz w:val="24"/>
              </w:rPr>
            </w:pPr>
            <w:r>
              <w:rPr>
                <w:rFonts w:ascii="楷体_GB2312" w:eastAsia="楷体_GB2312" w:hint="eastAsia"/>
                <w:sz w:val="24"/>
              </w:rPr>
              <w:t>主持人</w:t>
            </w:r>
          </w:p>
        </w:tc>
        <w:tc>
          <w:tcPr>
            <w:tcW w:w="1620" w:type="dxa"/>
            <w:vAlign w:val="center"/>
          </w:tcPr>
          <w:p w14:paraId="7D49CA2C" w14:textId="77777777" w:rsidR="007633CE" w:rsidRDefault="00000000">
            <w:pPr>
              <w:rPr>
                <w:rFonts w:ascii="楷体_GB2312" w:eastAsia="楷体_GB2312"/>
                <w:sz w:val="24"/>
              </w:rPr>
            </w:pPr>
            <w:r>
              <w:rPr>
                <w:rFonts w:ascii="楷体_GB2312" w:eastAsia="楷体_GB2312" w:hint="eastAsia"/>
                <w:sz w:val="24"/>
              </w:rPr>
              <w:t>主持并已结题</w:t>
            </w:r>
          </w:p>
          <w:p w14:paraId="12DDF266" w14:textId="77777777" w:rsidR="007633CE" w:rsidRDefault="007633CE">
            <w:pPr>
              <w:ind w:firstLineChars="100" w:firstLine="240"/>
              <w:rPr>
                <w:rFonts w:ascii="楷体_GB2312" w:eastAsia="楷体_GB2312"/>
                <w:sz w:val="24"/>
              </w:rPr>
            </w:pPr>
          </w:p>
        </w:tc>
      </w:tr>
      <w:tr w:rsidR="007633CE" w14:paraId="61AFA9C6" w14:textId="77777777">
        <w:trPr>
          <w:cantSplit/>
          <w:trHeight w:val="660"/>
        </w:trPr>
        <w:tc>
          <w:tcPr>
            <w:tcW w:w="519" w:type="dxa"/>
            <w:vMerge w:val="restart"/>
            <w:vAlign w:val="center"/>
          </w:tcPr>
          <w:p w14:paraId="550B47CD" w14:textId="77777777" w:rsidR="007633CE" w:rsidRDefault="00000000">
            <w:pPr>
              <w:jc w:val="center"/>
              <w:rPr>
                <w:rFonts w:ascii="楷体_GB2312" w:eastAsia="楷体_GB2312"/>
                <w:sz w:val="24"/>
              </w:rPr>
            </w:pPr>
            <w:r>
              <w:rPr>
                <w:rFonts w:ascii="楷体_GB2312" w:eastAsia="楷体_GB2312" w:hint="eastAsia"/>
                <w:sz w:val="24"/>
              </w:rPr>
              <w:t>发表或获奖的主要论文或著作</w:t>
            </w:r>
          </w:p>
        </w:tc>
        <w:tc>
          <w:tcPr>
            <w:tcW w:w="3126" w:type="dxa"/>
            <w:gridSpan w:val="2"/>
            <w:vAlign w:val="center"/>
          </w:tcPr>
          <w:p w14:paraId="2CCE7358" w14:textId="77777777" w:rsidR="007633CE" w:rsidRDefault="00000000">
            <w:pPr>
              <w:jc w:val="center"/>
              <w:rPr>
                <w:rFonts w:ascii="楷体_GB2312" w:eastAsia="楷体_GB2312"/>
                <w:sz w:val="24"/>
              </w:rPr>
            </w:pPr>
            <w:r>
              <w:rPr>
                <w:rFonts w:ascii="楷体_GB2312" w:eastAsia="楷体_GB2312" w:hint="eastAsia"/>
                <w:sz w:val="24"/>
              </w:rPr>
              <w:t>论文或著作名称</w:t>
            </w:r>
          </w:p>
        </w:tc>
        <w:tc>
          <w:tcPr>
            <w:tcW w:w="3257" w:type="dxa"/>
            <w:gridSpan w:val="2"/>
            <w:vAlign w:val="center"/>
          </w:tcPr>
          <w:p w14:paraId="072BB1B7" w14:textId="77777777" w:rsidR="007633CE" w:rsidRDefault="00000000">
            <w:pPr>
              <w:jc w:val="center"/>
              <w:rPr>
                <w:rFonts w:ascii="楷体_GB2312" w:eastAsia="楷体_GB2312"/>
                <w:sz w:val="24"/>
              </w:rPr>
            </w:pPr>
            <w:r>
              <w:rPr>
                <w:rFonts w:ascii="楷体_GB2312" w:eastAsia="楷体_GB2312" w:hint="eastAsia"/>
                <w:sz w:val="24"/>
              </w:rPr>
              <w:t>发表报刊或授奖部门</w:t>
            </w:r>
          </w:p>
        </w:tc>
        <w:tc>
          <w:tcPr>
            <w:tcW w:w="1620" w:type="dxa"/>
            <w:vAlign w:val="center"/>
          </w:tcPr>
          <w:p w14:paraId="324D7C8B" w14:textId="77777777" w:rsidR="007633CE" w:rsidRDefault="00000000">
            <w:pPr>
              <w:jc w:val="center"/>
              <w:rPr>
                <w:rFonts w:ascii="楷体_GB2312" w:eastAsia="楷体_GB2312"/>
                <w:sz w:val="24"/>
              </w:rPr>
            </w:pPr>
            <w:r>
              <w:rPr>
                <w:rFonts w:ascii="楷体_GB2312" w:eastAsia="楷体_GB2312" w:hint="eastAsia"/>
                <w:sz w:val="24"/>
              </w:rPr>
              <w:t>时间</w:t>
            </w:r>
          </w:p>
        </w:tc>
      </w:tr>
      <w:tr w:rsidR="007633CE" w14:paraId="560EDC4C" w14:textId="77777777">
        <w:trPr>
          <w:cantSplit/>
          <w:trHeight w:val="660"/>
        </w:trPr>
        <w:tc>
          <w:tcPr>
            <w:tcW w:w="519" w:type="dxa"/>
            <w:vMerge/>
            <w:vAlign w:val="center"/>
          </w:tcPr>
          <w:p w14:paraId="2B11037F" w14:textId="77777777" w:rsidR="007633CE" w:rsidRDefault="007633CE">
            <w:pPr>
              <w:jc w:val="center"/>
              <w:rPr>
                <w:rFonts w:ascii="楷体" w:eastAsia="楷体" w:hAnsi="楷体" w:cs="楷体" w:hint="eastAsia"/>
                <w:sz w:val="24"/>
              </w:rPr>
            </w:pPr>
          </w:p>
        </w:tc>
        <w:tc>
          <w:tcPr>
            <w:tcW w:w="3126" w:type="dxa"/>
            <w:gridSpan w:val="2"/>
            <w:vAlign w:val="center"/>
          </w:tcPr>
          <w:p w14:paraId="46BFEE90" w14:textId="77777777" w:rsidR="007633CE" w:rsidRDefault="00000000">
            <w:pPr>
              <w:jc w:val="center"/>
              <w:rPr>
                <w:rFonts w:ascii="楷体" w:eastAsia="楷体" w:hAnsi="楷体" w:cs="楷体" w:hint="eastAsia"/>
                <w:sz w:val="24"/>
              </w:rPr>
            </w:pPr>
            <w:r>
              <w:rPr>
                <w:rFonts w:ascii="楷体" w:eastAsia="楷体" w:hAnsi="楷体" w:cs="楷体" w:hint="eastAsia"/>
                <w:sz w:val="24"/>
              </w:rPr>
              <w:t>《基于主题意义探究的英语语法教学一体化的实践与思考--以一般过去式为例》</w:t>
            </w:r>
          </w:p>
        </w:tc>
        <w:tc>
          <w:tcPr>
            <w:tcW w:w="3257" w:type="dxa"/>
            <w:gridSpan w:val="2"/>
            <w:vAlign w:val="center"/>
          </w:tcPr>
          <w:p w14:paraId="4C2FD278" w14:textId="77777777" w:rsidR="007633CE" w:rsidRDefault="00000000">
            <w:pPr>
              <w:jc w:val="center"/>
              <w:rPr>
                <w:rFonts w:ascii="楷体" w:eastAsia="楷体" w:hAnsi="楷体" w:cs="楷体" w:hint="eastAsia"/>
                <w:sz w:val="24"/>
              </w:rPr>
            </w:pPr>
            <w:r>
              <w:rPr>
                <w:rFonts w:ascii="楷体" w:eastAsia="楷体" w:hAnsi="楷体" w:cs="楷体" w:hint="eastAsia"/>
                <w:sz w:val="24"/>
              </w:rPr>
              <w:t>《校园英语》</w:t>
            </w:r>
          </w:p>
        </w:tc>
        <w:tc>
          <w:tcPr>
            <w:tcW w:w="1620" w:type="dxa"/>
            <w:vAlign w:val="center"/>
          </w:tcPr>
          <w:p w14:paraId="61AA1C5C" w14:textId="77777777" w:rsidR="007633CE" w:rsidRDefault="00000000">
            <w:pPr>
              <w:jc w:val="center"/>
              <w:rPr>
                <w:rFonts w:ascii="楷体" w:eastAsia="楷体" w:hAnsi="楷体" w:cs="楷体" w:hint="eastAsia"/>
                <w:sz w:val="24"/>
              </w:rPr>
            </w:pPr>
            <w:r>
              <w:rPr>
                <w:rFonts w:ascii="楷体" w:eastAsia="楷体" w:hAnsi="楷体" w:cs="楷体" w:hint="eastAsia"/>
                <w:sz w:val="24"/>
              </w:rPr>
              <w:t>2021.6</w:t>
            </w:r>
          </w:p>
        </w:tc>
      </w:tr>
      <w:tr w:rsidR="007633CE" w14:paraId="015283C2" w14:textId="77777777">
        <w:trPr>
          <w:cantSplit/>
          <w:trHeight w:val="660"/>
        </w:trPr>
        <w:tc>
          <w:tcPr>
            <w:tcW w:w="519" w:type="dxa"/>
            <w:vMerge/>
            <w:vAlign w:val="center"/>
          </w:tcPr>
          <w:p w14:paraId="13263883" w14:textId="77777777" w:rsidR="007633CE" w:rsidRDefault="007633CE">
            <w:pPr>
              <w:jc w:val="center"/>
              <w:rPr>
                <w:rFonts w:ascii="楷体" w:eastAsia="楷体" w:hAnsi="楷体" w:cs="楷体" w:hint="eastAsia"/>
                <w:sz w:val="24"/>
              </w:rPr>
            </w:pPr>
          </w:p>
        </w:tc>
        <w:tc>
          <w:tcPr>
            <w:tcW w:w="3126" w:type="dxa"/>
            <w:gridSpan w:val="2"/>
            <w:vAlign w:val="center"/>
          </w:tcPr>
          <w:p w14:paraId="3C52B875" w14:textId="77777777" w:rsidR="007633CE" w:rsidRDefault="00000000">
            <w:pPr>
              <w:jc w:val="center"/>
              <w:rPr>
                <w:rFonts w:ascii="楷体" w:eastAsia="楷体" w:hAnsi="楷体" w:cs="楷体" w:hint="eastAsia"/>
                <w:sz w:val="24"/>
              </w:rPr>
            </w:pPr>
            <w:r>
              <w:rPr>
                <w:rFonts w:ascii="楷体" w:eastAsia="楷体" w:hAnsi="楷体" w:cs="楷体" w:hint="eastAsia"/>
                <w:sz w:val="24"/>
              </w:rPr>
              <w:t>《基于主题语境的初中英语语法教学实践》</w:t>
            </w:r>
          </w:p>
        </w:tc>
        <w:tc>
          <w:tcPr>
            <w:tcW w:w="3257" w:type="dxa"/>
            <w:gridSpan w:val="2"/>
            <w:vAlign w:val="center"/>
          </w:tcPr>
          <w:p w14:paraId="4C7B2331" w14:textId="77777777" w:rsidR="007633CE" w:rsidRDefault="00000000">
            <w:pPr>
              <w:jc w:val="center"/>
              <w:rPr>
                <w:rFonts w:ascii="楷体" w:eastAsia="楷体" w:hAnsi="楷体" w:cs="楷体" w:hint="eastAsia"/>
                <w:sz w:val="24"/>
              </w:rPr>
            </w:pPr>
            <w:r>
              <w:rPr>
                <w:rFonts w:ascii="楷体" w:eastAsia="楷体" w:hAnsi="楷体" w:cs="楷体" w:hint="eastAsia"/>
                <w:sz w:val="24"/>
              </w:rPr>
              <w:t>《英语广场》</w:t>
            </w:r>
          </w:p>
        </w:tc>
        <w:tc>
          <w:tcPr>
            <w:tcW w:w="1620" w:type="dxa"/>
            <w:vAlign w:val="center"/>
          </w:tcPr>
          <w:p w14:paraId="2B01DB9B" w14:textId="77777777" w:rsidR="007633CE" w:rsidRDefault="00000000">
            <w:pPr>
              <w:jc w:val="center"/>
              <w:rPr>
                <w:rFonts w:ascii="楷体" w:eastAsia="楷体" w:hAnsi="楷体" w:cs="楷体" w:hint="eastAsia"/>
                <w:sz w:val="24"/>
              </w:rPr>
            </w:pPr>
            <w:r>
              <w:rPr>
                <w:rFonts w:ascii="楷体" w:eastAsia="楷体" w:hAnsi="楷体" w:cs="楷体" w:hint="eastAsia"/>
                <w:sz w:val="24"/>
              </w:rPr>
              <w:t>2020.10</w:t>
            </w:r>
          </w:p>
        </w:tc>
      </w:tr>
      <w:tr w:rsidR="007633CE" w14:paraId="3936AEA8" w14:textId="77777777">
        <w:trPr>
          <w:cantSplit/>
          <w:trHeight w:val="660"/>
        </w:trPr>
        <w:tc>
          <w:tcPr>
            <w:tcW w:w="519" w:type="dxa"/>
            <w:vMerge/>
            <w:vAlign w:val="center"/>
          </w:tcPr>
          <w:p w14:paraId="559550AA" w14:textId="77777777" w:rsidR="007633CE" w:rsidRDefault="007633CE">
            <w:pPr>
              <w:jc w:val="center"/>
              <w:rPr>
                <w:rFonts w:ascii="楷体" w:eastAsia="楷体" w:hAnsi="楷体" w:cs="楷体" w:hint="eastAsia"/>
                <w:sz w:val="24"/>
              </w:rPr>
            </w:pPr>
          </w:p>
        </w:tc>
        <w:tc>
          <w:tcPr>
            <w:tcW w:w="3126" w:type="dxa"/>
            <w:gridSpan w:val="2"/>
            <w:vAlign w:val="center"/>
          </w:tcPr>
          <w:p w14:paraId="5C446386" w14:textId="77777777" w:rsidR="007633CE" w:rsidRDefault="00000000">
            <w:pPr>
              <w:jc w:val="center"/>
              <w:rPr>
                <w:rFonts w:ascii="楷体" w:eastAsia="楷体" w:hAnsi="楷体" w:cs="楷体" w:hint="eastAsia"/>
                <w:sz w:val="24"/>
              </w:rPr>
            </w:pPr>
            <w:r>
              <w:rPr>
                <w:rFonts w:ascii="楷体" w:eastAsia="楷体" w:hAnsi="楷体" w:cs="楷体" w:hint="eastAsia"/>
                <w:sz w:val="24"/>
              </w:rPr>
              <w:t>《初中英语新手型教师师生对话方法探究》</w:t>
            </w:r>
          </w:p>
        </w:tc>
        <w:tc>
          <w:tcPr>
            <w:tcW w:w="3257" w:type="dxa"/>
            <w:gridSpan w:val="2"/>
            <w:vAlign w:val="center"/>
          </w:tcPr>
          <w:p w14:paraId="46AAE1D9" w14:textId="77777777" w:rsidR="007633CE" w:rsidRDefault="00000000">
            <w:pPr>
              <w:jc w:val="center"/>
              <w:rPr>
                <w:rFonts w:ascii="楷体" w:eastAsia="楷体" w:hAnsi="楷体" w:cs="楷体" w:hint="eastAsia"/>
                <w:sz w:val="24"/>
              </w:rPr>
            </w:pPr>
            <w:r>
              <w:rPr>
                <w:rFonts w:ascii="楷体" w:eastAsia="楷体" w:hAnsi="楷体" w:cs="楷体" w:hint="eastAsia"/>
                <w:sz w:val="24"/>
              </w:rPr>
              <w:t>《校园英语》</w:t>
            </w:r>
          </w:p>
        </w:tc>
        <w:tc>
          <w:tcPr>
            <w:tcW w:w="1620" w:type="dxa"/>
            <w:vAlign w:val="center"/>
          </w:tcPr>
          <w:p w14:paraId="24A71754" w14:textId="77777777" w:rsidR="007633CE" w:rsidRDefault="00000000">
            <w:pPr>
              <w:jc w:val="center"/>
              <w:rPr>
                <w:rFonts w:ascii="楷体" w:eastAsia="楷体" w:hAnsi="楷体" w:cs="楷体" w:hint="eastAsia"/>
                <w:sz w:val="24"/>
              </w:rPr>
            </w:pPr>
            <w:r>
              <w:rPr>
                <w:rFonts w:ascii="楷体" w:eastAsia="楷体" w:hAnsi="楷体" w:cs="楷体" w:hint="eastAsia"/>
                <w:sz w:val="24"/>
              </w:rPr>
              <w:t>2019.11</w:t>
            </w:r>
          </w:p>
        </w:tc>
      </w:tr>
      <w:tr w:rsidR="007633CE" w14:paraId="17BB6B62" w14:textId="77777777">
        <w:trPr>
          <w:cantSplit/>
          <w:trHeight w:val="660"/>
        </w:trPr>
        <w:tc>
          <w:tcPr>
            <w:tcW w:w="519" w:type="dxa"/>
            <w:vMerge/>
            <w:vAlign w:val="center"/>
          </w:tcPr>
          <w:p w14:paraId="01D74544" w14:textId="77777777" w:rsidR="007633CE" w:rsidRDefault="007633CE">
            <w:pPr>
              <w:jc w:val="center"/>
              <w:rPr>
                <w:rFonts w:ascii="楷体" w:eastAsia="楷体" w:hAnsi="楷体" w:cs="楷体" w:hint="eastAsia"/>
                <w:sz w:val="24"/>
              </w:rPr>
            </w:pPr>
          </w:p>
        </w:tc>
        <w:tc>
          <w:tcPr>
            <w:tcW w:w="3126" w:type="dxa"/>
            <w:gridSpan w:val="2"/>
            <w:vAlign w:val="center"/>
          </w:tcPr>
          <w:p w14:paraId="3A88FA33" w14:textId="77777777" w:rsidR="007633CE" w:rsidRDefault="00000000">
            <w:pPr>
              <w:jc w:val="center"/>
              <w:rPr>
                <w:rFonts w:ascii="楷体" w:eastAsia="楷体" w:hAnsi="楷体" w:cs="楷体" w:hint="eastAsia"/>
                <w:sz w:val="24"/>
              </w:rPr>
            </w:pPr>
            <w:r>
              <w:rPr>
                <w:rFonts w:ascii="楷体" w:eastAsia="楷体" w:hAnsi="楷体" w:cs="楷体" w:hint="eastAsia"/>
                <w:sz w:val="24"/>
              </w:rPr>
              <w:t>《主题：优化初中英语语法教学的有效支架》</w:t>
            </w:r>
          </w:p>
        </w:tc>
        <w:tc>
          <w:tcPr>
            <w:tcW w:w="3257" w:type="dxa"/>
            <w:gridSpan w:val="2"/>
            <w:vAlign w:val="center"/>
          </w:tcPr>
          <w:p w14:paraId="33F34EB9"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常州市教学学会中学英语专业委员会</w:t>
            </w:r>
          </w:p>
        </w:tc>
        <w:tc>
          <w:tcPr>
            <w:tcW w:w="1620" w:type="dxa"/>
            <w:vAlign w:val="center"/>
          </w:tcPr>
          <w:p w14:paraId="181FD1AC" w14:textId="77777777" w:rsidR="007633CE" w:rsidRDefault="00000000">
            <w:pPr>
              <w:jc w:val="center"/>
              <w:rPr>
                <w:rFonts w:ascii="楷体" w:eastAsia="楷体" w:hAnsi="楷体" w:cs="楷体" w:hint="eastAsia"/>
                <w:sz w:val="24"/>
              </w:rPr>
            </w:pPr>
            <w:r>
              <w:rPr>
                <w:rFonts w:ascii="楷体" w:eastAsia="楷体" w:hAnsi="楷体" w:cs="楷体" w:hint="eastAsia"/>
                <w:sz w:val="24"/>
              </w:rPr>
              <w:t>2022.11</w:t>
            </w:r>
          </w:p>
        </w:tc>
      </w:tr>
      <w:tr w:rsidR="007633CE" w14:paraId="163C5A3B" w14:textId="77777777">
        <w:trPr>
          <w:cantSplit/>
          <w:trHeight w:val="660"/>
        </w:trPr>
        <w:tc>
          <w:tcPr>
            <w:tcW w:w="519" w:type="dxa"/>
            <w:vMerge/>
            <w:vAlign w:val="center"/>
          </w:tcPr>
          <w:p w14:paraId="0C13556A" w14:textId="77777777" w:rsidR="007633CE" w:rsidRDefault="007633CE">
            <w:pPr>
              <w:jc w:val="center"/>
              <w:rPr>
                <w:rFonts w:ascii="楷体" w:eastAsia="楷体" w:hAnsi="楷体" w:cs="楷体" w:hint="eastAsia"/>
                <w:sz w:val="24"/>
              </w:rPr>
            </w:pPr>
          </w:p>
        </w:tc>
        <w:tc>
          <w:tcPr>
            <w:tcW w:w="3126" w:type="dxa"/>
            <w:gridSpan w:val="2"/>
            <w:vAlign w:val="center"/>
          </w:tcPr>
          <w:p w14:paraId="5CC06992" w14:textId="77777777" w:rsidR="007633CE" w:rsidRDefault="00000000">
            <w:pPr>
              <w:jc w:val="center"/>
              <w:rPr>
                <w:rFonts w:ascii="楷体" w:eastAsia="楷体" w:hAnsi="楷体" w:cs="楷体" w:hint="eastAsia"/>
                <w:sz w:val="24"/>
              </w:rPr>
            </w:pPr>
            <w:r>
              <w:rPr>
                <w:rFonts w:ascii="楷体" w:eastAsia="楷体" w:hAnsi="楷体" w:cs="楷体" w:hint="eastAsia"/>
                <w:sz w:val="24"/>
              </w:rPr>
              <w:t>《初中英语阅读课“教学评一体化”的案例研究》</w:t>
            </w:r>
          </w:p>
        </w:tc>
        <w:tc>
          <w:tcPr>
            <w:tcW w:w="3257" w:type="dxa"/>
            <w:gridSpan w:val="2"/>
            <w:vAlign w:val="center"/>
          </w:tcPr>
          <w:p w14:paraId="5C9EEA5E"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常州市教学学会中学英语专业委员会</w:t>
            </w:r>
          </w:p>
        </w:tc>
        <w:tc>
          <w:tcPr>
            <w:tcW w:w="1620" w:type="dxa"/>
            <w:vAlign w:val="center"/>
          </w:tcPr>
          <w:p w14:paraId="5791FA4E" w14:textId="77777777" w:rsidR="007633CE" w:rsidRDefault="00000000">
            <w:pPr>
              <w:jc w:val="center"/>
              <w:rPr>
                <w:rFonts w:ascii="楷体" w:eastAsia="楷体" w:hAnsi="楷体" w:cs="楷体" w:hint="eastAsia"/>
                <w:sz w:val="24"/>
              </w:rPr>
            </w:pPr>
            <w:r>
              <w:rPr>
                <w:rFonts w:ascii="楷体" w:eastAsia="楷体" w:hAnsi="楷体" w:cs="楷体" w:hint="eastAsia"/>
                <w:sz w:val="24"/>
              </w:rPr>
              <w:t>2021.12</w:t>
            </w:r>
          </w:p>
        </w:tc>
      </w:tr>
      <w:tr w:rsidR="007633CE" w14:paraId="00218B1A" w14:textId="77777777">
        <w:trPr>
          <w:cantSplit/>
          <w:trHeight w:val="660"/>
        </w:trPr>
        <w:tc>
          <w:tcPr>
            <w:tcW w:w="519" w:type="dxa"/>
            <w:vMerge/>
            <w:vAlign w:val="center"/>
          </w:tcPr>
          <w:p w14:paraId="245E3F62" w14:textId="77777777" w:rsidR="007633CE" w:rsidRDefault="007633CE">
            <w:pPr>
              <w:jc w:val="center"/>
              <w:rPr>
                <w:rFonts w:ascii="楷体" w:eastAsia="楷体" w:hAnsi="楷体" w:cs="楷体" w:hint="eastAsia"/>
                <w:sz w:val="24"/>
              </w:rPr>
            </w:pPr>
          </w:p>
        </w:tc>
        <w:tc>
          <w:tcPr>
            <w:tcW w:w="3126" w:type="dxa"/>
            <w:gridSpan w:val="2"/>
            <w:vAlign w:val="center"/>
          </w:tcPr>
          <w:p w14:paraId="4EB2640C" w14:textId="77777777" w:rsidR="007633CE" w:rsidRDefault="00000000">
            <w:pPr>
              <w:jc w:val="center"/>
              <w:rPr>
                <w:rFonts w:ascii="楷体" w:eastAsia="楷体" w:hAnsi="楷体" w:cs="楷体" w:hint="eastAsia"/>
                <w:sz w:val="24"/>
              </w:rPr>
            </w:pPr>
            <w:r>
              <w:rPr>
                <w:rFonts w:ascii="楷体" w:eastAsia="楷体" w:hAnsi="楷体" w:cs="楷体" w:hint="eastAsia"/>
                <w:sz w:val="24"/>
              </w:rPr>
              <w:t>《主题语境开发，初中英语语法教学的“助推器”》</w:t>
            </w:r>
          </w:p>
        </w:tc>
        <w:tc>
          <w:tcPr>
            <w:tcW w:w="3257" w:type="dxa"/>
            <w:gridSpan w:val="2"/>
            <w:vAlign w:val="center"/>
          </w:tcPr>
          <w:p w14:paraId="2CB50B35"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常州市教学学会中学英语专业委员会</w:t>
            </w:r>
          </w:p>
        </w:tc>
        <w:tc>
          <w:tcPr>
            <w:tcW w:w="1620" w:type="dxa"/>
            <w:vAlign w:val="center"/>
          </w:tcPr>
          <w:p w14:paraId="387BCAD8" w14:textId="77777777" w:rsidR="007633CE" w:rsidRDefault="00000000">
            <w:pPr>
              <w:jc w:val="center"/>
              <w:rPr>
                <w:rFonts w:ascii="楷体" w:eastAsia="楷体" w:hAnsi="楷体" w:cs="楷体" w:hint="eastAsia"/>
                <w:sz w:val="24"/>
              </w:rPr>
            </w:pPr>
            <w:r>
              <w:rPr>
                <w:rFonts w:ascii="楷体" w:eastAsia="楷体" w:hAnsi="楷体" w:cs="楷体" w:hint="eastAsia"/>
                <w:sz w:val="24"/>
              </w:rPr>
              <w:t>2020.12</w:t>
            </w:r>
          </w:p>
        </w:tc>
      </w:tr>
      <w:tr w:rsidR="007633CE" w14:paraId="66371103" w14:textId="77777777">
        <w:trPr>
          <w:cantSplit/>
          <w:trHeight w:val="660"/>
        </w:trPr>
        <w:tc>
          <w:tcPr>
            <w:tcW w:w="519" w:type="dxa"/>
            <w:vMerge/>
            <w:vAlign w:val="center"/>
          </w:tcPr>
          <w:p w14:paraId="21E214A0" w14:textId="77777777" w:rsidR="007633CE" w:rsidRDefault="007633CE">
            <w:pPr>
              <w:jc w:val="center"/>
              <w:rPr>
                <w:rFonts w:ascii="楷体" w:eastAsia="楷体" w:hAnsi="楷体" w:cs="楷体" w:hint="eastAsia"/>
                <w:sz w:val="24"/>
              </w:rPr>
            </w:pPr>
          </w:p>
        </w:tc>
        <w:tc>
          <w:tcPr>
            <w:tcW w:w="3126" w:type="dxa"/>
            <w:gridSpan w:val="2"/>
            <w:vAlign w:val="center"/>
          </w:tcPr>
          <w:p w14:paraId="793E1018" w14:textId="77777777" w:rsidR="007633CE" w:rsidRDefault="00000000">
            <w:pPr>
              <w:jc w:val="center"/>
              <w:rPr>
                <w:rFonts w:ascii="楷体" w:eastAsia="楷体" w:hAnsi="楷体" w:cs="楷体" w:hint="eastAsia"/>
                <w:sz w:val="24"/>
              </w:rPr>
            </w:pPr>
            <w:r>
              <w:rPr>
                <w:rFonts w:ascii="楷体" w:eastAsia="楷体" w:hAnsi="楷体" w:cs="楷体" w:hint="eastAsia"/>
                <w:sz w:val="24"/>
              </w:rPr>
              <w:t>《基于主题语境的初中英语三维动态语法课堂探索》</w:t>
            </w:r>
          </w:p>
        </w:tc>
        <w:tc>
          <w:tcPr>
            <w:tcW w:w="3257" w:type="dxa"/>
            <w:gridSpan w:val="2"/>
            <w:vAlign w:val="center"/>
          </w:tcPr>
          <w:p w14:paraId="5CFC6C5E"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常州市教学学会中学英语专业委员会</w:t>
            </w:r>
          </w:p>
        </w:tc>
        <w:tc>
          <w:tcPr>
            <w:tcW w:w="1620" w:type="dxa"/>
            <w:vAlign w:val="center"/>
          </w:tcPr>
          <w:p w14:paraId="5AD63188" w14:textId="77777777" w:rsidR="007633CE" w:rsidRDefault="00000000">
            <w:pPr>
              <w:jc w:val="center"/>
              <w:rPr>
                <w:rFonts w:ascii="楷体" w:eastAsia="楷体" w:hAnsi="楷体" w:cs="楷体" w:hint="eastAsia"/>
                <w:sz w:val="24"/>
              </w:rPr>
            </w:pPr>
            <w:r>
              <w:rPr>
                <w:rFonts w:ascii="楷体" w:eastAsia="楷体" w:hAnsi="楷体" w:cs="楷体" w:hint="eastAsia"/>
                <w:sz w:val="24"/>
              </w:rPr>
              <w:t>2019.12</w:t>
            </w:r>
          </w:p>
        </w:tc>
      </w:tr>
      <w:tr w:rsidR="007633CE" w14:paraId="18EB7DC1" w14:textId="77777777">
        <w:trPr>
          <w:cantSplit/>
          <w:trHeight w:val="660"/>
        </w:trPr>
        <w:tc>
          <w:tcPr>
            <w:tcW w:w="519" w:type="dxa"/>
            <w:vMerge/>
            <w:vAlign w:val="center"/>
          </w:tcPr>
          <w:p w14:paraId="69947B6D" w14:textId="77777777" w:rsidR="007633CE" w:rsidRDefault="007633CE">
            <w:pPr>
              <w:jc w:val="center"/>
              <w:rPr>
                <w:rFonts w:ascii="楷体" w:eastAsia="楷体" w:hAnsi="楷体" w:cs="楷体" w:hint="eastAsia"/>
                <w:sz w:val="24"/>
              </w:rPr>
            </w:pPr>
          </w:p>
        </w:tc>
        <w:tc>
          <w:tcPr>
            <w:tcW w:w="3126" w:type="dxa"/>
            <w:gridSpan w:val="2"/>
            <w:vAlign w:val="center"/>
          </w:tcPr>
          <w:p w14:paraId="004FEE8D" w14:textId="77777777" w:rsidR="007633CE" w:rsidRDefault="00000000">
            <w:pPr>
              <w:spacing w:line="360" w:lineRule="auto"/>
              <w:jc w:val="center"/>
              <w:rPr>
                <w:rFonts w:ascii="楷体" w:eastAsia="楷体" w:hAnsi="楷体" w:cs="楷体" w:hint="eastAsia"/>
                <w:sz w:val="24"/>
              </w:rPr>
            </w:pPr>
            <w:r>
              <w:rPr>
                <w:rFonts w:ascii="楷体" w:eastAsia="楷体" w:hAnsi="楷体" w:cs="楷体" w:hint="eastAsia"/>
                <w:bCs/>
                <w:sz w:val="24"/>
              </w:rPr>
              <w:t>《初中英语深度阅读现状分析及解题策略--                  以2021、2022年常州中考试题为例》</w:t>
            </w:r>
          </w:p>
        </w:tc>
        <w:tc>
          <w:tcPr>
            <w:tcW w:w="3257" w:type="dxa"/>
            <w:gridSpan w:val="2"/>
            <w:vAlign w:val="center"/>
          </w:tcPr>
          <w:p w14:paraId="157F448F"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常州市天宁区教育局</w:t>
            </w:r>
          </w:p>
        </w:tc>
        <w:tc>
          <w:tcPr>
            <w:tcW w:w="1620" w:type="dxa"/>
            <w:vAlign w:val="center"/>
          </w:tcPr>
          <w:p w14:paraId="4E75D14E" w14:textId="77777777" w:rsidR="007633CE" w:rsidRDefault="00000000">
            <w:pPr>
              <w:jc w:val="center"/>
              <w:rPr>
                <w:rFonts w:ascii="楷体" w:eastAsia="楷体" w:hAnsi="楷体" w:cs="楷体" w:hint="eastAsia"/>
                <w:sz w:val="24"/>
              </w:rPr>
            </w:pPr>
            <w:r>
              <w:rPr>
                <w:rFonts w:ascii="楷体" w:eastAsia="楷体" w:hAnsi="楷体" w:cs="楷体" w:hint="eastAsia"/>
                <w:sz w:val="24"/>
              </w:rPr>
              <w:t>2023.6</w:t>
            </w:r>
          </w:p>
        </w:tc>
      </w:tr>
      <w:tr w:rsidR="007633CE" w14:paraId="1B29FA8D" w14:textId="77777777">
        <w:trPr>
          <w:cantSplit/>
          <w:trHeight w:val="660"/>
        </w:trPr>
        <w:tc>
          <w:tcPr>
            <w:tcW w:w="519" w:type="dxa"/>
            <w:vMerge/>
            <w:vAlign w:val="center"/>
          </w:tcPr>
          <w:p w14:paraId="1D4407B1" w14:textId="77777777" w:rsidR="007633CE" w:rsidRDefault="007633CE">
            <w:pPr>
              <w:jc w:val="center"/>
              <w:rPr>
                <w:rFonts w:ascii="楷体" w:eastAsia="楷体" w:hAnsi="楷体" w:cs="楷体" w:hint="eastAsia"/>
                <w:sz w:val="24"/>
              </w:rPr>
            </w:pPr>
          </w:p>
        </w:tc>
        <w:tc>
          <w:tcPr>
            <w:tcW w:w="3126" w:type="dxa"/>
            <w:gridSpan w:val="2"/>
            <w:vAlign w:val="center"/>
          </w:tcPr>
          <w:p w14:paraId="55E7DC14" w14:textId="77777777" w:rsidR="007633CE" w:rsidRDefault="00000000">
            <w:pPr>
              <w:rPr>
                <w:rFonts w:ascii="楷体" w:eastAsia="楷体" w:hAnsi="楷体" w:cs="楷体" w:hint="eastAsia"/>
                <w:sz w:val="24"/>
              </w:rPr>
            </w:pPr>
            <w:r>
              <w:rPr>
                <w:rFonts w:ascii="楷体" w:eastAsia="楷体" w:hAnsi="楷体" w:cs="楷体" w:hint="eastAsia"/>
                <w:sz w:val="24"/>
              </w:rPr>
              <w:t>《“双减”之下，思维导图在初中英语阅读教学中的应用研究》</w:t>
            </w:r>
          </w:p>
        </w:tc>
        <w:tc>
          <w:tcPr>
            <w:tcW w:w="3257" w:type="dxa"/>
            <w:gridSpan w:val="2"/>
            <w:vAlign w:val="center"/>
          </w:tcPr>
          <w:p w14:paraId="3AF2CFBF"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常州市天宁区教育局</w:t>
            </w:r>
          </w:p>
        </w:tc>
        <w:tc>
          <w:tcPr>
            <w:tcW w:w="1620" w:type="dxa"/>
            <w:vAlign w:val="center"/>
          </w:tcPr>
          <w:p w14:paraId="10189C1F" w14:textId="77777777" w:rsidR="007633CE" w:rsidRDefault="00000000">
            <w:pPr>
              <w:jc w:val="center"/>
              <w:rPr>
                <w:rFonts w:ascii="楷体" w:eastAsia="楷体" w:hAnsi="楷体" w:cs="楷体" w:hint="eastAsia"/>
                <w:sz w:val="24"/>
              </w:rPr>
            </w:pPr>
            <w:r>
              <w:rPr>
                <w:rFonts w:ascii="楷体" w:eastAsia="楷体" w:hAnsi="楷体" w:cs="楷体" w:hint="eastAsia"/>
                <w:sz w:val="24"/>
              </w:rPr>
              <w:t>2022.7</w:t>
            </w:r>
          </w:p>
        </w:tc>
      </w:tr>
      <w:tr w:rsidR="007633CE" w14:paraId="1DDF98B4" w14:textId="77777777">
        <w:trPr>
          <w:cantSplit/>
          <w:trHeight w:val="660"/>
        </w:trPr>
        <w:tc>
          <w:tcPr>
            <w:tcW w:w="519" w:type="dxa"/>
            <w:vMerge/>
            <w:vAlign w:val="center"/>
          </w:tcPr>
          <w:p w14:paraId="347DA9EC" w14:textId="77777777" w:rsidR="007633CE" w:rsidRDefault="007633CE">
            <w:pPr>
              <w:jc w:val="center"/>
              <w:rPr>
                <w:rFonts w:ascii="楷体" w:eastAsia="楷体" w:hAnsi="楷体" w:cs="楷体" w:hint="eastAsia"/>
                <w:sz w:val="24"/>
              </w:rPr>
            </w:pPr>
          </w:p>
        </w:tc>
        <w:tc>
          <w:tcPr>
            <w:tcW w:w="3126" w:type="dxa"/>
            <w:gridSpan w:val="2"/>
            <w:vAlign w:val="center"/>
          </w:tcPr>
          <w:p w14:paraId="53EC8D23" w14:textId="77777777" w:rsidR="007633CE" w:rsidRDefault="00000000">
            <w:pPr>
              <w:jc w:val="center"/>
              <w:rPr>
                <w:rFonts w:ascii="楷体" w:eastAsia="楷体" w:hAnsi="楷体" w:cs="楷体" w:hint="eastAsia"/>
                <w:sz w:val="24"/>
              </w:rPr>
            </w:pPr>
            <w:r>
              <w:rPr>
                <w:rFonts w:ascii="楷体" w:eastAsia="楷体" w:hAnsi="楷体" w:cs="楷体" w:hint="eastAsia"/>
                <w:sz w:val="24"/>
              </w:rPr>
              <w:t>《课堂提问--初中英语新手型教师的“阿喀琉斯之踵”》</w:t>
            </w:r>
          </w:p>
        </w:tc>
        <w:tc>
          <w:tcPr>
            <w:tcW w:w="3257" w:type="dxa"/>
            <w:gridSpan w:val="2"/>
            <w:vAlign w:val="center"/>
          </w:tcPr>
          <w:p w14:paraId="34EF5FB7" w14:textId="77777777" w:rsidR="007633CE" w:rsidRDefault="00000000">
            <w:pPr>
              <w:jc w:val="center"/>
              <w:rPr>
                <w:rFonts w:ascii="楷体" w:eastAsia="楷体" w:hAnsi="楷体" w:cs="楷体" w:hint="eastAsia"/>
                <w:sz w:val="24"/>
              </w:rPr>
            </w:pPr>
            <w:r>
              <w:rPr>
                <w:rFonts w:ascii="楷体" w:eastAsia="楷体" w:hAnsi="楷体" w:cs="楷体" w:hint="eastAsia"/>
                <w:sz w:val="24"/>
              </w:rPr>
              <w:t>常州市天宁区教育局</w:t>
            </w:r>
          </w:p>
        </w:tc>
        <w:tc>
          <w:tcPr>
            <w:tcW w:w="1620" w:type="dxa"/>
            <w:vAlign w:val="center"/>
          </w:tcPr>
          <w:p w14:paraId="5E37CDD0" w14:textId="77777777" w:rsidR="007633CE" w:rsidRDefault="00000000">
            <w:pPr>
              <w:jc w:val="center"/>
              <w:rPr>
                <w:rFonts w:ascii="楷体" w:eastAsia="楷体" w:hAnsi="楷体" w:cs="楷体" w:hint="eastAsia"/>
                <w:sz w:val="24"/>
              </w:rPr>
            </w:pPr>
            <w:r>
              <w:rPr>
                <w:rFonts w:ascii="楷体" w:eastAsia="楷体" w:hAnsi="楷体" w:cs="楷体" w:hint="eastAsia"/>
                <w:sz w:val="24"/>
              </w:rPr>
              <w:t>2019.6</w:t>
            </w:r>
          </w:p>
        </w:tc>
      </w:tr>
      <w:tr w:rsidR="007633CE" w14:paraId="7B4F5A84" w14:textId="77777777">
        <w:trPr>
          <w:cantSplit/>
          <w:trHeight w:val="660"/>
        </w:trPr>
        <w:tc>
          <w:tcPr>
            <w:tcW w:w="519" w:type="dxa"/>
            <w:vMerge/>
            <w:vAlign w:val="center"/>
          </w:tcPr>
          <w:p w14:paraId="25F1F9B3" w14:textId="77777777" w:rsidR="007633CE" w:rsidRDefault="007633CE">
            <w:pPr>
              <w:jc w:val="center"/>
              <w:rPr>
                <w:rFonts w:ascii="楷体" w:eastAsia="楷体" w:hAnsi="楷体" w:cs="楷体" w:hint="eastAsia"/>
                <w:sz w:val="24"/>
              </w:rPr>
            </w:pPr>
          </w:p>
        </w:tc>
        <w:tc>
          <w:tcPr>
            <w:tcW w:w="3126" w:type="dxa"/>
            <w:gridSpan w:val="2"/>
            <w:vAlign w:val="center"/>
          </w:tcPr>
          <w:p w14:paraId="4F05065E" w14:textId="77777777" w:rsidR="007633CE" w:rsidRDefault="007633CE">
            <w:pPr>
              <w:jc w:val="center"/>
              <w:rPr>
                <w:rFonts w:ascii="楷体" w:eastAsia="楷体" w:hAnsi="楷体" w:cs="楷体" w:hint="eastAsia"/>
                <w:sz w:val="24"/>
              </w:rPr>
            </w:pPr>
          </w:p>
        </w:tc>
        <w:tc>
          <w:tcPr>
            <w:tcW w:w="3257" w:type="dxa"/>
            <w:gridSpan w:val="2"/>
            <w:vAlign w:val="center"/>
          </w:tcPr>
          <w:p w14:paraId="0ED222C9" w14:textId="77777777" w:rsidR="007633CE" w:rsidRDefault="007633CE">
            <w:pPr>
              <w:jc w:val="center"/>
              <w:rPr>
                <w:rFonts w:ascii="楷体" w:eastAsia="楷体" w:hAnsi="楷体" w:cs="楷体" w:hint="eastAsia"/>
                <w:sz w:val="24"/>
              </w:rPr>
            </w:pPr>
          </w:p>
        </w:tc>
        <w:tc>
          <w:tcPr>
            <w:tcW w:w="1620" w:type="dxa"/>
            <w:vAlign w:val="center"/>
          </w:tcPr>
          <w:p w14:paraId="2E8D3C4E" w14:textId="77777777" w:rsidR="007633CE" w:rsidRDefault="007633CE">
            <w:pPr>
              <w:jc w:val="center"/>
              <w:rPr>
                <w:rFonts w:ascii="楷体" w:eastAsia="楷体" w:hAnsi="楷体" w:cs="楷体" w:hint="eastAsia"/>
                <w:sz w:val="24"/>
              </w:rPr>
            </w:pPr>
          </w:p>
        </w:tc>
      </w:tr>
      <w:tr w:rsidR="007633CE" w14:paraId="2FD8F13D" w14:textId="77777777">
        <w:trPr>
          <w:cantSplit/>
          <w:trHeight w:val="660"/>
        </w:trPr>
        <w:tc>
          <w:tcPr>
            <w:tcW w:w="519" w:type="dxa"/>
            <w:vMerge/>
            <w:vAlign w:val="center"/>
          </w:tcPr>
          <w:p w14:paraId="2E508685" w14:textId="77777777" w:rsidR="007633CE" w:rsidRDefault="007633CE">
            <w:pPr>
              <w:jc w:val="center"/>
              <w:rPr>
                <w:rFonts w:ascii="楷体" w:eastAsia="楷体" w:hAnsi="楷体" w:cs="楷体" w:hint="eastAsia"/>
                <w:sz w:val="24"/>
              </w:rPr>
            </w:pPr>
          </w:p>
        </w:tc>
        <w:tc>
          <w:tcPr>
            <w:tcW w:w="3126" w:type="dxa"/>
            <w:gridSpan w:val="2"/>
            <w:vAlign w:val="center"/>
          </w:tcPr>
          <w:p w14:paraId="62456CDD" w14:textId="77777777" w:rsidR="007633CE" w:rsidRDefault="007633CE">
            <w:pPr>
              <w:jc w:val="center"/>
              <w:rPr>
                <w:rFonts w:ascii="楷体" w:eastAsia="楷体" w:hAnsi="楷体" w:cs="楷体" w:hint="eastAsia"/>
                <w:sz w:val="24"/>
              </w:rPr>
            </w:pPr>
          </w:p>
        </w:tc>
        <w:tc>
          <w:tcPr>
            <w:tcW w:w="3257" w:type="dxa"/>
            <w:gridSpan w:val="2"/>
            <w:vAlign w:val="center"/>
          </w:tcPr>
          <w:p w14:paraId="1C6E3E3E" w14:textId="77777777" w:rsidR="007633CE" w:rsidRDefault="007633CE">
            <w:pPr>
              <w:jc w:val="center"/>
              <w:rPr>
                <w:rFonts w:ascii="楷体" w:eastAsia="楷体" w:hAnsi="楷体" w:cs="楷体" w:hint="eastAsia"/>
                <w:sz w:val="24"/>
              </w:rPr>
            </w:pPr>
          </w:p>
        </w:tc>
        <w:tc>
          <w:tcPr>
            <w:tcW w:w="1620" w:type="dxa"/>
            <w:vAlign w:val="center"/>
          </w:tcPr>
          <w:p w14:paraId="4C568FD6" w14:textId="77777777" w:rsidR="007633CE" w:rsidRDefault="007633CE">
            <w:pPr>
              <w:jc w:val="center"/>
              <w:rPr>
                <w:rFonts w:ascii="楷体" w:eastAsia="楷体" w:hAnsi="楷体" w:cs="楷体" w:hint="eastAsia"/>
                <w:sz w:val="24"/>
              </w:rPr>
            </w:pPr>
          </w:p>
        </w:tc>
      </w:tr>
      <w:tr w:rsidR="007633CE" w14:paraId="765484A6" w14:textId="77777777">
        <w:trPr>
          <w:cantSplit/>
          <w:trHeight w:val="660"/>
        </w:trPr>
        <w:tc>
          <w:tcPr>
            <w:tcW w:w="519" w:type="dxa"/>
            <w:vMerge/>
            <w:vAlign w:val="center"/>
          </w:tcPr>
          <w:p w14:paraId="30AB8B9A" w14:textId="77777777" w:rsidR="007633CE" w:rsidRDefault="007633CE">
            <w:pPr>
              <w:jc w:val="center"/>
              <w:rPr>
                <w:rFonts w:ascii="楷体" w:eastAsia="楷体" w:hAnsi="楷体" w:cs="楷体" w:hint="eastAsia"/>
                <w:sz w:val="24"/>
              </w:rPr>
            </w:pPr>
          </w:p>
        </w:tc>
        <w:tc>
          <w:tcPr>
            <w:tcW w:w="3126" w:type="dxa"/>
            <w:gridSpan w:val="2"/>
            <w:vAlign w:val="center"/>
          </w:tcPr>
          <w:p w14:paraId="40174FA3" w14:textId="77777777" w:rsidR="007633CE" w:rsidRDefault="007633CE">
            <w:pPr>
              <w:jc w:val="center"/>
              <w:rPr>
                <w:rFonts w:ascii="楷体" w:eastAsia="楷体" w:hAnsi="楷体" w:cs="楷体" w:hint="eastAsia"/>
                <w:sz w:val="24"/>
              </w:rPr>
            </w:pPr>
          </w:p>
        </w:tc>
        <w:tc>
          <w:tcPr>
            <w:tcW w:w="3257" w:type="dxa"/>
            <w:gridSpan w:val="2"/>
            <w:vAlign w:val="center"/>
          </w:tcPr>
          <w:p w14:paraId="5956FEFF" w14:textId="77777777" w:rsidR="007633CE" w:rsidRDefault="007633CE">
            <w:pPr>
              <w:jc w:val="center"/>
              <w:rPr>
                <w:rFonts w:ascii="楷体" w:eastAsia="楷体" w:hAnsi="楷体" w:cs="楷体" w:hint="eastAsia"/>
                <w:sz w:val="24"/>
              </w:rPr>
            </w:pPr>
          </w:p>
        </w:tc>
        <w:tc>
          <w:tcPr>
            <w:tcW w:w="1620" w:type="dxa"/>
            <w:vAlign w:val="center"/>
          </w:tcPr>
          <w:p w14:paraId="79817438" w14:textId="77777777" w:rsidR="007633CE" w:rsidRDefault="007633CE">
            <w:pPr>
              <w:jc w:val="center"/>
              <w:rPr>
                <w:rFonts w:ascii="楷体" w:eastAsia="楷体" w:hAnsi="楷体" w:cs="楷体" w:hint="eastAsia"/>
                <w:sz w:val="24"/>
              </w:rPr>
            </w:pPr>
          </w:p>
        </w:tc>
      </w:tr>
      <w:tr w:rsidR="007633CE" w14:paraId="2E34BF0D" w14:textId="77777777">
        <w:trPr>
          <w:cantSplit/>
          <w:trHeight w:val="660"/>
        </w:trPr>
        <w:tc>
          <w:tcPr>
            <w:tcW w:w="519" w:type="dxa"/>
            <w:vMerge/>
            <w:vAlign w:val="center"/>
          </w:tcPr>
          <w:p w14:paraId="2371BB55" w14:textId="77777777" w:rsidR="007633CE" w:rsidRDefault="007633CE">
            <w:pPr>
              <w:jc w:val="center"/>
              <w:rPr>
                <w:rFonts w:ascii="楷体" w:eastAsia="楷体" w:hAnsi="楷体" w:cs="楷体" w:hint="eastAsia"/>
                <w:sz w:val="24"/>
              </w:rPr>
            </w:pPr>
          </w:p>
        </w:tc>
        <w:tc>
          <w:tcPr>
            <w:tcW w:w="3126" w:type="dxa"/>
            <w:gridSpan w:val="2"/>
            <w:vAlign w:val="center"/>
          </w:tcPr>
          <w:p w14:paraId="5D2C7C6D" w14:textId="77777777" w:rsidR="007633CE" w:rsidRDefault="007633CE">
            <w:pPr>
              <w:jc w:val="center"/>
              <w:rPr>
                <w:rFonts w:ascii="楷体" w:eastAsia="楷体" w:hAnsi="楷体" w:cs="楷体" w:hint="eastAsia"/>
                <w:sz w:val="24"/>
              </w:rPr>
            </w:pPr>
          </w:p>
        </w:tc>
        <w:tc>
          <w:tcPr>
            <w:tcW w:w="3257" w:type="dxa"/>
            <w:gridSpan w:val="2"/>
            <w:vAlign w:val="center"/>
          </w:tcPr>
          <w:p w14:paraId="0EAE458E" w14:textId="77777777" w:rsidR="007633CE" w:rsidRDefault="007633CE">
            <w:pPr>
              <w:jc w:val="center"/>
              <w:rPr>
                <w:rFonts w:ascii="楷体" w:eastAsia="楷体" w:hAnsi="楷体" w:cs="楷体" w:hint="eastAsia"/>
                <w:sz w:val="24"/>
              </w:rPr>
            </w:pPr>
          </w:p>
        </w:tc>
        <w:tc>
          <w:tcPr>
            <w:tcW w:w="1620" w:type="dxa"/>
            <w:vAlign w:val="center"/>
          </w:tcPr>
          <w:p w14:paraId="4EAF17E6" w14:textId="77777777" w:rsidR="007633CE" w:rsidRDefault="007633CE">
            <w:pPr>
              <w:jc w:val="center"/>
              <w:rPr>
                <w:rFonts w:ascii="楷体" w:eastAsia="楷体" w:hAnsi="楷体" w:cs="楷体" w:hint="eastAsia"/>
                <w:sz w:val="24"/>
              </w:rPr>
            </w:pPr>
          </w:p>
        </w:tc>
      </w:tr>
      <w:tr w:rsidR="007633CE" w14:paraId="0FD6CE37" w14:textId="77777777">
        <w:trPr>
          <w:cantSplit/>
          <w:trHeight w:val="660"/>
        </w:trPr>
        <w:tc>
          <w:tcPr>
            <w:tcW w:w="519" w:type="dxa"/>
            <w:vMerge/>
            <w:vAlign w:val="center"/>
          </w:tcPr>
          <w:p w14:paraId="38923029" w14:textId="77777777" w:rsidR="007633CE" w:rsidRDefault="007633CE">
            <w:pPr>
              <w:jc w:val="center"/>
              <w:rPr>
                <w:rFonts w:ascii="楷体" w:eastAsia="楷体" w:hAnsi="楷体" w:cs="楷体" w:hint="eastAsia"/>
                <w:sz w:val="24"/>
              </w:rPr>
            </w:pPr>
          </w:p>
        </w:tc>
        <w:tc>
          <w:tcPr>
            <w:tcW w:w="3126" w:type="dxa"/>
            <w:gridSpan w:val="2"/>
            <w:vAlign w:val="center"/>
          </w:tcPr>
          <w:p w14:paraId="5B4E77F3" w14:textId="77777777" w:rsidR="007633CE" w:rsidRDefault="007633CE">
            <w:pPr>
              <w:jc w:val="center"/>
              <w:rPr>
                <w:rFonts w:ascii="楷体" w:eastAsia="楷体" w:hAnsi="楷体" w:cs="楷体" w:hint="eastAsia"/>
                <w:sz w:val="24"/>
              </w:rPr>
            </w:pPr>
          </w:p>
        </w:tc>
        <w:tc>
          <w:tcPr>
            <w:tcW w:w="3257" w:type="dxa"/>
            <w:gridSpan w:val="2"/>
            <w:vAlign w:val="center"/>
          </w:tcPr>
          <w:p w14:paraId="6C5C840F" w14:textId="77777777" w:rsidR="007633CE" w:rsidRDefault="007633CE">
            <w:pPr>
              <w:jc w:val="center"/>
              <w:rPr>
                <w:rFonts w:ascii="楷体" w:eastAsia="楷体" w:hAnsi="楷体" w:cs="楷体" w:hint="eastAsia"/>
                <w:sz w:val="24"/>
              </w:rPr>
            </w:pPr>
          </w:p>
        </w:tc>
        <w:tc>
          <w:tcPr>
            <w:tcW w:w="1620" w:type="dxa"/>
            <w:vAlign w:val="center"/>
          </w:tcPr>
          <w:p w14:paraId="34432B09" w14:textId="77777777" w:rsidR="007633CE" w:rsidRDefault="007633CE">
            <w:pPr>
              <w:jc w:val="center"/>
              <w:rPr>
                <w:rFonts w:ascii="楷体" w:eastAsia="楷体" w:hAnsi="楷体" w:cs="楷体" w:hint="eastAsia"/>
                <w:sz w:val="24"/>
              </w:rPr>
            </w:pPr>
          </w:p>
        </w:tc>
      </w:tr>
      <w:tr w:rsidR="007633CE" w14:paraId="7FCB71CA" w14:textId="77777777">
        <w:trPr>
          <w:cantSplit/>
          <w:trHeight w:val="660"/>
        </w:trPr>
        <w:tc>
          <w:tcPr>
            <w:tcW w:w="519" w:type="dxa"/>
            <w:vMerge/>
            <w:vAlign w:val="center"/>
          </w:tcPr>
          <w:p w14:paraId="3EB1D492" w14:textId="77777777" w:rsidR="007633CE" w:rsidRDefault="007633CE">
            <w:pPr>
              <w:jc w:val="center"/>
              <w:rPr>
                <w:rFonts w:ascii="楷体" w:eastAsia="楷体" w:hAnsi="楷体" w:cs="楷体" w:hint="eastAsia"/>
                <w:sz w:val="24"/>
              </w:rPr>
            </w:pPr>
          </w:p>
        </w:tc>
        <w:tc>
          <w:tcPr>
            <w:tcW w:w="3126" w:type="dxa"/>
            <w:gridSpan w:val="2"/>
            <w:vAlign w:val="center"/>
          </w:tcPr>
          <w:p w14:paraId="4734AE8B" w14:textId="1664020D" w:rsidR="007633CE" w:rsidRDefault="007633CE">
            <w:pPr>
              <w:rPr>
                <w:rFonts w:ascii="楷体" w:eastAsia="楷体" w:hAnsi="楷体" w:cs="楷体" w:hint="eastAsia"/>
                <w:sz w:val="24"/>
              </w:rPr>
            </w:pPr>
          </w:p>
        </w:tc>
        <w:tc>
          <w:tcPr>
            <w:tcW w:w="3257" w:type="dxa"/>
            <w:gridSpan w:val="2"/>
            <w:vAlign w:val="center"/>
          </w:tcPr>
          <w:p w14:paraId="4B18EB9A" w14:textId="77777777" w:rsidR="007633CE" w:rsidRDefault="007633CE">
            <w:pPr>
              <w:jc w:val="center"/>
              <w:rPr>
                <w:rFonts w:ascii="楷体" w:eastAsia="楷体" w:hAnsi="楷体" w:cs="楷体" w:hint="eastAsia"/>
                <w:sz w:val="24"/>
              </w:rPr>
            </w:pPr>
          </w:p>
        </w:tc>
        <w:tc>
          <w:tcPr>
            <w:tcW w:w="1620" w:type="dxa"/>
            <w:vAlign w:val="center"/>
          </w:tcPr>
          <w:p w14:paraId="16135C5F" w14:textId="77777777" w:rsidR="007633CE" w:rsidRDefault="007633CE">
            <w:pPr>
              <w:jc w:val="center"/>
              <w:rPr>
                <w:rFonts w:ascii="楷体" w:eastAsia="楷体" w:hAnsi="楷体" w:cs="楷体" w:hint="eastAsia"/>
                <w:sz w:val="24"/>
              </w:rPr>
            </w:pPr>
          </w:p>
        </w:tc>
      </w:tr>
      <w:tr w:rsidR="007633CE" w14:paraId="16AE4835" w14:textId="77777777">
        <w:trPr>
          <w:cantSplit/>
          <w:trHeight w:val="660"/>
        </w:trPr>
        <w:tc>
          <w:tcPr>
            <w:tcW w:w="519" w:type="dxa"/>
            <w:vAlign w:val="center"/>
          </w:tcPr>
          <w:p w14:paraId="3AD944F3" w14:textId="77777777" w:rsidR="007633CE" w:rsidRDefault="007633CE">
            <w:pPr>
              <w:jc w:val="center"/>
              <w:rPr>
                <w:rFonts w:ascii="楷体_GB2312" w:eastAsia="楷体_GB2312"/>
                <w:sz w:val="24"/>
              </w:rPr>
            </w:pPr>
          </w:p>
        </w:tc>
        <w:tc>
          <w:tcPr>
            <w:tcW w:w="3126" w:type="dxa"/>
            <w:gridSpan w:val="2"/>
            <w:vAlign w:val="center"/>
          </w:tcPr>
          <w:p w14:paraId="3C36EDC7" w14:textId="77777777" w:rsidR="007633CE" w:rsidRDefault="007633CE">
            <w:pPr>
              <w:jc w:val="center"/>
              <w:rPr>
                <w:rFonts w:ascii="楷体" w:eastAsia="楷体" w:hAnsi="楷体" w:cs="楷体" w:hint="eastAsia"/>
                <w:sz w:val="24"/>
              </w:rPr>
            </w:pPr>
          </w:p>
        </w:tc>
        <w:tc>
          <w:tcPr>
            <w:tcW w:w="3257" w:type="dxa"/>
            <w:gridSpan w:val="2"/>
            <w:vAlign w:val="center"/>
          </w:tcPr>
          <w:p w14:paraId="224CBA6B" w14:textId="77777777" w:rsidR="007633CE" w:rsidRDefault="007633CE">
            <w:pPr>
              <w:jc w:val="center"/>
              <w:rPr>
                <w:rFonts w:ascii="楷体" w:eastAsia="楷体" w:hAnsi="楷体" w:cs="楷体" w:hint="eastAsia"/>
                <w:sz w:val="24"/>
              </w:rPr>
            </w:pPr>
          </w:p>
        </w:tc>
        <w:tc>
          <w:tcPr>
            <w:tcW w:w="1620" w:type="dxa"/>
            <w:vAlign w:val="center"/>
          </w:tcPr>
          <w:p w14:paraId="74986D84" w14:textId="77777777" w:rsidR="007633CE" w:rsidRDefault="007633CE">
            <w:pPr>
              <w:jc w:val="center"/>
              <w:rPr>
                <w:rFonts w:ascii="楷体" w:eastAsia="楷体" w:hAnsi="楷体" w:cs="楷体" w:hint="eastAsia"/>
                <w:sz w:val="24"/>
              </w:rPr>
            </w:pPr>
          </w:p>
        </w:tc>
      </w:tr>
      <w:tr w:rsidR="007633CE" w14:paraId="7D91EDED" w14:textId="77777777">
        <w:trPr>
          <w:cantSplit/>
          <w:trHeight w:val="660"/>
        </w:trPr>
        <w:tc>
          <w:tcPr>
            <w:tcW w:w="519" w:type="dxa"/>
            <w:vAlign w:val="center"/>
          </w:tcPr>
          <w:p w14:paraId="3714D86B" w14:textId="77777777" w:rsidR="007633CE" w:rsidRDefault="007633CE">
            <w:pPr>
              <w:jc w:val="center"/>
              <w:rPr>
                <w:rFonts w:ascii="楷体_GB2312" w:eastAsia="楷体_GB2312"/>
                <w:sz w:val="24"/>
              </w:rPr>
            </w:pPr>
          </w:p>
        </w:tc>
        <w:tc>
          <w:tcPr>
            <w:tcW w:w="3126" w:type="dxa"/>
            <w:gridSpan w:val="2"/>
            <w:vAlign w:val="center"/>
          </w:tcPr>
          <w:p w14:paraId="35BF5F6E" w14:textId="77777777" w:rsidR="007633CE" w:rsidRDefault="007633CE">
            <w:pPr>
              <w:jc w:val="center"/>
              <w:rPr>
                <w:rFonts w:ascii="楷体_GB2312" w:eastAsia="楷体_GB2312"/>
                <w:sz w:val="24"/>
              </w:rPr>
            </w:pPr>
          </w:p>
        </w:tc>
        <w:tc>
          <w:tcPr>
            <w:tcW w:w="3257" w:type="dxa"/>
            <w:gridSpan w:val="2"/>
            <w:vAlign w:val="center"/>
          </w:tcPr>
          <w:p w14:paraId="09BCE1A5" w14:textId="77777777" w:rsidR="007633CE" w:rsidRDefault="007633CE">
            <w:pPr>
              <w:jc w:val="center"/>
              <w:rPr>
                <w:rFonts w:ascii="楷体_GB2312" w:eastAsia="楷体_GB2312"/>
                <w:sz w:val="24"/>
              </w:rPr>
            </w:pPr>
          </w:p>
        </w:tc>
        <w:tc>
          <w:tcPr>
            <w:tcW w:w="1620" w:type="dxa"/>
            <w:vAlign w:val="center"/>
          </w:tcPr>
          <w:p w14:paraId="2E2932E3" w14:textId="77777777" w:rsidR="007633CE" w:rsidRDefault="007633CE">
            <w:pPr>
              <w:jc w:val="center"/>
              <w:rPr>
                <w:rFonts w:ascii="楷体_GB2312" w:eastAsia="楷体_GB2312"/>
                <w:sz w:val="24"/>
              </w:rPr>
            </w:pPr>
          </w:p>
        </w:tc>
      </w:tr>
    </w:tbl>
    <w:p w14:paraId="62619787" w14:textId="77777777" w:rsidR="007633CE" w:rsidRDefault="007633CE">
      <w:pPr>
        <w:rPr>
          <w:rFonts w:ascii="黑体" w:eastAsia="黑体"/>
          <w:sz w:val="32"/>
        </w:rPr>
      </w:pPr>
    </w:p>
    <w:p w14:paraId="54FF0EC0" w14:textId="77777777" w:rsidR="007633CE" w:rsidRDefault="007633CE">
      <w:pPr>
        <w:rPr>
          <w:rFonts w:ascii="黑体" w:eastAsia="黑体"/>
          <w:sz w:val="32"/>
        </w:rPr>
      </w:pPr>
    </w:p>
    <w:p w14:paraId="57E5CD7D" w14:textId="77777777" w:rsidR="007633CE" w:rsidRDefault="007633CE">
      <w:pPr>
        <w:rPr>
          <w:rFonts w:ascii="黑体" w:eastAsia="黑体"/>
          <w:sz w:val="32"/>
        </w:rPr>
      </w:pPr>
    </w:p>
    <w:p w14:paraId="26092A46" w14:textId="77777777" w:rsidR="007633CE" w:rsidRDefault="007633CE">
      <w:pPr>
        <w:rPr>
          <w:rFonts w:ascii="黑体" w:eastAsia="黑体"/>
          <w:sz w:val="32"/>
        </w:rPr>
      </w:pPr>
    </w:p>
    <w:p w14:paraId="48A78E8E" w14:textId="77777777" w:rsidR="007633CE" w:rsidRDefault="007633CE">
      <w:pPr>
        <w:rPr>
          <w:rFonts w:ascii="黑体" w:eastAsia="黑体"/>
          <w:sz w:val="32"/>
        </w:rPr>
      </w:pPr>
    </w:p>
    <w:p w14:paraId="5F14B03B" w14:textId="77777777" w:rsidR="007633CE" w:rsidRDefault="007633CE">
      <w:pPr>
        <w:rPr>
          <w:rFonts w:ascii="黑体" w:eastAsia="黑体"/>
          <w:sz w:val="32"/>
        </w:rPr>
      </w:pPr>
    </w:p>
    <w:p w14:paraId="37B9AEB0" w14:textId="77777777" w:rsidR="007633CE" w:rsidRDefault="007633CE">
      <w:pPr>
        <w:rPr>
          <w:rFonts w:ascii="黑体" w:eastAsia="黑体"/>
          <w:sz w:val="32"/>
        </w:rPr>
      </w:pPr>
    </w:p>
    <w:p w14:paraId="75DA2642" w14:textId="77777777" w:rsidR="007633CE" w:rsidRDefault="00000000">
      <w:pPr>
        <w:rPr>
          <w:rFonts w:ascii="黑体" w:eastAsia="黑体"/>
          <w:sz w:val="32"/>
        </w:rPr>
      </w:pPr>
      <w:r>
        <w:rPr>
          <w:rFonts w:ascii="黑体" w:eastAsia="黑体" w:hint="eastAsia"/>
          <w:sz w:val="32"/>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633CE" w14:paraId="65F7CF75" w14:textId="77777777">
        <w:trPr>
          <w:trHeight w:val="12093"/>
        </w:trPr>
        <w:tc>
          <w:tcPr>
            <w:tcW w:w="8522" w:type="dxa"/>
          </w:tcPr>
          <w:p w14:paraId="4CFAB9F9" w14:textId="77777777" w:rsidR="007633CE" w:rsidRDefault="00000000">
            <w:pPr>
              <w:rPr>
                <w:rFonts w:ascii="宋体" w:hAnsi="宋体" w:hint="eastAsia"/>
                <w:sz w:val="18"/>
                <w:szCs w:val="18"/>
              </w:rPr>
            </w:pPr>
            <w:r>
              <w:rPr>
                <w:rFonts w:ascii="宋体" w:hAnsi="宋体" w:hint="eastAsia"/>
                <w:sz w:val="18"/>
                <w:szCs w:val="18"/>
              </w:rPr>
              <w:t>（一）课题的核心概念及其界定（二）国内外同一研究领域现状与研究的价值（三）研究的目标、内容（或子课题设计）与重点（四）研究的思路、过程与方法（五）主要观点与可能的创新之处（请分5部分逐项填写，详述研究内容，限2500字内，可附页）</w:t>
            </w:r>
          </w:p>
          <w:p w14:paraId="49BD5302" w14:textId="77777777" w:rsidR="007633CE" w:rsidRDefault="00000000">
            <w:pPr>
              <w:numPr>
                <w:ilvl w:val="0"/>
                <w:numId w:val="1"/>
              </w:numPr>
              <w:rPr>
                <w:rFonts w:ascii="宋体" w:hAnsi="宋体" w:hint="eastAsia"/>
                <w:b/>
                <w:bCs/>
                <w:szCs w:val="21"/>
              </w:rPr>
            </w:pPr>
            <w:r>
              <w:rPr>
                <w:rFonts w:ascii="宋体" w:hAnsi="宋体" w:hint="eastAsia"/>
                <w:b/>
                <w:bCs/>
                <w:szCs w:val="21"/>
              </w:rPr>
              <w:t>课题的核心概念及其界定</w:t>
            </w:r>
          </w:p>
          <w:p w14:paraId="7F264D7D" w14:textId="77777777" w:rsidR="007633CE" w:rsidRDefault="00000000">
            <w:pPr>
              <w:numPr>
                <w:ilvl w:val="0"/>
                <w:numId w:val="2"/>
              </w:numPr>
              <w:spacing w:line="360" w:lineRule="auto"/>
              <w:rPr>
                <w:rFonts w:ascii="宋体" w:hAnsi="宋体" w:cs="宋体" w:hint="eastAsia"/>
                <w:szCs w:val="21"/>
              </w:rPr>
            </w:pPr>
            <w:r>
              <w:rPr>
                <w:rFonts w:ascii="宋体" w:hAnsi="宋体" w:cs="宋体" w:hint="eastAsia"/>
                <w:szCs w:val="21"/>
              </w:rPr>
              <w:t>英语听说教学：</w:t>
            </w:r>
          </w:p>
          <w:p w14:paraId="7B77A579" w14:textId="77777777" w:rsidR="007633CE"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szCs w:val="21"/>
              </w:rPr>
              <w:t>英语听说教学专注于培养听力和口语能力。</w:t>
            </w:r>
            <w:r>
              <w:rPr>
                <w:rFonts w:ascii="宋体" w:hAnsi="宋体" w:cs="宋体"/>
                <w:szCs w:val="21"/>
              </w:rPr>
              <w:t>听说教学中听是信息的输入，而说则是信息的输出。</w:t>
            </w:r>
            <w:r>
              <w:t>在一定量的听力输入后，学生能够克服语言障碍，开口交流并表达自我，最终培养学生的听力理解能力和口语表达力，学生英语语言方面的能力</w:t>
            </w:r>
            <w:r>
              <w:rPr>
                <w:color w:val="000000" w:themeColor="text1"/>
              </w:rPr>
              <w:t>得到发展。</w:t>
            </w:r>
          </w:p>
          <w:p w14:paraId="381416E8" w14:textId="77777777" w:rsidR="007633CE" w:rsidRDefault="00000000">
            <w:pPr>
              <w:pStyle w:val="ab"/>
              <w:numPr>
                <w:ilvl w:val="0"/>
                <w:numId w:val="2"/>
              </w:numPr>
              <w:spacing w:line="360" w:lineRule="auto"/>
              <w:ind w:firstLineChars="0"/>
              <w:rPr>
                <w:rFonts w:ascii="宋体" w:hAnsi="宋体" w:cs="宋体" w:hint="eastAsia"/>
                <w:color w:val="000000" w:themeColor="text1"/>
                <w:szCs w:val="21"/>
              </w:rPr>
            </w:pPr>
            <w:r>
              <w:rPr>
                <w:rFonts w:ascii="宋体" w:hAnsi="宋体" w:cs="宋体" w:hint="eastAsia"/>
                <w:color w:val="000000" w:themeColor="text1"/>
                <w:szCs w:val="21"/>
              </w:rPr>
              <w:t>主题意义：</w:t>
            </w:r>
          </w:p>
          <w:p w14:paraId="75BF972C" w14:textId="77777777" w:rsidR="007633CE"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主题意义是指主题呈现的核心思想或深层含义，往往与文化内涵、情感、态度、价值观等相关。主题意义关注的是读者如何评判语篇的内容和价值。</w:t>
            </w:r>
          </w:p>
          <w:p w14:paraId="52176B78" w14:textId="77777777" w:rsidR="007633CE" w:rsidRDefault="00000000" w:rsidP="004F7C4F">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3、基于主题意义探究的听说课教学：</w:t>
            </w:r>
          </w:p>
          <w:p w14:paraId="6782B76E" w14:textId="07998D35" w:rsidR="007633CE"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基于主题意义探究的听说教学是指深度解读听力语篇并确立主题，以主题为主线，以意义为核心，设计教学目标、语境和活动链；以听力语篇为载体，以情境为依托，以听说活动为途径，以学习策略为暗线，用关键问题推动学生自主探究主题意义，从而融合发展学生的语言能力、学习能力、思维品质和情感态度。</w:t>
            </w:r>
          </w:p>
          <w:p w14:paraId="1CC3D2D3" w14:textId="77777777" w:rsidR="007633CE" w:rsidRDefault="00000000">
            <w:pPr>
              <w:jc w:val="left"/>
              <w:rPr>
                <w:rFonts w:ascii="宋体" w:hAnsi="宋体" w:hint="eastAsia"/>
                <w:b/>
                <w:bCs/>
                <w:szCs w:val="21"/>
              </w:rPr>
            </w:pPr>
            <w:r>
              <w:rPr>
                <w:rFonts w:ascii="宋体" w:hAnsi="宋体" w:hint="eastAsia"/>
                <w:b/>
                <w:bCs/>
                <w:szCs w:val="21"/>
              </w:rPr>
              <w:t>（二）研究现状与价值：</w:t>
            </w:r>
          </w:p>
          <w:p w14:paraId="1F7BB6A8" w14:textId="77777777" w:rsidR="007633CE" w:rsidRDefault="00000000">
            <w:pPr>
              <w:spacing w:line="460" w:lineRule="exact"/>
              <w:rPr>
                <w:rFonts w:ascii="宋体" w:hAnsi="宋体" w:hint="eastAsia"/>
                <w:szCs w:val="21"/>
              </w:rPr>
            </w:pPr>
            <w:r>
              <w:rPr>
                <w:rFonts w:ascii="宋体" w:hAnsi="宋体" w:hint="eastAsia"/>
                <w:szCs w:val="21"/>
              </w:rPr>
              <w:t>1、研究现状：</w:t>
            </w:r>
          </w:p>
          <w:p w14:paraId="681B01E0" w14:textId="77777777" w:rsidR="007633CE" w:rsidRDefault="00000000">
            <w:pPr>
              <w:spacing w:line="460" w:lineRule="exact"/>
              <w:rPr>
                <w:rFonts w:ascii="宋体" w:hAnsi="宋体" w:hint="eastAsia"/>
                <w:szCs w:val="21"/>
              </w:rPr>
            </w:pPr>
            <w:r>
              <w:rPr>
                <w:rFonts w:ascii="宋体" w:hAnsi="宋体" w:hint="eastAsia"/>
                <w:szCs w:val="21"/>
              </w:rPr>
              <w:t>（1）初中英语听说教学的相关研究</w:t>
            </w:r>
          </w:p>
          <w:p w14:paraId="6F23ED14" w14:textId="77777777" w:rsidR="007633CE" w:rsidRDefault="00000000">
            <w:pPr>
              <w:spacing w:line="460" w:lineRule="exact"/>
              <w:ind w:firstLineChars="200" w:firstLine="420"/>
              <w:rPr>
                <w:rFonts w:ascii="宋体" w:hAnsi="宋体" w:hint="eastAsia"/>
                <w:szCs w:val="21"/>
              </w:rPr>
            </w:pPr>
            <w:r>
              <w:rPr>
                <w:rFonts w:ascii="宋体" w:hAnsi="宋体" w:hint="eastAsia"/>
                <w:szCs w:val="21"/>
              </w:rPr>
              <w:t>听和说是人们在与他人正常交流时必须的能力，听可以在交流过程中理解对方的想法，说则可以表达自己的观点。由此可见，听说能力缺一不可，听说教学也会对学生未来英语能力的培养和成长起到重要影响。</w:t>
            </w:r>
          </w:p>
          <w:p w14:paraId="504AF806" w14:textId="77777777" w:rsidR="007633CE" w:rsidRDefault="00000000">
            <w:pPr>
              <w:spacing w:line="460" w:lineRule="exact"/>
              <w:ind w:firstLineChars="200" w:firstLine="420"/>
            </w:pPr>
            <w:r>
              <w:t>国外对听力和口语教学的研究比国内更早。根据萨维尔（</w:t>
            </w:r>
            <w:r>
              <w:t>Saville</w:t>
            </w:r>
            <w:r>
              <w:t>）（</w:t>
            </w:r>
            <w:r>
              <w:t>1973</w:t>
            </w:r>
            <w:r>
              <w:t>）的说法，早期的教学方法重视书面语言形式</w:t>
            </w:r>
            <w:r>
              <w:rPr>
                <w:rFonts w:hint="eastAsia"/>
              </w:rPr>
              <w:t>，</w:t>
            </w:r>
            <w:r>
              <w:t>后来，研究者们开始强调听力和口语的交际功能。在</w:t>
            </w:r>
            <w:r>
              <w:t xml:space="preserve">20 </w:t>
            </w:r>
            <w:r>
              <w:t>世纪</w:t>
            </w:r>
            <w:r>
              <w:t xml:space="preserve"> 70 </w:t>
            </w:r>
            <w:r>
              <w:t>年代早期，语言学家韩礼德（</w:t>
            </w:r>
            <w:r>
              <w:t>Michael Halliday</w:t>
            </w:r>
            <w:r>
              <w:t>）引入了交际语言教学法的概念基础，基于此，美国社会语言学家戴尔</w:t>
            </w:r>
            <w:r>
              <w:t>·</w:t>
            </w:r>
            <w:r>
              <w:t>海姆斯（</w:t>
            </w:r>
            <w:r>
              <w:t>Dell Hymes</w:t>
            </w:r>
            <w:r>
              <w:t>）提出了交际能力的概念。语言学习者使用交际语言教学法，该方法优先考虑口头技能，而不是阅读和写作。使用该教学法的课堂中，角色扮演、访谈、意见分享、信息差距等许多活动得到了广泛的应用，</w:t>
            </w:r>
            <w:r>
              <w:t xml:space="preserve"> </w:t>
            </w:r>
            <w:r>
              <w:t>使听力和口语教学过程变得丰富多彩。</w:t>
            </w:r>
            <w:r>
              <w:t>20</w:t>
            </w:r>
            <w:r>
              <w:t>世纪</w:t>
            </w:r>
            <w:r>
              <w:t>80</w:t>
            </w:r>
            <w:r>
              <w:t>年代任务型教学法开始流行。英国语言学家哈默在</w:t>
            </w:r>
            <w:r>
              <w:t xml:space="preserve">2000 </w:t>
            </w:r>
            <w:r>
              <w:t>年出版的《如何教英语》和《英语教学实践》中</w:t>
            </w:r>
            <w:r>
              <w:rPr>
                <w:rFonts w:hint="eastAsia"/>
              </w:rPr>
              <w:t>强调</w:t>
            </w:r>
            <w:r>
              <w:t>为口语教学模式应体现参与式和体验式</w:t>
            </w:r>
            <w:r>
              <w:lastRenderedPageBreak/>
              <w:t>学习</w:t>
            </w:r>
            <w:r>
              <w:rPr>
                <w:rFonts w:hint="eastAsia"/>
              </w:rPr>
              <w:t>。</w:t>
            </w:r>
            <w:r>
              <w:t xml:space="preserve">20 </w:t>
            </w:r>
            <w:r>
              <w:t>世纪</w:t>
            </w:r>
            <w:r>
              <w:t xml:space="preserve"> 90 </w:t>
            </w:r>
            <w:r>
              <w:t>年代后，</w:t>
            </w:r>
            <w:r>
              <w:rPr>
                <w:rFonts w:hint="eastAsia"/>
              </w:rPr>
              <w:t>由于</w:t>
            </w:r>
            <w:r>
              <w:t>无线网络范围的普及以及网络通信设备的增加，使用移动设备来支持语言学习变得越来越普遍</w:t>
            </w:r>
            <w:r>
              <w:rPr>
                <w:rFonts w:hint="eastAsia"/>
              </w:rPr>
              <w:t>，</w:t>
            </w:r>
            <w:r>
              <w:t>技术有效促进</w:t>
            </w:r>
            <w:r>
              <w:rPr>
                <w:rFonts w:hint="eastAsia"/>
              </w:rPr>
              <w:t>了</w:t>
            </w:r>
            <w:r>
              <w:t>学生听说能力的发展</w:t>
            </w:r>
            <w:r>
              <w:rPr>
                <w:rFonts w:hint="eastAsia"/>
              </w:rPr>
              <w:t>。</w:t>
            </w:r>
          </w:p>
          <w:p w14:paraId="6719DD69" w14:textId="77777777" w:rsidR="007633CE" w:rsidRDefault="00000000">
            <w:pPr>
              <w:spacing w:line="460" w:lineRule="exact"/>
              <w:ind w:firstLineChars="200" w:firstLine="420"/>
            </w:pPr>
            <w:r>
              <w:t>我国自</w:t>
            </w:r>
            <w:r>
              <w:t>2000</w:t>
            </w:r>
            <w:r>
              <w:t>以来，英语课堂中不再只重视单一语言技能的教学，而是多种技能相结合，</w:t>
            </w:r>
            <w:r>
              <w:rPr>
                <w:rFonts w:hint="eastAsia"/>
              </w:rPr>
              <w:t>如</w:t>
            </w:r>
            <w:r>
              <w:t>读写结合、听说结合。在知网上以</w:t>
            </w:r>
            <w:r>
              <w:t>“</w:t>
            </w:r>
            <w:r>
              <w:t>英语听说教学</w:t>
            </w:r>
            <w:r>
              <w:t xml:space="preserve">” </w:t>
            </w:r>
            <w:r>
              <w:t>为主题词进行了搜索，研究发现，</w:t>
            </w:r>
            <w:r>
              <w:t xml:space="preserve">2011-2023 </w:t>
            </w:r>
            <w:r>
              <w:t>年相关文献量几乎是</w:t>
            </w:r>
            <w:r>
              <w:t xml:space="preserve"> 2000 </w:t>
            </w:r>
            <w:r>
              <w:t>年至</w:t>
            </w:r>
            <w:r>
              <w:t xml:space="preserve"> 2010 </w:t>
            </w:r>
            <w:r>
              <w:t>年的三倍。大部分学者明白，并开始强调听力和口语是密不可分的。</w:t>
            </w:r>
            <w:r>
              <w:t xml:space="preserve">2006 </w:t>
            </w:r>
            <w:r>
              <w:t>年之后，听力和口语的英语教学被研究者们视为更具有互动性的技能。</w:t>
            </w:r>
            <w:r>
              <w:t xml:space="preserve">2007 </w:t>
            </w:r>
            <w:r>
              <w:t>年，张迅发现</w:t>
            </w:r>
            <w:r>
              <w:t>“</w:t>
            </w:r>
            <w:r>
              <w:t>在口语教学中，教师不仅要为学生创造一个口语学习环境，还要监控学生的口语学习环境学习活动</w:t>
            </w:r>
            <w:r>
              <w:t>”</w:t>
            </w:r>
            <w:r>
              <w:t>。刘珊珊和刘絮在</w:t>
            </w:r>
            <w:r>
              <w:t>2011</w:t>
            </w:r>
            <w:r>
              <w:t>研究了将交际教学法和任务型教学法引入初中英语听说课堂中</w:t>
            </w:r>
            <w:r>
              <w:rPr>
                <w:rFonts w:hint="eastAsia"/>
              </w:rPr>
              <w:t>。</w:t>
            </w:r>
            <w:r>
              <w:t>201</w:t>
            </w:r>
            <w:r>
              <w:rPr>
                <w:rFonts w:hint="eastAsia"/>
              </w:rPr>
              <w:t>1</w:t>
            </w:r>
            <w:r>
              <w:t>年教育部颁布了英语课程标准，课程标准中明确提出了对必修阶段学生听力和口语技能的要求。英语《高中课程标准（</w:t>
            </w:r>
            <w:r>
              <w:t>2017</w:t>
            </w:r>
            <w:r>
              <w:t>）》更加注重整体语言通过不同级别的活动而不是单一技能进行教学。时代的发展促使更多的教学方法融入进了英语的听说教学中，但科技始终是促进教育发展的重要资源</w:t>
            </w:r>
            <w:r>
              <w:rPr>
                <w:rFonts w:hint="eastAsia"/>
              </w:rPr>
              <w:t>。在当下，</w:t>
            </w:r>
            <w:r>
              <w:t>计算机辅助语言学习和移动辅助语言学习</w:t>
            </w:r>
            <w:r>
              <w:rPr>
                <w:rFonts w:hint="eastAsia"/>
              </w:rPr>
              <w:t>几乎已经</w:t>
            </w:r>
            <w:r>
              <w:t>成为英语听说教学的强大资源和支持。</w:t>
            </w:r>
          </w:p>
          <w:p w14:paraId="6650002D" w14:textId="77777777" w:rsidR="007633CE" w:rsidRDefault="00000000">
            <w:pPr>
              <w:spacing w:line="460" w:lineRule="exact"/>
              <w:ind w:firstLineChars="200" w:firstLine="420"/>
              <w:rPr>
                <w:rFonts w:ascii="宋体" w:hAnsi="宋体" w:hint="eastAsia"/>
                <w:szCs w:val="21"/>
              </w:rPr>
            </w:pPr>
            <w:r>
              <w:t>综上所述，我国国内英语听说教学研究较国外起步晚，但研究量不断的增多。随着时代的发展，我国开启了各种教学方法、模式的探索，借助多媒体手段创新教学方法，利用各种</w:t>
            </w:r>
            <w:r>
              <w:t xml:space="preserve"> </w:t>
            </w:r>
            <w:r>
              <w:rPr>
                <w:rFonts w:hint="eastAsia"/>
              </w:rPr>
              <w:t>应用程序</w:t>
            </w:r>
            <w:r>
              <w:t>、线上线下相结合的方式进行教学，都有效地促进学生听力和口语的发展。但这些方法更侧重于单纯的语言技能，在核心素养时代的呼唤下，学生的核心素养亟需发展，因此把听说教学与</w:t>
            </w:r>
            <w:r>
              <w:rPr>
                <w:rFonts w:hint="eastAsia"/>
              </w:rPr>
              <w:t>主题意义的探究</w:t>
            </w:r>
            <w:r>
              <w:t>进行结合</w:t>
            </w:r>
            <w:r>
              <w:rPr>
                <w:rFonts w:hint="eastAsia"/>
              </w:rPr>
              <w:t>，更有利于</w:t>
            </w:r>
            <w:r>
              <w:t>实现英语学科的育人作用</w:t>
            </w:r>
            <w:r>
              <w:rPr>
                <w:rFonts w:hint="eastAsia"/>
              </w:rPr>
              <w:t>。</w:t>
            </w:r>
          </w:p>
          <w:p w14:paraId="2623A1EE" w14:textId="77777777" w:rsidR="007633CE" w:rsidRDefault="00000000">
            <w:pPr>
              <w:spacing w:line="460" w:lineRule="exact"/>
              <w:rPr>
                <w:rFonts w:ascii="宋体" w:hAnsi="宋体" w:hint="eastAsia"/>
                <w:szCs w:val="21"/>
              </w:rPr>
            </w:pPr>
            <w:r>
              <w:rPr>
                <w:rFonts w:ascii="宋体" w:hAnsi="宋体" w:hint="eastAsia"/>
                <w:szCs w:val="21"/>
              </w:rPr>
              <w:t>（2）主题意义相关研究</w:t>
            </w:r>
          </w:p>
          <w:p w14:paraId="4007EA4C" w14:textId="77777777" w:rsidR="007633CE" w:rsidRDefault="00000000">
            <w:pPr>
              <w:spacing w:line="460" w:lineRule="exact"/>
              <w:ind w:firstLineChars="200" w:firstLine="420"/>
              <w:rPr>
                <w:rFonts w:ascii="宋体" w:hAnsi="宋体" w:hint="eastAsia"/>
                <w:szCs w:val="21"/>
              </w:rPr>
            </w:pPr>
            <w:r>
              <w:rPr>
                <w:rFonts w:ascii="宋体" w:hAnsi="宋体"/>
                <w:szCs w:val="21"/>
              </w:rPr>
              <w:t>主题意义</w:t>
            </w:r>
            <w:r>
              <w:rPr>
                <w:rFonts w:ascii="宋体" w:hAnsi="宋体" w:hint="eastAsia"/>
                <w:szCs w:val="21"/>
              </w:rPr>
              <w:t>的理论基础来源于</w:t>
            </w:r>
            <w:r>
              <w:rPr>
                <w:rFonts w:ascii="宋体" w:hAnsi="宋体"/>
                <w:szCs w:val="21"/>
              </w:rPr>
              <w:t>主题式教学模式。胡晓燕（2004）提炼出了英语主题教学模式的步骤，即主题—话题—细节，且表示该模式能够有效提升学生的跨文化语言交际能力。程晓堂（2018）从主题式教学视角切入，深入研究了初中英语教学引入主题式教学的可行性、必要性、教学价值和实施策略，为英语课堂上主题式教学应用的深化提供了策略支持。该学者还阐述了主题式教学的步骤，即根据主题来创设对应的教学情境、围绕主题确立教学要求和目标、根据要求与目标来确定教学方案及课堂活动、帮助学生建构认知，推动学习目标实现。龙晋巧（2018） 认为主题意义探究是指在某一主题的框架和指导下，设计出相应的语言学习和思 维探究活动，来引领学生深入挖掘主题内涵，明确主题价值，建构新语言知识体系的过程。</w:t>
            </w:r>
          </w:p>
          <w:p w14:paraId="0AB4405A" w14:textId="77777777" w:rsidR="007633CE" w:rsidRDefault="00000000">
            <w:pPr>
              <w:spacing w:line="460" w:lineRule="exact"/>
            </w:pPr>
            <w:r>
              <w:rPr>
                <w:rFonts w:hint="eastAsia"/>
              </w:rPr>
              <w:t>（</w:t>
            </w:r>
            <w:r>
              <w:rPr>
                <w:rFonts w:hint="eastAsia"/>
              </w:rPr>
              <w:t>3</w:t>
            </w:r>
            <w:r>
              <w:rPr>
                <w:rFonts w:hint="eastAsia"/>
              </w:rPr>
              <w:t>）基于主题意义探究的初中英语听说课的研究</w:t>
            </w:r>
          </w:p>
          <w:p w14:paraId="40156EE6" w14:textId="77777777" w:rsidR="007633CE" w:rsidRDefault="00000000">
            <w:pPr>
              <w:spacing w:line="460" w:lineRule="exact"/>
              <w:ind w:firstLineChars="200" w:firstLine="420"/>
            </w:pPr>
            <w:r>
              <w:rPr>
                <w:rFonts w:hint="eastAsia"/>
              </w:rPr>
              <w:t>胡德刚，杨晓梅</w:t>
            </w:r>
            <w:r>
              <w:rPr>
                <w:rFonts w:hint="eastAsia"/>
              </w:rPr>
              <w:t>(2023)</w:t>
            </w:r>
            <w:r>
              <w:rPr>
                <w:rFonts w:hint="eastAsia"/>
              </w:rPr>
              <w:t>将基于</w:t>
            </w:r>
            <w:r>
              <w:t>主题意义探究的信息技术与初中英语听说教学深度融合</w:t>
            </w:r>
            <w:r>
              <w:rPr>
                <w:rFonts w:hint="eastAsia"/>
              </w:rPr>
              <w:t>进</w:t>
            </w:r>
            <w:r>
              <w:rPr>
                <w:rFonts w:hint="eastAsia"/>
              </w:rPr>
              <w:lastRenderedPageBreak/>
              <w:t>行</w:t>
            </w:r>
            <w:r>
              <w:t>教学</w:t>
            </w:r>
            <w:r>
              <w:rPr>
                <w:rFonts w:hint="eastAsia"/>
              </w:rPr>
              <w:t>。让</w:t>
            </w:r>
            <w:r>
              <w:t>学生在具有主体性、情境性和内在驱动性的活动中多维交流、互动体验和自我反思，逐步建构和生成围绕单元主题的深层认知、态度和价值判断，发展核心素养。</w:t>
            </w:r>
            <w:r>
              <w:rPr>
                <w:rFonts w:hint="eastAsia"/>
              </w:rPr>
              <w:t>余伊娇，余彩霞（</w:t>
            </w:r>
            <w:r>
              <w:rPr>
                <w:rFonts w:hint="eastAsia"/>
              </w:rPr>
              <w:t>2023</w:t>
            </w:r>
            <w:r>
              <w:rPr>
                <w:rFonts w:hint="eastAsia"/>
              </w:rPr>
              <w:t>）在</w:t>
            </w:r>
            <w:r>
              <w:t>分析高中英语听说教学现状</w:t>
            </w:r>
            <w:r>
              <w:rPr>
                <w:rFonts w:hint="eastAsia"/>
              </w:rPr>
              <w:t>的基础上</w:t>
            </w:r>
            <w:r>
              <w:t>，提出了指向主题意义探究的高中英语听说课堂教学，</w:t>
            </w:r>
            <w:r>
              <w:rPr>
                <w:rFonts w:hint="eastAsia"/>
              </w:rPr>
              <w:t>并</w:t>
            </w:r>
            <w:r>
              <w:t>以新教材必修</w:t>
            </w:r>
            <w:r>
              <w:t>2 Unit2</w:t>
            </w:r>
            <w:r>
              <w:rPr>
                <w:rFonts w:hint="eastAsia"/>
              </w:rPr>
              <w:t>“</w:t>
            </w:r>
            <w:r>
              <w:t>listening and speaking</w:t>
            </w:r>
            <w:r>
              <w:rPr>
                <w:rFonts w:hint="eastAsia"/>
              </w:rPr>
              <w:t>”</w:t>
            </w:r>
            <w:r>
              <w:t>一课为例，具体加以阐述</w:t>
            </w:r>
            <w:r>
              <w:rPr>
                <w:rFonts w:hint="eastAsia"/>
              </w:rPr>
              <w:t>。</w:t>
            </w:r>
            <w:r>
              <w:t>孟碧君</w:t>
            </w:r>
            <w:r>
              <w:rPr>
                <w:rFonts w:hint="eastAsia"/>
              </w:rPr>
              <w:t>（</w:t>
            </w:r>
            <w:r>
              <w:rPr>
                <w:rFonts w:hint="eastAsia"/>
              </w:rPr>
              <w:t>2022</w:t>
            </w:r>
            <w:r>
              <w:rPr>
                <w:rFonts w:hint="eastAsia"/>
              </w:rPr>
              <w:t>）</w:t>
            </w:r>
            <w:r>
              <w:t>针对当前初中英语听说教学中主题意义探究边缘化、形式化、浅层化、被动化、抽象化等问题，阐释了基于主题意义探究的听说教学的内涵与原则，并结合听说课例阐述了指向主题意义探究的听说教学策略</w:t>
            </w:r>
            <w:r>
              <w:rPr>
                <w:rFonts w:hint="eastAsia"/>
              </w:rPr>
              <w:t>，</w:t>
            </w:r>
            <w:r>
              <w:t>即</w:t>
            </w:r>
            <w:r>
              <w:rPr>
                <w:rFonts w:hint="eastAsia"/>
              </w:rPr>
              <w:t>：</w:t>
            </w:r>
            <w:r>
              <w:t>以主题为核心开展文本解读和目标设定；以情境贯穿始终，服务主题体验</w:t>
            </w:r>
            <w:r>
              <w:rPr>
                <w:rFonts w:hint="eastAsia"/>
              </w:rPr>
              <w:t>；</w:t>
            </w:r>
            <w:r>
              <w:t>以主题为主线，整合语言学习和听力策略；用关键问题引领主题意义探究，训练思维品质，渗透学科育人。</w:t>
            </w:r>
          </w:p>
          <w:p w14:paraId="114C3BDC" w14:textId="77777777" w:rsidR="007633CE" w:rsidRDefault="00000000">
            <w:pPr>
              <w:spacing w:line="460" w:lineRule="exact"/>
              <w:ind w:firstLineChars="200" w:firstLine="420"/>
            </w:pPr>
            <w:r>
              <w:t>由上可知，国外涉及主题意义的研究文献较为匮乏。国外学者主要围绕主题式教学理论与情感教育渗透理论来展开研究。国内涉及英语学科主题意义的研究</w:t>
            </w:r>
            <w:r>
              <w:t xml:space="preserve"> </w:t>
            </w:r>
            <w:r>
              <w:t>相对更多，研究也集中在主题意义概念介绍、主题意义应用策略、主题意义教学</w:t>
            </w:r>
            <w:r>
              <w:t xml:space="preserve"> </w:t>
            </w:r>
            <w:r>
              <w:t>案例应用解析、主题意义的教学必要性与教学优势等方面。学者们对主题意义概念内涵及应用策略的研究为论文提供了理论指导。主题意义与中学英语教学的有机结合也启发了笔者的研究思路。然而，因为主题意义教学诞生的历程并不长，学术界的相关研究多是零散的期刊论文，研究缺乏系统性和针对性。而且主题意义教学的应用研究多出现在高中英语和小学英语中，较少出现在初中英语</w:t>
            </w:r>
            <w:r>
              <w:rPr>
                <w:rFonts w:hint="eastAsia"/>
              </w:rPr>
              <w:t>听说</w:t>
            </w:r>
            <w:r>
              <w:t>教</w:t>
            </w:r>
            <w:r>
              <w:t xml:space="preserve"> </w:t>
            </w:r>
            <w:r>
              <w:t>学中。学术界有关初中英语</w:t>
            </w:r>
            <w:r>
              <w:rPr>
                <w:rFonts w:hint="eastAsia"/>
              </w:rPr>
              <w:t>听说</w:t>
            </w:r>
            <w:r>
              <w:t>教学的研究虽然不在少数，很多学者也探讨了任务型教学</w:t>
            </w:r>
            <w:r>
              <w:rPr>
                <w:rFonts w:hint="eastAsia"/>
              </w:rPr>
              <w:t>法</w:t>
            </w:r>
            <w:r>
              <w:t>、</w:t>
            </w:r>
            <w:r>
              <w:rPr>
                <w:rFonts w:hint="eastAsia"/>
              </w:rPr>
              <w:t>多媒体教学法、沉浸式教学法</w:t>
            </w:r>
            <w:r>
              <w:t>等在初中英语阅读教学中的可行性与成效性，但较少有学者探讨主题意义在初中英语</w:t>
            </w:r>
            <w:r>
              <w:rPr>
                <w:rFonts w:hint="eastAsia"/>
              </w:rPr>
              <w:t>听说</w:t>
            </w:r>
            <w:r>
              <w:t>教学中的价值和策略。综合来说，在《义务教育英语课程标准（</w:t>
            </w:r>
            <w:r>
              <w:t xml:space="preserve">2022 </w:t>
            </w:r>
            <w:r>
              <w:t>版）》指导下聚焦主题意义的研究甚少，因此本文研究可以说是对学术界相关研究的补充和完善，具有一定的理论文献研究价值和实践教学应用价值</w:t>
            </w:r>
            <w:r>
              <w:rPr>
                <w:rFonts w:hint="eastAsia"/>
              </w:rPr>
              <w:t>。</w:t>
            </w:r>
          </w:p>
          <w:p w14:paraId="34A11348" w14:textId="77777777" w:rsidR="007633CE" w:rsidRDefault="00000000">
            <w:pPr>
              <w:spacing w:line="460" w:lineRule="exact"/>
              <w:rPr>
                <w:rFonts w:ascii="宋体" w:hAnsi="宋体" w:cs="宋体" w:hint="eastAsia"/>
                <w:szCs w:val="21"/>
              </w:rPr>
            </w:pPr>
            <w:r>
              <w:rPr>
                <w:rFonts w:ascii="宋体" w:hAnsi="宋体" w:cs="宋体" w:hint="eastAsia"/>
                <w:szCs w:val="21"/>
              </w:rPr>
              <w:t>2、研究价值：</w:t>
            </w:r>
          </w:p>
          <w:p w14:paraId="226D7904" w14:textId="77777777" w:rsidR="007633CE" w:rsidRDefault="00000000">
            <w:pPr>
              <w:spacing w:line="460" w:lineRule="exact"/>
              <w:ind w:firstLineChars="200" w:firstLine="420"/>
              <w:rPr>
                <w:rFonts w:ascii="宋体" w:hAnsi="宋体" w:cs="宋体" w:hint="eastAsia"/>
                <w:szCs w:val="21"/>
              </w:rPr>
            </w:pPr>
            <w:r>
              <w:rPr>
                <w:rFonts w:ascii="宋体" w:hAnsi="宋体" w:cs="宋体" w:hint="eastAsia"/>
                <w:szCs w:val="21"/>
              </w:rPr>
              <w:t>（1）通过研究，能够提高学生听说课的学习兴趣及效率，促进其学业进步；</w:t>
            </w:r>
          </w:p>
          <w:p w14:paraId="5CC84958" w14:textId="77777777" w:rsidR="007633CE" w:rsidRDefault="00000000">
            <w:pPr>
              <w:spacing w:line="460" w:lineRule="exact"/>
              <w:ind w:left="420"/>
              <w:rPr>
                <w:rFonts w:ascii="宋体" w:hAnsi="宋体" w:cs="宋体" w:hint="eastAsia"/>
                <w:szCs w:val="21"/>
              </w:rPr>
            </w:pPr>
            <w:r>
              <w:rPr>
                <w:rFonts w:ascii="宋体" w:hAnsi="宋体" w:cs="宋体" w:hint="eastAsia"/>
                <w:szCs w:val="21"/>
              </w:rPr>
              <w:t>（2）通过研究，能够帮助教师改变传统的听说教学模式，促进其专业发展；</w:t>
            </w:r>
          </w:p>
          <w:p w14:paraId="0AB2AC55" w14:textId="77777777" w:rsidR="007633CE" w:rsidRDefault="00000000">
            <w:pPr>
              <w:spacing w:line="460" w:lineRule="exact"/>
              <w:ind w:left="420"/>
              <w:rPr>
                <w:rFonts w:ascii="宋体" w:hAnsi="宋体" w:cs="宋体" w:hint="eastAsia"/>
                <w:szCs w:val="21"/>
              </w:rPr>
            </w:pPr>
            <w:r>
              <w:rPr>
                <w:rFonts w:ascii="宋体" w:hAnsi="宋体" w:cs="宋体" w:hint="eastAsia"/>
                <w:szCs w:val="21"/>
              </w:rPr>
              <w:t>（3）通过研究，能够丰富初中英语课程资源，为初中英语听说教学尽一份绵薄之力。</w:t>
            </w:r>
          </w:p>
          <w:p w14:paraId="0389F9EC" w14:textId="77777777" w:rsidR="007633CE" w:rsidRDefault="00000000">
            <w:pPr>
              <w:spacing w:line="460" w:lineRule="exact"/>
              <w:ind w:left="420"/>
              <w:rPr>
                <w:rFonts w:ascii="宋体" w:hAnsi="宋体" w:cs="宋体" w:hint="eastAsia"/>
                <w:szCs w:val="21"/>
              </w:rPr>
            </w:pPr>
            <w:r>
              <w:rPr>
                <w:rFonts w:ascii="宋体" w:hAnsi="宋体" w:cs="宋体" w:hint="eastAsia"/>
                <w:szCs w:val="21"/>
              </w:rPr>
              <w:t xml:space="preserve"> </w:t>
            </w:r>
          </w:p>
          <w:p w14:paraId="5F457952" w14:textId="77777777" w:rsidR="007633CE" w:rsidRDefault="00000000">
            <w:pPr>
              <w:rPr>
                <w:rFonts w:ascii="宋体" w:hAnsi="宋体" w:cs="宋体" w:hint="eastAsia"/>
                <w:b/>
                <w:bCs/>
                <w:szCs w:val="21"/>
              </w:rPr>
            </w:pPr>
            <w:r>
              <w:rPr>
                <w:rFonts w:ascii="宋体" w:hAnsi="宋体" w:cs="宋体" w:hint="eastAsia"/>
                <w:b/>
                <w:bCs/>
                <w:szCs w:val="21"/>
              </w:rPr>
              <w:t>（三）研究的目标、内容（或子课题设计）与重点</w:t>
            </w:r>
          </w:p>
          <w:p w14:paraId="074C2D89" w14:textId="77777777" w:rsidR="007633CE" w:rsidRDefault="00000000">
            <w:pPr>
              <w:spacing w:line="460" w:lineRule="exact"/>
              <w:rPr>
                <w:rFonts w:ascii="宋体" w:hAnsi="宋体" w:cs="宋体" w:hint="eastAsia"/>
                <w:color w:val="000000"/>
                <w:sz w:val="24"/>
              </w:rPr>
            </w:pPr>
            <w:r>
              <w:rPr>
                <w:rFonts w:ascii="宋体" w:hAnsi="宋体" w:cs="宋体" w:hint="eastAsia"/>
                <w:szCs w:val="21"/>
              </w:rPr>
              <w:t>1、研究目标：</w:t>
            </w:r>
          </w:p>
          <w:p w14:paraId="107BA615" w14:textId="77777777" w:rsidR="007633CE" w:rsidRDefault="00000000">
            <w:pPr>
              <w:spacing w:line="460" w:lineRule="exact"/>
              <w:ind w:firstLineChars="200" w:firstLine="420"/>
              <w:rPr>
                <w:rFonts w:ascii="宋体" w:hAnsi="宋体" w:cs="宋体" w:hint="eastAsia"/>
                <w:bCs/>
                <w:szCs w:val="21"/>
              </w:rPr>
            </w:pPr>
            <w:r>
              <w:rPr>
                <w:rFonts w:ascii="宋体" w:hAnsi="宋体" w:cs="宋体" w:hint="eastAsia"/>
                <w:bCs/>
                <w:szCs w:val="21"/>
              </w:rPr>
              <w:t>（1）深入了解“听说教学”、“主题意义”、“基于主题意义探究的听说教学”等核心概念。正确认识“基于主题意义探究的初中英语听说教学”在目前教学研究中的必要性。</w:t>
            </w:r>
          </w:p>
          <w:p w14:paraId="729F27C7" w14:textId="75A65BFD" w:rsidR="007633CE" w:rsidRDefault="00000000">
            <w:pPr>
              <w:spacing w:line="460" w:lineRule="exact"/>
              <w:ind w:firstLineChars="200" w:firstLine="420"/>
              <w:rPr>
                <w:rFonts w:ascii="宋体" w:hAnsi="宋体" w:cs="宋体" w:hint="eastAsia"/>
                <w:bCs/>
                <w:szCs w:val="21"/>
              </w:rPr>
            </w:pPr>
            <w:r>
              <w:rPr>
                <w:rFonts w:ascii="宋体" w:hAnsi="宋体" w:cs="宋体" w:hint="eastAsia"/>
                <w:bCs/>
                <w:szCs w:val="21"/>
              </w:rPr>
              <w:lastRenderedPageBreak/>
              <w:t>（</w:t>
            </w:r>
            <w:r>
              <w:rPr>
                <w:rFonts w:ascii="宋体" w:hAnsi="宋体" w:cs="宋体"/>
                <w:bCs/>
                <w:szCs w:val="21"/>
              </w:rPr>
              <w:t>2</w:t>
            </w:r>
            <w:r>
              <w:rPr>
                <w:rFonts w:ascii="宋体" w:hAnsi="宋体" w:cs="宋体" w:hint="eastAsia"/>
                <w:bCs/>
                <w:szCs w:val="21"/>
              </w:rPr>
              <w:t>）提高学生听说课的兴趣和效率，培养学生在真实情境中的语言运用能力，帮助学生深</w:t>
            </w:r>
            <w:r w:rsidR="004C39A9">
              <w:rPr>
                <w:rFonts w:ascii="宋体" w:hAnsi="宋体" w:cs="宋体" w:hint="eastAsia"/>
                <w:bCs/>
                <w:szCs w:val="21"/>
              </w:rPr>
              <w:t>入挖掘</w:t>
            </w:r>
            <w:r>
              <w:rPr>
                <w:rFonts w:ascii="宋体" w:hAnsi="宋体" w:cs="宋体" w:hint="eastAsia"/>
                <w:bCs/>
                <w:szCs w:val="21"/>
              </w:rPr>
              <w:t>主题意义，促进学生英语学科核心素养的发展。</w:t>
            </w:r>
          </w:p>
          <w:p w14:paraId="5EC5E751" w14:textId="34F78943" w:rsidR="007633CE" w:rsidRDefault="00000000">
            <w:pPr>
              <w:spacing w:line="460" w:lineRule="exact"/>
              <w:ind w:firstLineChars="200" w:firstLine="420"/>
              <w:rPr>
                <w:rFonts w:ascii="宋体" w:hAnsi="宋体" w:cs="宋体" w:hint="eastAsia"/>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）建</w:t>
            </w:r>
            <w:r>
              <w:rPr>
                <w:rFonts w:ascii="宋体" w:hAnsi="宋体" w:cs="宋体"/>
                <w:color w:val="000000"/>
                <w:szCs w:val="21"/>
              </w:rPr>
              <w:t>构</w:t>
            </w:r>
            <w:r>
              <w:rPr>
                <w:rFonts w:ascii="宋体" w:hAnsi="宋体" w:cs="宋体" w:hint="eastAsia"/>
                <w:color w:val="000000"/>
                <w:szCs w:val="21"/>
              </w:rPr>
              <w:t>适合本校的</w:t>
            </w:r>
            <w:r w:rsidR="0062267F">
              <w:rPr>
                <w:rFonts w:ascii="宋体" w:hAnsi="宋体" w:cs="宋体" w:hint="eastAsia"/>
                <w:color w:val="000000"/>
                <w:szCs w:val="21"/>
              </w:rPr>
              <w:t>基于主题意义探究</w:t>
            </w:r>
            <w:r>
              <w:rPr>
                <w:rFonts w:ascii="宋体" w:hAnsi="宋体" w:cs="宋体" w:hint="eastAsia"/>
                <w:color w:val="000000"/>
                <w:szCs w:val="21"/>
              </w:rPr>
              <w:t>的初中英语听说课课</w:t>
            </w:r>
            <w:r>
              <w:rPr>
                <w:rFonts w:ascii="宋体" w:hAnsi="宋体" w:cs="宋体"/>
                <w:color w:val="000000"/>
                <w:szCs w:val="21"/>
              </w:rPr>
              <w:t>堂教学模式</w:t>
            </w:r>
            <w:r>
              <w:rPr>
                <w:rFonts w:ascii="宋体" w:hAnsi="宋体" w:cs="宋体" w:hint="eastAsia"/>
                <w:color w:val="000000"/>
                <w:szCs w:val="21"/>
              </w:rPr>
              <w:t>和策略，并形成教学案例集。</w:t>
            </w:r>
          </w:p>
          <w:p w14:paraId="6947E929" w14:textId="77777777" w:rsidR="007633CE" w:rsidRDefault="00000000">
            <w:pPr>
              <w:rPr>
                <w:rFonts w:ascii="宋体" w:hAnsi="宋体" w:cs="宋体" w:hint="eastAsia"/>
                <w:szCs w:val="21"/>
              </w:rPr>
            </w:pPr>
            <w:r>
              <w:rPr>
                <w:rFonts w:ascii="宋体" w:hAnsi="宋体" w:cs="宋体" w:hint="eastAsia"/>
                <w:szCs w:val="21"/>
              </w:rPr>
              <w:t>2、研究内容：</w:t>
            </w:r>
          </w:p>
          <w:p w14:paraId="06C8C8D4" w14:textId="09C575C6" w:rsidR="007633CE" w:rsidRDefault="00000000">
            <w:pPr>
              <w:spacing w:line="460" w:lineRule="exact"/>
              <w:ind w:firstLineChars="200" w:firstLine="420"/>
              <w:rPr>
                <w:rFonts w:ascii="宋体" w:hAnsi="宋体" w:cs="宋体" w:hint="eastAsia"/>
                <w:szCs w:val="21"/>
              </w:rPr>
            </w:pPr>
            <w:r>
              <w:rPr>
                <w:rFonts w:ascii="宋体" w:hAnsi="宋体" w:cs="宋体" w:hint="eastAsia"/>
                <w:bCs/>
                <w:szCs w:val="21"/>
              </w:rPr>
              <w:t>（1）“</w:t>
            </w:r>
            <w:r>
              <w:rPr>
                <w:rFonts w:hint="eastAsia"/>
                <w:szCs w:val="21"/>
              </w:rPr>
              <w:t>基于主题意义探究的初中英语听说课教学”</w:t>
            </w:r>
            <w:r>
              <w:rPr>
                <w:rFonts w:ascii="宋体" w:hAnsi="宋体" w:cs="宋体" w:hint="eastAsia"/>
                <w:bCs/>
                <w:szCs w:val="21"/>
              </w:rPr>
              <w:t>的文献研究。</w:t>
            </w:r>
            <w:r>
              <w:rPr>
                <w:rFonts w:ascii="宋体" w:hAnsi="宋体" w:cs="宋体" w:hint="eastAsia"/>
                <w:szCs w:val="21"/>
              </w:rPr>
              <w:t>阐述“听说教学”、“主题意义”、“基于主题意义</w:t>
            </w:r>
            <w:r w:rsidR="0062267F">
              <w:rPr>
                <w:rFonts w:ascii="宋体" w:hAnsi="宋体" w:cs="宋体" w:hint="eastAsia"/>
                <w:szCs w:val="21"/>
              </w:rPr>
              <w:t>探究</w:t>
            </w:r>
            <w:r>
              <w:rPr>
                <w:rFonts w:ascii="宋体" w:hAnsi="宋体" w:cs="宋体" w:hint="eastAsia"/>
                <w:szCs w:val="21"/>
              </w:rPr>
              <w:t>的初中英语听说课教学”等概念的内涵及特征，了解国内外关于“听说教学”、“主题意义”以及“基于主题意义探究的初中英语听说课教学”的研究现状。</w:t>
            </w:r>
          </w:p>
          <w:p w14:paraId="5FCD14F3" w14:textId="77777777" w:rsidR="007633CE" w:rsidRDefault="00000000">
            <w:pPr>
              <w:spacing w:line="460" w:lineRule="exact"/>
              <w:ind w:firstLineChars="200" w:firstLine="420"/>
              <w:rPr>
                <w:rFonts w:ascii="宋体" w:hAnsi="宋体" w:cs="宋体" w:hint="eastAsia"/>
                <w:bCs/>
                <w:szCs w:val="21"/>
              </w:rPr>
            </w:pPr>
            <w:r>
              <w:rPr>
                <w:rFonts w:ascii="宋体" w:hAnsi="宋体" w:cs="宋体" w:hint="eastAsia"/>
                <w:bCs/>
                <w:szCs w:val="21"/>
              </w:rPr>
              <w:t>（2）“</w:t>
            </w:r>
            <w:r>
              <w:rPr>
                <w:rFonts w:hint="eastAsia"/>
                <w:szCs w:val="21"/>
              </w:rPr>
              <w:t>基于主题意义探究的初中英语听说课教学”</w:t>
            </w:r>
            <w:r>
              <w:rPr>
                <w:rFonts w:ascii="宋体" w:hAnsi="宋体" w:cs="宋体" w:hint="eastAsia"/>
                <w:bCs/>
                <w:szCs w:val="21"/>
              </w:rPr>
              <w:t>的调查研究。通过教师访谈、学生问卷和课堂观察法，了解现阶段我校初中英语教师基于主题意义探究的课堂教学模式，分析其中存在的问题和原因。</w:t>
            </w:r>
          </w:p>
          <w:p w14:paraId="59A9A75C" w14:textId="77777777" w:rsidR="007633CE" w:rsidRDefault="00000000">
            <w:pPr>
              <w:spacing w:line="460" w:lineRule="exact"/>
              <w:ind w:firstLineChars="200" w:firstLine="420"/>
            </w:pPr>
            <w:r>
              <w:rPr>
                <w:rFonts w:hint="eastAsia"/>
              </w:rPr>
              <w:t>（</w:t>
            </w:r>
            <w:r>
              <w:rPr>
                <w:rFonts w:hint="eastAsia"/>
              </w:rPr>
              <w:t>3</w:t>
            </w:r>
            <w:r>
              <w:rPr>
                <w:rFonts w:hint="eastAsia"/>
              </w:rPr>
              <w:t>）</w:t>
            </w:r>
            <w:r>
              <w:rPr>
                <w:rFonts w:ascii="宋体" w:hAnsi="宋体" w:cs="宋体" w:hint="eastAsia"/>
                <w:bCs/>
                <w:szCs w:val="21"/>
              </w:rPr>
              <w:t>“</w:t>
            </w:r>
            <w:r>
              <w:rPr>
                <w:rFonts w:hint="eastAsia"/>
                <w:szCs w:val="21"/>
              </w:rPr>
              <w:t>基于主题意义探究的初中英语听说课教学”</w:t>
            </w:r>
            <w:r>
              <w:rPr>
                <w:rFonts w:ascii="宋体" w:hAnsi="宋体" w:cs="宋体" w:hint="eastAsia"/>
                <w:bCs/>
                <w:szCs w:val="21"/>
              </w:rPr>
              <w:t>目标与内容的建构研究</w:t>
            </w:r>
            <w:r>
              <w:rPr>
                <w:rFonts w:hint="eastAsia"/>
              </w:rPr>
              <w:t>。结合课例的主题语境，积极创设相关的真实情境，围绕</w:t>
            </w:r>
            <w:r>
              <w:rPr>
                <w:rFonts w:hint="eastAsia"/>
              </w:rPr>
              <w:t>w</w:t>
            </w:r>
            <w:r>
              <w:t>hat, how, why</w:t>
            </w:r>
            <w:r>
              <w:rPr>
                <w:rFonts w:hint="eastAsia"/>
              </w:rPr>
              <w:t>三个方面分析教学内容，从学习理解、应用实践和迁移创新三个角度确定教学目标，进一步探究主题意义。</w:t>
            </w:r>
          </w:p>
          <w:p w14:paraId="5C8662A4" w14:textId="77777777" w:rsidR="007633CE" w:rsidRDefault="00000000">
            <w:pPr>
              <w:spacing w:line="460" w:lineRule="exact"/>
              <w:ind w:firstLineChars="200" w:firstLine="420"/>
            </w:pPr>
            <w:r>
              <w:rPr>
                <w:rFonts w:hint="eastAsia"/>
              </w:rPr>
              <w:t>（</w:t>
            </w:r>
            <w:r>
              <w:rPr>
                <w:rFonts w:hint="eastAsia"/>
              </w:rPr>
              <w:t>4</w:t>
            </w:r>
            <w:r>
              <w:rPr>
                <w:rFonts w:hint="eastAsia"/>
              </w:rPr>
              <w:t>）</w:t>
            </w:r>
            <w:r>
              <w:rPr>
                <w:rFonts w:ascii="宋体" w:hAnsi="宋体" w:cs="宋体" w:hint="eastAsia"/>
                <w:bCs/>
                <w:szCs w:val="21"/>
              </w:rPr>
              <w:t>“</w:t>
            </w:r>
            <w:r>
              <w:rPr>
                <w:rFonts w:hint="eastAsia"/>
                <w:szCs w:val="21"/>
              </w:rPr>
              <w:t>基于主题意义探究的初中英语听说课教学”的</w:t>
            </w:r>
            <w:r>
              <w:rPr>
                <w:rFonts w:ascii="宋体" w:hAnsi="宋体" w:cs="宋体" w:hint="eastAsia"/>
                <w:bCs/>
                <w:szCs w:val="21"/>
              </w:rPr>
              <w:t>教学模式研</w:t>
            </w:r>
            <w:r>
              <w:rPr>
                <w:rFonts w:hint="eastAsia"/>
              </w:rPr>
              <w:t>究</w:t>
            </w:r>
            <w:r>
              <w:rPr>
                <w:rFonts w:ascii="宋体" w:hAnsi="宋体" w:cs="宋体"/>
                <w:color w:val="000000"/>
              </w:rPr>
              <w:t>。</w:t>
            </w:r>
            <w:r>
              <w:rPr>
                <w:rFonts w:ascii="宋体" w:hAnsi="宋体" w:cs="宋体" w:hint="eastAsia"/>
                <w:color w:val="000000"/>
              </w:rPr>
              <w:t>传统的初中英语听说课教学模式存在很多问题，如环节、活动单一，缺乏师生互动、明确目标。通过研究，</w:t>
            </w:r>
            <w:r>
              <w:t>构建出一套符合师生教与学特点的英语听说教学模式，以保证</w:t>
            </w:r>
            <w:r>
              <w:rPr>
                <w:rFonts w:hint="eastAsia"/>
              </w:rPr>
              <w:t>主题意义的探究</w:t>
            </w:r>
            <w:r>
              <w:t>能够在教学中落到实处</w:t>
            </w:r>
            <w:r>
              <w:rPr>
                <w:rFonts w:hint="eastAsia"/>
              </w:rPr>
              <w:t>。</w:t>
            </w:r>
          </w:p>
          <w:p w14:paraId="2A830ED6" w14:textId="77777777" w:rsidR="007633CE" w:rsidRDefault="00000000">
            <w:pPr>
              <w:spacing w:line="460" w:lineRule="exact"/>
              <w:ind w:firstLineChars="200" w:firstLine="420"/>
            </w:pPr>
            <w:r>
              <w:rPr>
                <w:rFonts w:hint="eastAsia"/>
              </w:rPr>
              <w:t>（</w:t>
            </w:r>
            <w:r>
              <w:rPr>
                <w:rFonts w:hint="eastAsia"/>
              </w:rPr>
              <w:t>5</w:t>
            </w:r>
            <w:r>
              <w:rPr>
                <w:rFonts w:hint="eastAsia"/>
              </w:rPr>
              <w:t>）</w:t>
            </w:r>
            <w:r>
              <w:rPr>
                <w:rFonts w:ascii="宋体" w:hAnsi="宋体" w:cs="宋体" w:hint="eastAsia"/>
                <w:bCs/>
                <w:szCs w:val="21"/>
              </w:rPr>
              <w:t>“</w:t>
            </w:r>
            <w:r>
              <w:rPr>
                <w:rFonts w:hint="eastAsia"/>
                <w:szCs w:val="21"/>
              </w:rPr>
              <w:t>基于主题意义探究的初中英语听说课教学”的</w:t>
            </w:r>
            <w:r>
              <w:rPr>
                <w:rFonts w:hint="eastAsia"/>
              </w:rPr>
              <w:t>策略研究</w:t>
            </w:r>
            <w:r>
              <w:t>。</w:t>
            </w:r>
            <w:r>
              <w:rPr>
                <w:rFonts w:hint="eastAsia"/>
              </w:rPr>
              <w:t>基于主题语境，通过相应的素材筛选、情境创设、问题链设计、活动开发等步骤，来实现对主题意义的深入探究，提高学生在真实情境下的语言运用能力。</w:t>
            </w:r>
          </w:p>
          <w:p w14:paraId="00DCF8BE" w14:textId="77777777" w:rsidR="007633CE" w:rsidRDefault="00000000">
            <w:pPr>
              <w:spacing w:line="460" w:lineRule="exact"/>
              <w:ind w:firstLineChars="200" w:firstLine="420"/>
            </w:pPr>
            <w:r>
              <w:rPr>
                <w:rFonts w:hint="eastAsia"/>
              </w:rPr>
              <w:t>（</w:t>
            </w:r>
            <w:r>
              <w:rPr>
                <w:rFonts w:hint="eastAsia"/>
              </w:rPr>
              <w:t>6</w:t>
            </w:r>
            <w:r>
              <w:rPr>
                <w:rFonts w:hint="eastAsia"/>
              </w:rPr>
              <w:t>）</w:t>
            </w:r>
            <w:r>
              <w:rPr>
                <w:rFonts w:ascii="宋体" w:hAnsi="宋体" w:cs="宋体" w:hint="eastAsia"/>
                <w:bCs/>
                <w:szCs w:val="21"/>
              </w:rPr>
              <w:t>“</w:t>
            </w:r>
            <w:r>
              <w:rPr>
                <w:rFonts w:hint="eastAsia"/>
                <w:szCs w:val="21"/>
              </w:rPr>
              <w:t>基于主题意义探究的初中英语听说课教学”的评价研究。从英语学科核心素养着手，专门研究建立基于主题意义探究的初中英语听说课的评价指标以及相应的考核评价方式，细化评价指标及可操作性指标，切实做到以评促学，以评促教。</w:t>
            </w:r>
          </w:p>
          <w:p w14:paraId="383F5210" w14:textId="77777777" w:rsidR="007633CE" w:rsidRDefault="00000000">
            <w:pPr>
              <w:numPr>
                <w:ilvl w:val="0"/>
                <w:numId w:val="3"/>
              </w:numPr>
              <w:rPr>
                <w:rFonts w:ascii="宋体" w:hAnsi="宋体" w:cs="宋体" w:hint="eastAsia"/>
                <w:b/>
                <w:bCs/>
                <w:szCs w:val="21"/>
              </w:rPr>
            </w:pPr>
            <w:r>
              <w:rPr>
                <w:rFonts w:ascii="宋体" w:hAnsi="宋体" w:cs="宋体" w:hint="eastAsia"/>
                <w:b/>
                <w:bCs/>
                <w:szCs w:val="21"/>
              </w:rPr>
              <w:t>研究的思路、过程与方法</w:t>
            </w:r>
          </w:p>
          <w:p w14:paraId="703BFCC3" w14:textId="77777777" w:rsidR="007633CE" w:rsidRDefault="00000000">
            <w:pPr>
              <w:rPr>
                <w:rFonts w:ascii="宋体" w:hAnsi="宋体" w:cs="宋体" w:hint="eastAsia"/>
                <w:color w:val="000000"/>
                <w:szCs w:val="21"/>
              </w:rPr>
            </w:pPr>
            <w:r>
              <w:rPr>
                <w:rFonts w:ascii="宋体" w:hAnsi="宋体" w:cs="宋体" w:hint="eastAsia"/>
                <w:color w:val="000000"/>
                <w:szCs w:val="21"/>
              </w:rPr>
              <w:t>1、研究思路：</w:t>
            </w:r>
          </w:p>
          <w:p w14:paraId="485CBF0C" w14:textId="2A765832" w:rsidR="007633CE" w:rsidRDefault="00FB7EAC">
            <w:pPr>
              <w:rPr>
                <w:rFonts w:ascii="宋体" w:hAnsi="宋体" w:cs="宋体" w:hint="eastAsia"/>
                <w:szCs w:val="21"/>
              </w:rPr>
            </w:pPr>
            <w:r w:rsidRPr="00FB7EAC">
              <w:rPr>
                <w:rFonts w:ascii="宋体" w:hAnsi="宋体" w:cs="宋体"/>
                <w:noProof/>
                <w:szCs w:val="21"/>
              </w:rPr>
              <w:lastRenderedPageBreak/>
              <w:drawing>
                <wp:inline distT="0" distB="0" distL="0" distR="0" wp14:anchorId="7C9B7385" wp14:editId="282326E2">
                  <wp:extent cx="4740317" cy="5897146"/>
                  <wp:effectExtent l="0" t="0" r="3175" b="8890"/>
                  <wp:docPr id="4239822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6300" cy="5904589"/>
                          </a:xfrm>
                          <a:prstGeom prst="rect">
                            <a:avLst/>
                          </a:prstGeom>
                          <a:noFill/>
                          <a:ln>
                            <a:noFill/>
                          </a:ln>
                        </pic:spPr>
                      </pic:pic>
                    </a:graphicData>
                  </a:graphic>
                </wp:inline>
              </w:drawing>
            </w:r>
          </w:p>
          <w:p w14:paraId="291A1317" w14:textId="77777777" w:rsidR="007633CE" w:rsidRDefault="007633CE">
            <w:pPr>
              <w:tabs>
                <w:tab w:val="right" w:pos="8306"/>
              </w:tabs>
              <w:rPr>
                <w:rFonts w:ascii="宋体" w:hAnsi="宋体" w:cs="宋体" w:hint="eastAsia"/>
                <w:szCs w:val="21"/>
              </w:rPr>
            </w:pPr>
          </w:p>
          <w:p w14:paraId="685B2A20" w14:textId="77777777" w:rsidR="007633CE" w:rsidRDefault="00000000">
            <w:pPr>
              <w:rPr>
                <w:rFonts w:ascii="宋体" w:hAnsi="宋体" w:cs="宋体" w:hint="eastAsia"/>
                <w:szCs w:val="21"/>
              </w:rPr>
            </w:pPr>
            <w:r>
              <w:rPr>
                <w:rFonts w:ascii="宋体" w:hAnsi="宋体" w:cs="宋体" w:hint="eastAsia"/>
                <w:szCs w:val="21"/>
              </w:rPr>
              <w:t>2、研究过程：</w:t>
            </w:r>
          </w:p>
          <w:p w14:paraId="0C6C067D"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第一阶段（20</w:t>
            </w:r>
            <w:r>
              <w:rPr>
                <w:rFonts w:ascii="宋体" w:hAnsi="宋体" w:cs="宋体"/>
                <w:szCs w:val="21"/>
              </w:rPr>
              <w:t>23</w:t>
            </w:r>
            <w:r>
              <w:rPr>
                <w:rFonts w:ascii="宋体" w:hAnsi="宋体" w:cs="宋体" w:hint="eastAsia"/>
                <w:szCs w:val="21"/>
              </w:rPr>
              <w:t>年12月—202</w:t>
            </w:r>
            <w:r>
              <w:rPr>
                <w:rFonts w:ascii="宋体" w:hAnsi="宋体" w:cs="宋体"/>
                <w:szCs w:val="21"/>
              </w:rPr>
              <w:t>4</w:t>
            </w:r>
            <w:r>
              <w:rPr>
                <w:rFonts w:ascii="宋体" w:hAnsi="宋体" w:cs="宋体" w:hint="eastAsia"/>
                <w:szCs w:val="21"/>
              </w:rPr>
              <w:t>年02月）准备与起步阶段，做好前期宣传工作，学习相关理论。分析英语教学中存在的问题，确定英语教学的切入点，确定研究目标，确定研究班级和对比班级。</w:t>
            </w:r>
          </w:p>
          <w:p w14:paraId="27419C5D"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第二阶段（202</w:t>
            </w:r>
            <w:r>
              <w:rPr>
                <w:rFonts w:ascii="宋体" w:hAnsi="宋体" w:cs="宋体"/>
                <w:szCs w:val="21"/>
              </w:rPr>
              <w:t>4</w:t>
            </w:r>
            <w:r>
              <w:rPr>
                <w:rFonts w:ascii="宋体" w:hAnsi="宋体" w:cs="宋体" w:hint="eastAsia"/>
                <w:szCs w:val="21"/>
              </w:rPr>
              <w:t>年02月—202</w:t>
            </w:r>
            <w:r>
              <w:rPr>
                <w:rFonts w:ascii="宋体" w:hAnsi="宋体" w:cs="宋体"/>
                <w:szCs w:val="21"/>
              </w:rPr>
              <w:t>5</w:t>
            </w:r>
            <w:r>
              <w:rPr>
                <w:rFonts w:ascii="宋体" w:hAnsi="宋体" w:cs="宋体" w:hint="eastAsia"/>
                <w:szCs w:val="21"/>
              </w:rPr>
              <w:t>年10月）实验研究实施阶段。学习相关理论。进一步完善研究目标，落实研究内容，全面实施研究方案。</w:t>
            </w:r>
          </w:p>
          <w:p w14:paraId="1B18630B"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第三阶段（202</w:t>
            </w:r>
            <w:r>
              <w:rPr>
                <w:rFonts w:ascii="宋体" w:hAnsi="宋体" w:cs="宋体"/>
                <w:szCs w:val="21"/>
              </w:rPr>
              <w:t>5</w:t>
            </w:r>
            <w:r>
              <w:rPr>
                <w:rFonts w:ascii="宋体" w:hAnsi="宋体" w:cs="宋体" w:hint="eastAsia"/>
                <w:szCs w:val="21"/>
              </w:rPr>
              <w:t>年10月—202</w:t>
            </w:r>
            <w:r>
              <w:rPr>
                <w:rFonts w:ascii="宋体" w:hAnsi="宋体" w:cs="宋体"/>
                <w:szCs w:val="21"/>
              </w:rPr>
              <w:t>5</w:t>
            </w:r>
            <w:r>
              <w:rPr>
                <w:rFonts w:ascii="宋体" w:hAnsi="宋体" w:cs="宋体" w:hint="eastAsia"/>
                <w:szCs w:val="21"/>
              </w:rPr>
              <w:t>年12月）评估、总结阶段，整理各种资料，收集相关论文，阶段总结报告，结题报告和反馈教材使用信息。 </w:t>
            </w:r>
          </w:p>
          <w:p w14:paraId="119C6CDF" w14:textId="77777777" w:rsidR="007633CE" w:rsidRDefault="00000000">
            <w:pPr>
              <w:rPr>
                <w:rFonts w:ascii="宋体" w:hAnsi="宋体" w:cs="宋体" w:hint="eastAsia"/>
                <w:szCs w:val="21"/>
              </w:rPr>
            </w:pPr>
            <w:r>
              <w:rPr>
                <w:rFonts w:ascii="宋体" w:hAnsi="宋体" w:cs="宋体" w:hint="eastAsia"/>
                <w:szCs w:val="21"/>
              </w:rPr>
              <w:t>3、研究方法：</w:t>
            </w:r>
          </w:p>
          <w:p w14:paraId="3909729D"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（1）文献研究法：阅读相关文献，对“主题意义”、“初中英语听说教学”“基于主题意义探究的阅读教学”的含义、研究意义、相关研究成果及可借鉴的经验进行学习。 </w:t>
            </w:r>
          </w:p>
          <w:p w14:paraId="3A7ED571"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（2）调查研究法：设计合理的问题，采取科学的调查方式，采取“问卷、座谈、访谈、观察”等多种途径进行研究，发现问题，寻找新的增长点，不断完善基于主题意义探究的初中英语听说课教学模式的构建。</w:t>
            </w:r>
          </w:p>
          <w:p w14:paraId="2ECF12D0"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）案例研究法：参与课题的老师积极参加基于主题意义探究的初中英语听说课构建活动，通过开展各种形式的活动和课堂教学，积极地将主题意义的探究融入英语听说教学。</w:t>
            </w:r>
          </w:p>
          <w:p w14:paraId="59118955"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经验总结法：基于主题意义探究的初中英语听说课的教学实践研究目的是促进教师教学方法的改进。作为一项实证性的研究，在研究过程中将会有很多探索和思考，需要不断的总结和改进，从而使研究工作更科学有效，能更好的适应课程发展和学生发展的需要。在本项实验的研究过程中，本人将按照经验总结法的具体要求，注重总结和提升，不断探索，不断总结，不断改进，形成有价值、有指导性的课题研究成果。</w:t>
            </w:r>
          </w:p>
          <w:p w14:paraId="10CE5E92" w14:textId="77777777" w:rsidR="007633CE" w:rsidRDefault="00000000">
            <w:pPr>
              <w:spacing w:line="360" w:lineRule="auto"/>
              <w:ind w:firstLineChars="200" w:firstLine="420"/>
              <w:rPr>
                <w:rFonts w:ascii="宋体" w:hAnsi="宋体" w:hint="eastAsia"/>
                <w:sz w:val="18"/>
                <w:szCs w:val="18"/>
              </w:rPr>
            </w:pPr>
            <w:r>
              <w:rPr>
                <w:rFonts w:ascii="宋体" w:hAnsi="宋体" w:cs="宋体" w:hint="eastAsia"/>
                <w:szCs w:val="21"/>
              </w:rPr>
              <w:t>（5）行动研究法：依据相应的教学理论、办学理念和已有经验，发动全体师生共同参与基于主题意义探究的初中英语听说课教学模式的构建，对实施后的实际效果进行分析，发现问题，及时诊断，不断完善方案，逐步形成研究成果。</w:t>
            </w:r>
          </w:p>
          <w:p w14:paraId="580EAE9A" w14:textId="77777777" w:rsidR="007633CE" w:rsidRDefault="00000000">
            <w:pPr>
              <w:numPr>
                <w:ilvl w:val="0"/>
                <w:numId w:val="3"/>
              </w:numPr>
              <w:rPr>
                <w:rFonts w:ascii="宋体" w:hAnsi="宋体" w:cs="宋体" w:hint="eastAsia"/>
                <w:b/>
                <w:bCs/>
                <w:szCs w:val="21"/>
              </w:rPr>
            </w:pPr>
            <w:r>
              <w:rPr>
                <w:rFonts w:ascii="宋体" w:hAnsi="宋体" w:cs="宋体" w:hint="eastAsia"/>
                <w:b/>
                <w:bCs/>
                <w:szCs w:val="21"/>
              </w:rPr>
              <w:t>主要观点与可能的创新之处</w:t>
            </w:r>
          </w:p>
          <w:p w14:paraId="464D2030" w14:textId="77777777" w:rsidR="007633CE" w:rsidRDefault="00000000">
            <w:pPr>
              <w:spacing w:line="360" w:lineRule="auto"/>
              <w:rPr>
                <w:rFonts w:ascii="宋体" w:hAnsi="宋体" w:cs="宋体" w:hint="eastAsia"/>
                <w:szCs w:val="21"/>
              </w:rPr>
            </w:pPr>
            <w:r>
              <w:rPr>
                <w:rFonts w:ascii="宋体" w:hAnsi="宋体" w:cs="宋体" w:hint="eastAsia"/>
                <w:szCs w:val="21"/>
              </w:rPr>
              <w:t>1、主要观点：</w:t>
            </w:r>
          </w:p>
          <w:p w14:paraId="17D8ADE7" w14:textId="77777777" w:rsidR="007633CE" w:rsidRDefault="00000000">
            <w:pPr>
              <w:spacing w:line="360" w:lineRule="auto"/>
              <w:ind w:firstLineChars="200" w:firstLine="420"/>
              <w:rPr>
                <w:rFonts w:ascii="宋体" w:hAnsi="宋体" w:cs="宋体" w:hint="eastAsia"/>
                <w:szCs w:val="21"/>
              </w:rPr>
            </w:pPr>
            <w:r>
              <w:rPr>
                <w:rFonts w:ascii="宋体" w:hAnsi="宋体" w:cs="宋体" w:hint="eastAsia"/>
                <w:szCs w:val="21"/>
              </w:rPr>
              <w:t>（1）主题意义的探究能够改变目前初中英语听说课题单调枯燥、效果不佳的现状。</w:t>
            </w:r>
          </w:p>
          <w:p w14:paraId="6E942FF0" w14:textId="77777777" w:rsidR="007633CE" w:rsidRDefault="00000000">
            <w:pPr>
              <w:spacing w:line="360" w:lineRule="auto"/>
              <w:ind w:firstLineChars="100" w:firstLine="210"/>
              <w:rPr>
                <w:rFonts w:ascii="宋体" w:hAnsi="宋体" w:cs="宋体" w:hint="eastAsia"/>
                <w:szCs w:val="21"/>
              </w:rPr>
            </w:pPr>
            <w:r>
              <w:rPr>
                <w:rFonts w:ascii="宋体" w:hAnsi="宋体" w:cs="宋体" w:hint="eastAsia"/>
                <w:szCs w:val="21"/>
              </w:rPr>
              <w:t xml:space="preserve">  （2）基于主题意义探究的初中英语听说课教学，关键在于素材的选择和情境的创设。</w:t>
            </w:r>
          </w:p>
          <w:p w14:paraId="45FFECCB" w14:textId="77777777" w:rsidR="007633CE" w:rsidRDefault="00000000">
            <w:pPr>
              <w:tabs>
                <w:tab w:val="center" w:pos="4153"/>
              </w:tabs>
              <w:spacing w:line="360" w:lineRule="auto"/>
              <w:rPr>
                <w:rFonts w:ascii="宋体" w:hAnsi="宋体" w:cs="宋体" w:hint="eastAsia"/>
                <w:szCs w:val="21"/>
              </w:rPr>
            </w:pPr>
            <w:r>
              <w:rPr>
                <w:rFonts w:ascii="宋体" w:hAnsi="宋体" w:cs="宋体" w:hint="eastAsia"/>
                <w:szCs w:val="21"/>
              </w:rPr>
              <w:t>2、可能的创新之处：</w:t>
            </w:r>
            <w:r>
              <w:rPr>
                <w:rFonts w:ascii="宋体" w:hAnsi="宋体" w:cs="宋体"/>
                <w:szCs w:val="21"/>
              </w:rPr>
              <w:tab/>
            </w:r>
          </w:p>
          <w:p w14:paraId="062C0316" w14:textId="1111E8EA" w:rsidR="007633CE" w:rsidRDefault="00000000">
            <w:pPr>
              <w:spacing w:line="360" w:lineRule="auto"/>
              <w:ind w:firstLineChars="200" w:firstLine="420"/>
              <w:rPr>
                <w:rFonts w:ascii="宋体" w:hAnsi="宋体" w:hint="eastAsia"/>
                <w:szCs w:val="21"/>
              </w:rPr>
            </w:pPr>
            <w:r>
              <w:rPr>
                <w:rFonts w:ascii="宋体" w:hAnsi="宋体" w:hint="eastAsia"/>
                <w:szCs w:val="21"/>
              </w:rPr>
              <w:t>（1）教学路径的创新：将主题意义</w:t>
            </w:r>
            <w:r w:rsidR="0062267F">
              <w:rPr>
                <w:rFonts w:ascii="宋体" w:hAnsi="宋体" w:hint="eastAsia"/>
                <w:szCs w:val="21"/>
              </w:rPr>
              <w:t>的</w:t>
            </w:r>
            <w:r>
              <w:rPr>
                <w:rFonts w:ascii="宋体" w:hAnsi="宋体" w:hint="eastAsia"/>
                <w:szCs w:val="21"/>
              </w:rPr>
              <w:t>探究与听说教学相结合，提升学生学习兴趣，提高教学效果。</w:t>
            </w:r>
          </w:p>
          <w:p w14:paraId="617F2693" w14:textId="77777777" w:rsidR="007633CE" w:rsidRDefault="00000000">
            <w:pPr>
              <w:spacing w:line="360" w:lineRule="auto"/>
              <w:ind w:firstLineChars="200" w:firstLine="420"/>
              <w:rPr>
                <w:rFonts w:ascii="宋体" w:hAnsi="宋体" w:hint="eastAsia"/>
                <w:sz w:val="18"/>
                <w:szCs w:val="18"/>
              </w:rPr>
            </w:pPr>
            <w:r>
              <w:rPr>
                <w:rFonts w:ascii="宋体" w:hAnsi="宋体" w:hint="eastAsia"/>
                <w:szCs w:val="21"/>
              </w:rPr>
              <w:t>（2）听说教学模式的创新：开发出适用于初中英语听说教学的模式、策略以及评价体系，丰富英语教学资源。</w:t>
            </w:r>
          </w:p>
        </w:tc>
      </w:tr>
    </w:tbl>
    <w:p w14:paraId="6EDEB795" w14:textId="77777777" w:rsidR="007633CE" w:rsidRDefault="00000000">
      <w:pPr>
        <w:rPr>
          <w:rFonts w:ascii="黑体" w:eastAsia="黑体"/>
          <w:sz w:val="32"/>
        </w:rPr>
      </w:pPr>
      <w:r>
        <w:rPr>
          <w:rFonts w:ascii="黑体" w:eastAsia="黑体"/>
          <w:sz w:val="32"/>
        </w:rPr>
        <w:lastRenderedPageBreak/>
        <w:br w:type="page"/>
      </w:r>
      <w:r>
        <w:rPr>
          <w:rFonts w:ascii="黑体" w:eastAsia="黑体" w:hint="eastAsia"/>
          <w:sz w:val="32"/>
        </w:rPr>
        <w:lastRenderedPageBreak/>
        <w:t>三、完成课题的可行性分析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633CE" w14:paraId="7B1CFCAA" w14:textId="77777777">
        <w:trPr>
          <w:trHeight w:val="5974"/>
        </w:trPr>
        <w:tc>
          <w:tcPr>
            <w:tcW w:w="8522" w:type="dxa"/>
          </w:tcPr>
          <w:p w14:paraId="7135C789" w14:textId="77777777" w:rsidR="007633CE" w:rsidRDefault="00000000">
            <w:pPr>
              <w:rPr>
                <w:rFonts w:ascii="宋体" w:hAnsi="宋体" w:hint="eastAsia"/>
                <w:sz w:val="18"/>
                <w:szCs w:val="18"/>
              </w:rPr>
            </w:pPr>
            <w:r>
              <w:rPr>
                <w:rFonts w:ascii="宋体" w:hAnsi="宋体" w:hint="eastAsia"/>
                <w:sz w:val="18"/>
                <w:szCs w:val="18"/>
              </w:rPr>
              <w:t>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p w14:paraId="3734CF14" w14:textId="77777777" w:rsidR="007633CE" w:rsidRDefault="00000000">
            <w:pPr>
              <w:rPr>
                <w:rFonts w:ascii="宋体" w:hAnsi="宋体" w:hint="eastAsia"/>
                <w:szCs w:val="21"/>
              </w:rPr>
            </w:pPr>
            <w:r>
              <w:rPr>
                <w:rFonts w:ascii="宋体" w:hAnsi="宋体" w:hint="eastAsia"/>
                <w:szCs w:val="21"/>
              </w:rPr>
              <w:t>（一）核心成员介绍</w:t>
            </w:r>
          </w:p>
          <w:p w14:paraId="7FF8F2ED" w14:textId="77777777" w:rsidR="007633CE" w:rsidRDefault="00000000">
            <w:pPr>
              <w:numPr>
                <w:ilvl w:val="0"/>
                <w:numId w:val="4"/>
              </w:numPr>
              <w:rPr>
                <w:rFonts w:ascii="宋体" w:hAnsi="宋体" w:hint="eastAsia"/>
                <w:szCs w:val="21"/>
              </w:rPr>
            </w:pPr>
            <w:r>
              <w:rPr>
                <w:rFonts w:ascii="宋体" w:hAnsi="宋体" w:hint="eastAsia"/>
                <w:szCs w:val="21"/>
              </w:rPr>
              <w:t>杨铭：中学高级教师，教龄2</w:t>
            </w:r>
            <w:r>
              <w:rPr>
                <w:rFonts w:ascii="宋体" w:hAnsi="宋体"/>
                <w:szCs w:val="21"/>
              </w:rPr>
              <w:t>4</w:t>
            </w:r>
            <w:r>
              <w:rPr>
                <w:rFonts w:ascii="宋体" w:hAnsi="宋体" w:hint="eastAsia"/>
                <w:szCs w:val="21"/>
              </w:rPr>
              <w:t>年，是一位理论知识充足、实践经验丰富的资深教师。</w:t>
            </w:r>
          </w:p>
          <w:p w14:paraId="0C8C64F0" w14:textId="77777777" w:rsidR="007633CE" w:rsidRDefault="00000000">
            <w:pPr>
              <w:numPr>
                <w:ilvl w:val="0"/>
                <w:numId w:val="4"/>
              </w:numPr>
              <w:rPr>
                <w:rFonts w:ascii="宋体" w:hAnsi="宋体" w:hint="eastAsia"/>
                <w:szCs w:val="21"/>
              </w:rPr>
            </w:pPr>
            <w:r>
              <w:rPr>
                <w:rFonts w:ascii="宋体" w:hAnsi="宋体" w:hint="eastAsia"/>
                <w:szCs w:val="21"/>
              </w:rPr>
              <w:t>刘晓东：中学高级教师，曾多年担任本校初中英语备课组长，多篇论文刊登在省级及以上刊物。</w:t>
            </w:r>
          </w:p>
          <w:p w14:paraId="010901F7" w14:textId="77777777" w:rsidR="007633CE" w:rsidRDefault="00000000">
            <w:pPr>
              <w:numPr>
                <w:ilvl w:val="0"/>
                <w:numId w:val="4"/>
              </w:numPr>
              <w:rPr>
                <w:rFonts w:ascii="宋体" w:hAnsi="宋体" w:hint="eastAsia"/>
                <w:szCs w:val="21"/>
              </w:rPr>
            </w:pPr>
            <w:r>
              <w:rPr>
                <w:rFonts w:ascii="宋体" w:hAnsi="宋体" w:hint="eastAsia"/>
                <w:szCs w:val="21"/>
              </w:rPr>
              <w:t>王煜洁：中学一级教师，有着从三年级到九年级的大循环经历，有多篇论文发表或获奖。</w:t>
            </w:r>
          </w:p>
          <w:p w14:paraId="519D0BBD" w14:textId="77777777" w:rsidR="007633CE" w:rsidRDefault="00000000">
            <w:pPr>
              <w:numPr>
                <w:ilvl w:val="0"/>
                <w:numId w:val="4"/>
              </w:numPr>
              <w:rPr>
                <w:rFonts w:ascii="宋体" w:hAnsi="宋体" w:hint="eastAsia"/>
                <w:szCs w:val="21"/>
              </w:rPr>
            </w:pPr>
            <w:r>
              <w:rPr>
                <w:rFonts w:ascii="宋体" w:hAnsi="宋体" w:hint="eastAsia"/>
                <w:szCs w:val="21"/>
              </w:rPr>
              <w:t>汤苏悦：教学基本功扎实，理论知识丰富，思维活跃。</w:t>
            </w:r>
          </w:p>
          <w:p w14:paraId="10D8358B" w14:textId="77777777" w:rsidR="007633CE" w:rsidRDefault="00000000">
            <w:pPr>
              <w:numPr>
                <w:ilvl w:val="0"/>
                <w:numId w:val="5"/>
              </w:numPr>
              <w:rPr>
                <w:rFonts w:ascii="宋体" w:hAnsi="宋体" w:hint="eastAsia"/>
                <w:szCs w:val="21"/>
              </w:rPr>
            </w:pPr>
            <w:r>
              <w:rPr>
                <w:rFonts w:ascii="宋体" w:hAnsi="宋体" w:hint="eastAsia"/>
                <w:szCs w:val="21"/>
              </w:rPr>
              <w:t>前期准备工作：</w:t>
            </w:r>
          </w:p>
          <w:p w14:paraId="518AD94E" w14:textId="31F21840" w:rsidR="007633CE" w:rsidRDefault="00000000">
            <w:pPr>
              <w:rPr>
                <w:rFonts w:ascii="宋体" w:hAnsi="宋体" w:hint="eastAsia"/>
                <w:szCs w:val="21"/>
              </w:rPr>
            </w:pPr>
            <w:r>
              <w:rPr>
                <w:rFonts w:ascii="宋体" w:hAnsi="宋体" w:hint="eastAsia"/>
                <w:szCs w:val="21"/>
              </w:rPr>
              <w:t>已经对主题意义、初中英语听说教学等基本概念进行了</w:t>
            </w:r>
            <w:r w:rsidR="006255E4">
              <w:rPr>
                <w:rFonts w:ascii="宋体" w:hAnsi="宋体" w:hint="eastAsia"/>
                <w:szCs w:val="21"/>
              </w:rPr>
              <w:t>了</w:t>
            </w:r>
            <w:r>
              <w:rPr>
                <w:rFonts w:ascii="宋体" w:hAnsi="宋体" w:hint="eastAsia"/>
                <w:szCs w:val="21"/>
              </w:rPr>
              <w:t>解。</w:t>
            </w:r>
          </w:p>
          <w:p w14:paraId="56BF6DEF" w14:textId="77777777" w:rsidR="007633CE" w:rsidRDefault="00000000">
            <w:pPr>
              <w:numPr>
                <w:ilvl w:val="0"/>
                <w:numId w:val="5"/>
              </w:numPr>
              <w:rPr>
                <w:rFonts w:ascii="宋体" w:hAnsi="宋体" w:hint="eastAsia"/>
                <w:szCs w:val="21"/>
              </w:rPr>
            </w:pPr>
            <w:r>
              <w:rPr>
                <w:rFonts w:ascii="宋体" w:hAnsi="宋体" w:hint="eastAsia"/>
                <w:szCs w:val="21"/>
              </w:rPr>
              <w:t>保障条件</w:t>
            </w:r>
          </w:p>
          <w:p w14:paraId="08E9598C" w14:textId="77777777" w:rsidR="007633CE" w:rsidRDefault="00000000">
            <w:pPr>
              <w:rPr>
                <w:rFonts w:ascii="宋体" w:hAnsi="宋体" w:hint="eastAsia"/>
                <w:sz w:val="18"/>
                <w:szCs w:val="18"/>
              </w:rPr>
            </w:pPr>
            <w:r>
              <w:rPr>
                <w:rFonts w:ascii="宋体" w:hAnsi="宋体" w:hint="eastAsia"/>
                <w:szCs w:val="21"/>
              </w:rPr>
              <w:t>网络资源丰富、本校图书馆书籍种类繁多、每周本教研组都会进行研讨，这些都保障了该课题的顺利实施。</w:t>
            </w:r>
          </w:p>
        </w:tc>
      </w:tr>
    </w:tbl>
    <w:p w14:paraId="2215F76D" w14:textId="77777777" w:rsidR="007633CE" w:rsidRDefault="00000000">
      <w:pPr>
        <w:rPr>
          <w:rFonts w:ascii="黑体" w:eastAsia="黑体"/>
          <w:sz w:val="32"/>
        </w:rPr>
      </w:pPr>
      <w:r>
        <w:rPr>
          <w:rFonts w:ascii="黑体" w:eastAsia="黑体" w:hint="eastAsia"/>
          <w:sz w:val="32"/>
        </w:rPr>
        <w:t>四、预期研究成果</w:t>
      </w:r>
    </w:p>
    <w:tbl>
      <w:tblPr>
        <w:tblW w:w="8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600"/>
        <w:gridCol w:w="1692"/>
        <w:gridCol w:w="1129"/>
        <w:gridCol w:w="919"/>
      </w:tblGrid>
      <w:tr w:rsidR="007633CE" w14:paraId="084C2237" w14:textId="77777777" w:rsidTr="003E6E37">
        <w:trPr>
          <w:trHeight w:val="560"/>
        </w:trPr>
        <w:tc>
          <w:tcPr>
            <w:tcW w:w="1080" w:type="dxa"/>
          </w:tcPr>
          <w:p w14:paraId="3FC1D934" w14:textId="77777777" w:rsidR="007633CE" w:rsidRDefault="007633CE">
            <w:pPr>
              <w:spacing w:line="360" w:lineRule="exact"/>
              <w:ind w:rightChars="-51" w:right="-107"/>
              <w:rPr>
                <w:rFonts w:ascii="宋体" w:hAnsi="宋体" w:hint="eastAsia"/>
                <w:b/>
                <w:szCs w:val="21"/>
              </w:rPr>
            </w:pPr>
          </w:p>
        </w:tc>
        <w:tc>
          <w:tcPr>
            <w:tcW w:w="3600" w:type="dxa"/>
            <w:vAlign w:val="center"/>
          </w:tcPr>
          <w:p w14:paraId="0AB67A1C"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成果名称</w:t>
            </w:r>
          </w:p>
        </w:tc>
        <w:tc>
          <w:tcPr>
            <w:tcW w:w="1692" w:type="dxa"/>
            <w:vAlign w:val="center"/>
          </w:tcPr>
          <w:p w14:paraId="15772BF6"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成果形式</w:t>
            </w:r>
          </w:p>
        </w:tc>
        <w:tc>
          <w:tcPr>
            <w:tcW w:w="1129" w:type="dxa"/>
            <w:vAlign w:val="center"/>
          </w:tcPr>
          <w:p w14:paraId="17DE4127"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完成时间</w:t>
            </w:r>
          </w:p>
        </w:tc>
        <w:tc>
          <w:tcPr>
            <w:tcW w:w="919" w:type="dxa"/>
            <w:vAlign w:val="center"/>
          </w:tcPr>
          <w:p w14:paraId="44764544"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负责人</w:t>
            </w:r>
          </w:p>
        </w:tc>
      </w:tr>
      <w:tr w:rsidR="007633CE" w14:paraId="35A916F9" w14:textId="77777777" w:rsidTr="003E6E37">
        <w:trPr>
          <w:cantSplit/>
          <w:trHeight w:val="651"/>
        </w:trPr>
        <w:tc>
          <w:tcPr>
            <w:tcW w:w="1080" w:type="dxa"/>
            <w:vMerge w:val="restart"/>
            <w:vAlign w:val="center"/>
          </w:tcPr>
          <w:p w14:paraId="6BC949A8"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阶段成果（限5项）</w:t>
            </w:r>
          </w:p>
        </w:tc>
        <w:tc>
          <w:tcPr>
            <w:tcW w:w="3600" w:type="dxa"/>
          </w:tcPr>
          <w:p w14:paraId="241B9C48"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理论学习笔记</w:t>
            </w:r>
          </w:p>
        </w:tc>
        <w:tc>
          <w:tcPr>
            <w:tcW w:w="1692" w:type="dxa"/>
          </w:tcPr>
          <w:p w14:paraId="52473F83"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读书笔记</w:t>
            </w:r>
          </w:p>
        </w:tc>
        <w:tc>
          <w:tcPr>
            <w:tcW w:w="1129" w:type="dxa"/>
          </w:tcPr>
          <w:p w14:paraId="125C57C3"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202</w:t>
            </w:r>
            <w:r>
              <w:rPr>
                <w:rFonts w:ascii="宋体" w:hAnsi="宋体"/>
                <w:bCs/>
                <w:szCs w:val="21"/>
              </w:rPr>
              <w:t>4</w:t>
            </w:r>
            <w:r>
              <w:rPr>
                <w:rFonts w:ascii="宋体" w:hAnsi="宋体" w:hint="eastAsia"/>
                <w:bCs/>
                <w:szCs w:val="21"/>
              </w:rPr>
              <w:t>.12</w:t>
            </w:r>
          </w:p>
        </w:tc>
        <w:tc>
          <w:tcPr>
            <w:tcW w:w="919" w:type="dxa"/>
          </w:tcPr>
          <w:p w14:paraId="7B9F9F24"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刘晓东</w:t>
            </w:r>
          </w:p>
        </w:tc>
      </w:tr>
      <w:tr w:rsidR="007633CE" w14:paraId="17C113AD" w14:textId="77777777" w:rsidTr="003E6E37">
        <w:trPr>
          <w:cantSplit/>
          <w:trHeight w:val="617"/>
        </w:trPr>
        <w:tc>
          <w:tcPr>
            <w:tcW w:w="1080" w:type="dxa"/>
            <w:vMerge/>
            <w:vAlign w:val="center"/>
          </w:tcPr>
          <w:p w14:paraId="32E321B4" w14:textId="77777777" w:rsidR="007633CE" w:rsidRDefault="007633CE">
            <w:pPr>
              <w:spacing w:line="360" w:lineRule="exact"/>
              <w:ind w:rightChars="-51" w:right="-107"/>
              <w:jc w:val="center"/>
              <w:rPr>
                <w:rFonts w:ascii="宋体" w:hAnsi="宋体" w:hint="eastAsia"/>
                <w:szCs w:val="21"/>
              </w:rPr>
            </w:pPr>
          </w:p>
        </w:tc>
        <w:tc>
          <w:tcPr>
            <w:tcW w:w="3600" w:type="dxa"/>
          </w:tcPr>
          <w:p w14:paraId="4E90C8A9"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基于主题意义探究的初中英语听说课教学模式调查（访谈）</w:t>
            </w:r>
          </w:p>
        </w:tc>
        <w:tc>
          <w:tcPr>
            <w:tcW w:w="1692" w:type="dxa"/>
          </w:tcPr>
          <w:p w14:paraId="236EE62B"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访谈记录及报告</w:t>
            </w:r>
          </w:p>
        </w:tc>
        <w:tc>
          <w:tcPr>
            <w:tcW w:w="1129" w:type="dxa"/>
          </w:tcPr>
          <w:p w14:paraId="7080D33D"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202</w:t>
            </w:r>
            <w:r>
              <w:rPr>
                <w:rFonts w:ascii="宋体" w:hAnsi="宋体"/>
                <w:bCs/>
                <w:szCs w:val="21"/>
              </w:rPr>
              <w:t>4</w:t>
            </w:r>
            <w:r>
              <w:rPr>
                <w:rFonts w:ascii="宋体" w:hAnsi="宋体" w:hint="eastAsia"/>
                <w:bCs/>
                <w:szCs w:val="21"/>
              </w:rPr>
              <w:t>.12</w:t>
            </w:r>
          </w:p>
        </w:tc>
        <w:tc>
          <w:tcPr>
            <w:tcW w:w="919" w:type="dxa"/>
          </w:tcPr>
          <w:p w14:paraId="1934C047"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汤苏悦</w:t>
            </w:r>
          </w:p>
        </w:tc>
      </w:tr>
      <w:tr w:rsidR="007633CE" w14:paraId="5F8E3684" w14:textId="77777777" w:rsidTr="003E6E37">
        <w:trPr>
          <w:cantSplit/>
          <w:trHeight w:val="624"/>
        </w:trPr>
        <w:tc>
          <w:tcPr>
            <w:tcW w:w="1080" w:type="dxa"/>
            <w:vMerge/>
            <w:vAlign w:val="center"/>
          </w:tcPr>
          <w:p w14:paraId="651C89F2" w14:textId="77777777" w:rsidR="007633CE" w:rsidRDefault="007633CE">
            <w:pPr>
              <w:spacing w:line="360" w:lineRule="exact"/>
              <w:ind w:rightChars="-51" w:right="-107"/>
              <w:jc w:val="center"/>
              <w:rPr>
                <w:rFonts w:ascii="宋体" w:hAnsi="宋体" w:hint="eastAsia"/>
                <w:szCs w:val="21"/>
              </w:rPr>
            </w:pPr>
          </w:p>
        </w:tc>
        <w:tc>
          <w:tcPr>
            <w:tcW w:w="3600" w:type="dxa"/>
          </w:tcPr>
          <w:p w14:paraId="12E4E84D"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初中英语听说课堂学生问卷</w:t>
            </w:r>
          </w:p>
        </w:tc>
        <w:tc>
          <w:tcPr>
            <w:tcW w:w="1692" w:type="dxa"/>
          </w:tcPr>
          <w:p w14:paraId="72B08E36"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问卷</w:t>
            </w:r>
          </w:p>
        </w:tc>
        <w:tc>
          <w:tcPr>
            <w:tcW w:w="1129" w:type="dxa"/>
          </w:tcPr>
          <w:p w14:paraId="7A4CAF51"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024.12</w:t>
            </w:r>
          </w:p>
        </w:tc>
        <w:tc>
          <w:tcPr>
            <w:tcW w:w="919" w:type="dxa"/>
          </w:tcPr>
          <w:p w14:paraId="6AEEA072"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王煜洁</w:t>
            </w:r>
          </w:p>
        </w:tc>
      </w:tr>
      <w:tr w:rsidR="007633CE" w14:paraId="635A4995" w14:textId="77777777" w:rsidTr="003E6E37">
        <w:trPr>
          <w:cantSplit/>
          <w:trHeight w:val="604"/>
        </w:trPr>
        <w:tc>
          <w:tcPr>
            <w:tcW w:w="1080" w:type="dxa"/>
            <w:vMerge/>
            <w:vAlign w:val="center"/>
          </w:tcPr>
          <w:p w14:paraId="6DCE3E97" w14:textId="77777777" w:rsidR="007633CE" w:rsidRDefault="007633CE">
            <w:pPr>
              <w:spacing w:line="360" w:lineRule="exact"/>
              <w:ind w:rightChars="-51" w:right="-107"/>
              <w:jc w:val="center"/>
              <w:rPr>
                <w:rFonts w:ascii="宋体" w:hAnsi="宋体" w:hint="eastAsia"/>
                <w:szCs w:val="21"/>
              </w:rPr>
            </w:pPr>
          </w:p>
        </w:tc>
        <w:tc>
          <w:tcPr>
            <w:tcW w:w="3600" w:type="dxa"/>
          </w:tcPr>
          <w:p w14:paraId="1C44227D"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基于主题意义探究的初中英语听说课堂各项量表</w:t>
            </w:r>
          </w:p>
        </w:tc>
        <w:tc>
          <w:tcPr>
            <w:tcW w:w="1692" w:type="dxa"/>
          </w:tcPr>
          <w:p w14:paraId="7CEBE428"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表格</w:t>
            </w:r>
          </w:p>
        </w:tc>
        <w:tc>
          <w:tcPr>
            <w:tcW w:w="1129" w:type="dxa"/>
          </w:tcPr>
          <w:p w14:paraId="009CCF11"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024.12</w:t>
            </w:r>
          </w:p>
        </w:tc>
        <w:tc>
          <w:tcPr>
            <w:tcW w:w="919" w:type="dxa"/>
          </w:tcPr>
          <w:p w14:paraId="1AC06E75"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全体成员</w:t>
            </w:r>
          </w:p>
        </w:tc>
      </w:tr>
      <w:tr w:rsidR="007633CE" w14:paraId="02CED43D" w14:textId="77777777" w:rsidTr="003E6E37">
        <w:trPr>
          <w:cantSplit/>
          <w:trHeight w:val="612"/>
        </w:trPr>
        <w:tc>
          <w:tcPr>
            <w:tcW w:w="1080" w:type="dxa"/>
            <w:vMerge/>
            <w:vAlign w:val="center"/>
          </w:tcPr>
          <w:p w14:paraId="19C5BE9F" w14:textId="77777777" w:rsidR="007633CE" w:rsidRDefault="007633CE">
            <w:pPr>
              <w:spacing w:line="360" w:lineRule="exact"/>
              <w:ind w:rightChars="-51" w:right="-107"/>
              <w:jc w:val="center"/>
              <w:rPr>
                <w:rFonts w:ascii="宋体" w:hAnsi="宋体" w:hint="eastAsia"/>
                <w:szCs w:val="21"/>
              </w:rPr>
            </w:pPr>
          </w:p>
        </w:tc>
        <w:tc>
          <w:tcPr>
            <w:tcW w:w="3600" w:type="dxa"/>
          </w:tcPr>
          <w:p w14:paraId="522EA1B1"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基于主题意义探究的初中英语听说课堂教学</w:t>
            </w:r>
          </w:p>
        </w:tc>
        <w:tc>
          <w:tcPr>
            <w:tcW w:w="1692" w:type="dxa"/>
          </w:tcPr>
          <w:p w14:paraId="61FDEB86"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教学案例、教学随笔</w:t>
            </w:r>
          </w:p>
        </w:tc>
        <w:tc>
          <w:tcPr>
            <w:tcW w:w="1129" w:type="dxa"/>
          </w:tcPr>
          <w:p w14:paraId="654166EB"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025.10</w:t>
            </w:r>
          </w:p>
        </w:tc>
        <w:tc>
          <w:tcPr>
            <w:tcW w:w="919" w:type="dxa"/>
          </w:tcPr>
          <w:p w14:paraId="19162D26"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全体成员</w:t>
            </w:r>
          </w:p>
        </w:tc>
      </w:tr>
      <w:tr w:rsidR="007633CE" w14:paraId="7B4A38C7" w14:textId="77777777" w:rsidTr="003E6E37">
        <w:trPr>
          <w:cantSplit/>
          <w:trHeight w:val="767"/>
        </w:trPr>
        <w:tc>
          <w:tcPr>
            <w:tcW w:w="1080" w:type="dxa"/>
            <w:vMerge w:val="restart"/>
            <w:vAlign w:val="center"/>
          </w:tcPr>
          <w:p w14:paraId="53B0DBEF" w14:textId="77777777" w:rsidR="007633CE" w:rsidRDefault="00000000">
            <w:pPr>
              <w:spacing w:line="360" w:lineRule="exact"/>
              <w:ind w:rightChars="-51" w:right="-107"/>
              <w:jc w:val="center"/>
              <w:rPr>
                <w:rFonts w:ascii="宋体" w:hAnsi="宋体" w:hint="eastAsia"/>
                <w:szCs w:val="21"/>
              </w:rPr>
            </w:pPr>
            <w:r>
              <w:rPr>
                <w:rFonts w:ascii="宋体" w:hAnsi="宋体" w:hint="eastAsia"/>
                <w:szCs w:val="21"/>
              </w:rPr>
              <w:t>最终成果（限3项，其中必含研究报告）</w:t>
            </w:r>
          </w:p>
        </w:tc>
        <w:tc>
          <w:tcPr>
            <w:tcW w:w="3600" w:type="dxa"/>
          </w:tcPr>
          <w:p w14:paraId="42F24D5F"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基于主题意义探究的初中英语听说课教学实践案例集</w:t>
            </w:r>
          </w:p>
        </w:tc>
        <w:tc>
          <w:tcPr>
            <w:tcW w:w="1692" w:type="dxa"/>
          </w:tcPr>
          <w:p w14:paraId="648F156B"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案例、随笔</w:t>
            </w:r>
          </w:p>
        </w:tc>
        <w:tc>
          <w:tcPr>
            <w:tcW w:w="1129" w:type="dxa"/>
          </w:tcPr>
          <w:p w14:paraId="603596E4"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025.12</w:t>
            </w:r>
          </w:p>
        </w:tc>
        <w:tc>
          <w:tcPr>
            <w:tcW w:w="919" w:type="dxa"/>
          </w:tcPr>
          <w:p w14:paraId="02EA8DB0" w14:textId="77777777" w:rsidR="007633CE" w:rsidRDefault="00000000">
            <w:pPr>
              <w:rPr>
                <w:rFonts w:ascii="宋体" w:hAnsi="宋体" w:hint="eastAsia"/>
                <w:bCs/>
                <w:szCs w:val="21"/>
              </w:rPr>
            </w:pPr>
            <w:r>
              <w:rPr>
                <w:rFonts w:ascii="宋体" w:hAnsi="宋体" w:hint="eastAsia"/>
                <w:bCs/>
                <w:szCs w:val="21"/>
              </w:rPr>
              <w:t>全体成员</w:t>
            </w:r>
          </w:p>
        </w:tc>
      </w:tr>
      <w:tr w:rsidR="007633CE" w14:paraId="34FC43A2" w14:textId="77777777" w:rsidTr="003E6E37">
        <w:trPr>
          <w:cantSplit/>
          <w:trHeight w:val="761"/>
        </w:trPr>
        <w:tc>
          <w:tcPr>
            <w:tcW w:w="1080" w:type="dxa"/>
            <w:vMerge/>
            <w:vAlign w:val="center"/>
          </w:tcPr>
          <w:p w14:paraId="69713210" w14:textId="77777777" w:rsidR="007633CE" w:rsidRDefault="007633CE">
            <w:pPr>
              <w:spacing w:line="360" w:lineRule="exact"/>
              <w:ind w:rightChars="-51" w:right="-107"/>
              <w:jc w:val="center"/>
              <w:rPr>
                <w:rFonts w:ascii="宋体" w:hAnsi="宋体" w:hint="eastAsia"/>
                <w:szCs w:val="21"/>
              </w:rPr>
            </w:pPr>
          </w:p>
        </w:tc>
        <w:tc>
          <w:tcPr>
            <w:tcW w:w="3600" w:type="dxa"/>
          </w:tcPr>
          <w:p w14:paraId="369A85D3"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基于主题意义探究的初中英语听说课教学实践</w:t>
            </w:r>
          </w:p>
        </w:tc>
        <w:tc>
          <w:tcPr>
            <w:tcW w:w="1692" w:type="dxa"/>
          </w:tcPr>
          <w:p w14:paraId="610CCCB6"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论文集</w:t>
            </w:r>
          </w:p>
        </w:tc>
        <w:tc>
          <w:tcPr>
            <w:tcW w:w="1129" w:type="dxa"/>
          </w:tcPr>
          <w:p w14:paraId="431652E2"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w:t>
            </w:r>
            <w:r>
              <w:rPr>
                <w:rFonts w:ascii="宋体" w:hAnsi="宋体" w:hint="eastAsia"/>
                <w:bCs/>
                <w:szCs w:val="21"/>
              </w:rPr>
              <w:t>2</w:t>
            </w:r>
            <w:r>
              <w:rPr>
                <w:rFonts w:ascii="宋体" w:hAnsi="宋体"/>
                <w:bCs/>
                <w:szCs w:val="21"/>
              </w:rPr>
              <w:t>5.12</w:t>
            </w:r>
          </w:p>
        </w:tc>
        <w:tc>
          <w:tcPr>
            <w:tcW w:w="919" w:type="dxa"/>
          </w:tcPr>
          <w:p w14:paraId="4A76901A"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陈雅丽</w:t>
            </w:r>
          </w:p>
          <w:p w14:paraId="418313C8"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唐羽佳</w:t>
            </w:r>
          </w:p>
          <w:p w14:paraId="5C9AAD6E"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汤苏悦</w:t>
            </w:r>
          </w:p>
        </w:tc>
      </w:tr>
      <w:tr w:rsidR="007633CE" w14:paraId="43970FD8" w14:textId="77777777" w:rsidTr="003E6E37">
        <w:trPr>
          <w:cantSplit/>
          <w:trHeight w:val="609"/>
        </w:trPr>
        <w:tc>
          <w:tcPr>
            <w:tcW w:w="1080" w:type="dxa"/>
            <w:vMerge/>
            <w:vAlign w:val="center"/>
          </w:tcPr>
          <w:p w14:paraId="4CBB5C31" w14:textId="77777777" w:rsidR="007633CE" w:rsidRDefault="007633CE">
            <w:pPr>
              <w:spacing w:line="360" w:lineRule="exact"/>
              <w:ind w:rightChars="-51" w:right="-107"/>
              <w:jc w:val="center"/>
              <w:rPr>
                <w:rFonts w:ascii="宋体" w:hAnsi="宋体" w:hint="eastAsia"/>
                <w:szCs w:val="21"/>
              </w:rPr>
            </w:pPr>
          </w:p>
        </w:tc>
        <w:tc>
          <w:tcPr>
            <w:tcW w:w="3600" w:type="dxa"/>
          </w:tcPr>
          <w:p w14:paraId="4ACCA26F"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结题报告</w:t>
            </w:r>
          </w:p>
        </w:tc>
        <w:tc>
          <w:tcPr>
            <w:tcW w:w="1692" w:type="dxa"/>
          </w:tcPr>
          <w:p w14:paraId="278065FA"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研究报告</w:t>
            </w:r>
          </w:p>
        </w:tc>
        <w:tc>
          <w:tcPr>
            <w:tcW w:w="1129" w:type="dxa"/>
          </w:tcPr>
          <w:p w14:paraId="03D4DFA5"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2</w:t>
            </w:r>
            <w:r>
              <w:rPr>
                <w:rFonts w:ascii="宋体" w:hAnsi="宋体"/>
                <w:bCs/>
                <w:szCs w:val="21"/>
              </w:rPr>
              <w:t>025.12</w:t>
            </w:r>
          </w:p>
        </w:tc>
        <w:tc>
          <w:tcPr>
            <w:tcW w:w="919" w:type="dxa"/>
          </w:tcPr>
          <w:p w14:paraId="18947CC8"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陈雅丽</w:t>
            </w:r>
          </w:p>
          <w:p w14:paraId="1383D535" w14:textId="77777777" w:rsidR="007633CE" w:rsidRDefault="00000000">
            <w:pPr>
              <w:spacing w:line="360" w:lineRule="exact"/>
              <w:ind w:rightChars="-51" w:right="-107"/>
              <w:rPr>
                <w:rFonts w:ascii="宋体" w:hAnsi="宋体" w:hint="eastAsia"/>
                <w:bCs/>
                <w:szCs w:val="21"/>
              </w:rPr>
            </w:pPr>
            <w:r>
              <w:rPr>
                <w:rFonts w:ascii="宋体" w:hAnsi="宋体" w:hint="eastAsia"/>
                <w:bCs/>
                <w:szCs w:val="21"/>
              </w:rPr>
              <w:t>唐羽佳</w:t>
            </w:r>
          </w:p>
        </w:tc>
      </w:tr>
    </w:tbl>
    <w:p w14:paraId="619F5F23" w14:textId="3C5285E0" w:rsidR="007633CE" w:rsidRDefault="003E6E37" w:rsidP="003E6E37">
      <w:r w:rsidRPr="003E6E37">
        <w:rPr>
          <w:noProof/>
        </w:rPr>
        <w:lastRenderedPageBreak/>
        <w:drawing>
          <wp:anchor distT="0" distB="0" distL="114300" distR="114300" simplePos="0" relativeHeight="251658240" behindDoc="0" locked="0" layoutInCell="1" allowOverlap="1" wp14:anchorId="4364A82A" wp14:editId="504B65F1">
            <wp:simplePos x="0" y="0"/>
            <wp:positionH relativeFrom="column">
              <wp:posOffset>69850</wp:posOffset>
            </wp:positionH>
            <wp:positionV relativeFrom="paragraph">
              <wp:posOffset>139700</wp:posOffset>
            </wp:positionV>
            <wp:extent cx="5274310" cy="7179310"/>
            <wp:effectExtent l="0" t="0" r="2540" b="2540"/>
            <wp:wrapTopAndBottom/>
            <wp:docPr id="1091780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7179310"/>
                    </a:xfrm>
                    <a:prstGeom prst="rect">
                      <a:avLst/>
                    </a:prstGeom>
                    <a:noFill/>
                    <a:ln>
                      <a:noFill/>
                    </a:ln>
                  </pic:spPr>
                </pic:pic>
              </a:graphicData>
            </a:graphic>
          </wp:anchor>
        </w:drawing>
      </w:r>
    </w:p>
    <w:sectPr w:rsidR="007633C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971B4"/>
    <w:multiLevelType w:val="multilevel"/>
    <w:tmpl w:val="47F971B4"/>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5A42081B"/>
    <w:multiLevelType w:val="singleLevel"/>
    <w:tmpl w:val="5A42081B"/>
    <w:lvl w:ilvl="0">
      <w:start w:val="4"/>
      <w:numFmt w:val="chineseCounting"/>
      <w:suff w:val="nothing"/>
      <w:lvlText w:val="（%1）"/>
      <w:lvlJc w:val="left"/>
    </w:lvl>
  </w:abstractNum>
  <w:abstractNum w:abstractNumId="2" w15:restartNumberingAfterBreak="0">
    <w:nsid w:val="5A421C6B"/>
    <w:multiLevelType w:val="singleLevel"/>
    <w:tmpl w:val="5A421C6B"/>
    <w:lvl w:ilvl="0">
      <w:start w:val="1"/>
      <w:numFmt w:val="decimal"/>
      <w:suff w:val="nothing"/>
      <w:lvlText w:val="（%1）"/>
      <w:lvlJc w:val="left"/>
    </w:lvl>
  </w:abstractNum>
  <w:abstractNum w:abstractNumId="3" w15:restartNumberingAfterBreak="0">
    <w:nsid w:val="5A421EBD"/>
    <w:multiLevelType w:val="singleLevel"/>
    <w:tmpl w:val="5A421EBD"/>
    <w:lvl w:ilvl="0">
      <w:start w:val="2"/>
      <w:numFmt w:val="chineseCounting"/>
      <w:suff w:val="nothing"/>
      <w:lvlText w:val="（%1）"/>
      <w:lvlJc w:val="left"/>
    </w:lvl>
  </w:abstractNum>
  <w:abstractNum w:abstractNumId="4" w15:restartNumberingAfterBreak="0">
    <w:nsid w:val="6F7D6F53"/>
    <w:multiLevelType w:val="multilevel"/>
    <w:tmpl w:val="6F7D6F53"/>
    <w:lvl w:ilvl="0">
      <w:start w:val="1"/>
      <w:numFmt w:val="japaneseCounting"/>
      <w:lvlText w:val="（%1）"/>
      <w:lvlJc w:val="left"/>
      <w:pPr>
        <w:ind w:left="720" w:hanging="720"/>
      </w:pPr>
      <w:rPr>
        <w:rFonts w:hint="default"/>
      </w:rPr>
    </w:lvl>
    <w:lvl w:ilvl="1">
      <w:start w:val="3"/>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49740749">
    <w:abstractNumId w:val="4"/>
  </w:num>
  <w:num w:numId="2" w16cid:durableId="1428621537">
    <w:abstractNumId w:val="0"/>
  </w:num>
  <w:num w:numId="3" w16cid:durableId="1896235344">
    <w:abstractNumId w:val="1"/>
  </w:num>
  <w:num w:numId="4" w16cid:durableId="1648439388">
    <w:abstractNumId w:val="2"/>
  </w:num>
  <w:num w:numId="5" w16cid:durableId="89385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0OWRiOGNmMzU1YmYwN2JjNzhlZWRiMTcwNjY0NzAifQ=="/>
  </w:docVars>
  <w:rsids>
    <w:rsidRoot w:val="00E52A28"/>
    <w:rsid w:val="00003403"/>
    <w:rsid w:val="00011F39"/>
    <w:rsid w:val="00015E68"/>
    <w:rsid w:val="00017919"/>
    <w:rsid w:val="00037368"/>
    <w:rsid w:val="0004647F"/>
    <w:rsid w:val="00054513"/>
    <w:rsid w:val="00066C25"/>
    <w:rsid w:val="000900A3"/>
    <w:rsid w:val="00091CC3"/>
    <w:rsid w:val="000B51F8"/>
    <w:rsid w:val="000C0641"/>
    <w:rsid w:val="000C2CB0"/>
    <w:rsid w:val="000D097D"/>
    <w:rsid w:val="000D524D"/>
    <w:rsid w:val="000E0EA9"/>
    <w:rsid w:val="000E2155"/>
    <w:rsid w:val="00127BC5"/>
    <w:rsid w:val="001474E5"/>
    <w:rsid w:val="00147BB3"/>
    <w:rsid w:val="00147DFA"/>
    <w:rsid w:val="001500C1"/>
    <w:rsid w:val="001814F2"/>
    <w:rsid w:val="0019150E"/>
    <w:rsid w:val="001C2590"/>
    <w:rsid w:val="001C60F5"/>
    <w:rsid w:val="001C680C"/>
    <w:rsid w:val="001D6FD7"/>
    <w:rsid w:val="001D7A53"/>
    <w:rsid w:val="002126D9"/>
    <w:rsid w:val="002346A0"/>
    <w:rsid w:val="0024439E"/>
    <w:rsid w:val="00252CCB"/>
    <w:rsid w:val="00252DD7"/>
    <w:rsid w:val="002605B6"/>
    <w:rsid w:val="00272C46"/>
    <w:rsid w:val="002834DE"/>
    <w:rsid w:val="0029727D"/>
    <w:rsid w:val="002E028E"/>
    <w:rsid w:val="002E4427"/>
    <w:rsid w:val="002E5141"/>
    <w:rsid w:val="002F0A79"/>
    <w:rsid w:val="0032168A"/>
    <w:rsid w:val="00334355"/>
    <w:rsid w:val="003358FF"/>
    <w:rsid w:val="00366919"/>
    <w:rsid w:val="00370546"/>
    <w:rsid w:val="00370D76"/>
    <w:rsid w:val="003A5BA6"/>
    <w:rsid w:val="003B0FB2"/>
    <w:rsid w:val="003C2804"/>
    <w:rsid w:val="003E6E37"/>
    <w:rsid w:val="00410992"/>
    <w:rsid w:val="004231BE"/>
    <w:rsid w:val="0043407A"/>
    <w:rsid w:val="0046117A"/>
    <w:rsid w:val="00470D03"/>
    <w:rsid w:val="00476460"/>
    <w:rsid w:val="00480AA2"/>
    <w:rsid w:val="00495019"/>
    <w:rsid w:val="00496BF4"/>
    <w:rsid w:val="004C39A9"/>
    <w:rsid w:val="004C4637"/>
    <w:rsid w:val="004D2501"/>
    <w:rsid w:val="004D275E"/>
    <w:rsid w:val="004F36B6"/>
    <w:rsid w:val="004F7C4F"/>
    <w:rsid w:val="00553B70"/>
    <w:rsid w:val="005A711F"/>
    <w:rsid w:val="005B00A0"/>
    <w:rsid w:val="005D58BC"/>
    <w:rsid w:val="0062267F"/>
    <w:rsid w:val="006255E4"/>
    <w:rsid w:val="0063535B"/>
    <w:rsid w:val="00643D1F"/>
    <w:rsid w:val="00661ABD"/>
    <w:rsid w:val="0067053F"/>
    <w:rsid w:val="0067569E"/>
    <w:rsid w:val="00676B2A"/>
    <w:rsid w:val="006902C8"/>
    <w:rsid w:val="00694D0E"/>
    <w:rsid w:val="006E5A53"/>
    <w:rsid w:val="006E5D66"/>
    <w:rsid w:val="006F132A"/>
    <w:rsid w:val="006F23C0"/>
    <w:rsid w:val="006F7082"/>
    <w:rsid w:val="0072007F"/>
    <w:rsid w:val="00723B33"/>
    <w:rsid w:val="007356CD"/>
    <w:rsid w:val="00736506"/>
    <w:rsid w:val="007603D4"/>
    <w:rsid w:val="007633CE"/>
    <w:rsid w:val="00763A1D"/>
    <w:rsid w:val="007772DB"/>
    <w:rsid w:val="007851F3"/>
    <w:rsid w:val="007A14F2"/>
    <w:rsid w:val="007B0E72"/>
    <w:rsid w:val="007B23EE"/>
    <w:rsid w:val="007D04FF"/>
    <w:rsid w:val="007D07E1"/>
    <w:rsid w:val="007D68B2"/>
    <w:rsid w:val="007E229B"/>
    <w:rsid w:val="00810758"/>
    <w:rsid w:val="00813566"/>
    <w:rsid w:val="00845FEA"/>
    <w:rsid w:val="00851204"/>
    <w:rsid w:val="008A6386"/>
    <w:rsid w:val="008B1B42"/>
    <w:rsid w:val="008C5986"/>
    <w:rsid w:val="008D207F"/>
    <w:rsid w:val="008D27BF"/>
    <w:rsid w:val="008D4DCD"/>
    <w:rsid w:val="008D68A8"/>
    <w:rsid w:val="00900438"/>
    <w:rsid w:val="0092107E"/>
    <w:rsid w:val="00927A83"/>
    <w:rsid w:val="00944E21"/>
    <w:rsid w:val="00953509"/>
    <w:rsid w:val="00962604"/>
    <w:rsid w:val="009A1892"/>
    <w:rsid w:val="009E5F51"/>
    <w:rsid w:val="00A12DAD"/>
    <w:rsid w:val="00A236A0"/>
    <w:rsid w:val="00A33C4C"/>
    <w:rsid w:val="00A52623"/>
    <w:rsid w:val="00A52B3F"/>
    <w:rsid w:val="00A55FC8"/>
    <w:rsid w:val="00A76ECE"/>
    <w:rsid w:val="00A850EE"/>
    <w:rsid w:val="00AB4226"/>
    <w:rsid w:val="00AC1880"/>
    <w:rsid w:val="00AC3B6F"/>
    <w:rsid w:val="00AD0245"/>
    <w:rsid w:val="00AD0FE7"/>
    <w:rsid w:val="00AD6520"/>
    <w:rsid w:val="00AD77FA"/>
    <w:rsid w:val="00AE16D4"/>
    <w:rsid w:val="00B15465"/>
    <w:rsid w:val="00B34063"/>
    <w:rsid w:val="00B401E7"/>
    <w:rsid w:val="00B4726B"/>
    <w:rsid w:val="00B626BB"/>
    <w:rsid w:val="00B731B0"/>
    <w:rsid w:val="00B86E8B"/>
    <w:rsid w:val="00B91C92"/>
    <w:rsid w:val="00BA01AF"/>
    <w:rsid w:val="00BE073B"/>
    <w:rsid w:val="00BE4C0A"/>
    <w:rsid w:val="00C00E59"/>
    <w:rsid w:val="00C04243"/>
    <w:rsid w:val="00C06904"/>
    <w:rsid w:val="00C379E9"/>
    <w:rsid w:val="00C46207"/>
    <w:rsid w:val="00C50B9F"/>
    <w:rsid w:val="00C67641"/>
    <w:rsid w:val="00C937E8"/>
    <w:rsid w:val="00C96D05"/>
    <w:rsid w:val="00CD0297"/>
    <w:rsid w:val="00CD4607"/>
    <w:rsid w:val="00D01265"/>
    <w:rsid w:val="00D0362F"/>
    <w:rsid w:val="00D17187"/>
    <w:rsid w:val="00D264FD"/>
    <w:rsid w:val="00D33C22"/>
    <w:rsid w:val="00D40D75"/>
    <w:rsid w:val="00D43AF7"/>
    <w:rsid w:val="00D454DC"/>
    <w:rsid w:val="00D62E7B"/>
    <w:rsid w:val="00D80DC4"/>
    <w:rsid w:val="00DA5CDB"/>
    <w:rsid w:val="00DB3180"/>
    <w:rsid w:val="00DC546F"/>
    <w:rsid w:val="00DE70DC"/>
    <w:rsid w:val="00DF6957"/>
    <w:rsid w:val="00E21585"/>
    <w:rsid w:val="00E37DDA"/>
    <w:rsid w:val="00E52A28"/>
    <w:rsid w:val="00E622FE"/>
    <w:rsid w:val="00E62B56"/>
    <w:rsid w:val="00E87144"/>
    <w:rsid w:val="00EB67FD"/>
    <w:rsid w:val="00EC7073"/>
    <w:rsid w:val="00EE3C5A"/>
    <w:rsid w:val="00F010FA"/>
    <w:rsid w:val="00F05755"/>
    <w:rsid w:val="00F111DD"/>
    <w:rsid w:val="00F22117"/>
    <w:rsid w:val="00F355D8"/>
    <w:rsid w:val="00F35EF6"/>
    <w:rsid w:val="00F3776F"/>
    <w:rsid w:val="00F5755E"/>
    <w:rsid w:val="00F63590"/>
    <w:rsid w:val="00F6505E"/>
    <w:rsid w:val="00FB7EAC"/>
    <w:rsid w:val="00FC7206"/>
    <w:rsid w:val="00FE2A15"/>
    <w:rsid w:val="00FE7400"/>
    <w:rsid w:val="00FF26AF"/>
    <w:rsid w:val="037330E5"/>
    <w:rsid w:val="1B9E51A2"/>
    <w:rsid w:val="24BF6A58"/>
    <w:rsid w:val="24CD192C"/>
    <w:rsid w:val="271513F9"/>
    <w:rsid w:val="2D22131D"/>
    <w:rsid w:val="2EC37F42"/>
    <w:rsid w:val="30497C3A"/>
    <w:rsid w:val="3BE70B67"/>
    <w:rsid w:val="3CD71ABC"/>
    <w:rsid w:val="3EA87CF1"/>
    <w:rsid w:val="3F595EEC"/>
    <w:rsid w:val="3F8805CA"/>
    <w:rsid w:val="4BD40DF5"/>
    <w:rsid w:val="4FEB6A34"/>
    <w:rsid w:val="531270DE"/>
    <w:rsid w:val="539E7D87"/>
    <w:rsid w:val="63132882"/>
    <w:rsid w:val="63B26817"/>
    <w:rsid w:val="6C4D1F61"/>
    <w:rsid w:val="6C546435"/>
    <w:rsid w:val="746C1710"/>
    <w:rsid w:val="748702F8"/>
    <w:rsid w:val="7EE4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65C8E"/>
  <w15:docId w15:val="{5E59D7C9-3153-4D1C-9E1D-87B9D429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qFormat/>
    <w:pPr>
      <w:ind w:leftChars="2500" w:left="100"/>
    </w:pPr>
    <w:rPr>
      <w:rFonts w:ascii="宋体" w:hAnsi="宋体"/>
      <w:sz w:val="32"/>
    </w:r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Strong"/>
    <w:autoRedefine/>
    <w:uiPriority w:val="22"/>
    <w:qFormat/>
    <w:rPr>
      <w:b/>
      <w:bCs/>
    </w:rPr>
  </w:style>
  <w:style w:type="character" w:styleId="aa">
    <w:name w:val="Hyperlink"/>
    <w:rPr>
      <w:color w:val="0000FF"/>
      <w:u w:val="single"/>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czedu.cn" TargetMode="External"/><Relationship Id="rId5" Type="http://schemas.openxmlformats.org/officeDocument/2006/relationships/hyperlink" Target="mailto:tjujys@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唐羽佳</dc:creator>
  <cp:lastModifiedBy>寅 唐</cp:lastModifiedBy>
  <cp:revision>3</cp:revision>
  <dcterms:created xsi:type="dcterms:W3CDTF">2024-01-10T04:43:00Z</dcterms:created>
  <dcterms:modified xsi:type="dcterms:W3CDTF">2024-08-26T08:32:00Z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F1C45C46E74B47668A66C2A19579BC1B_12</vt:lpwstr>
  </property>
</Properties>
</file>