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楷体_GB2312" w:hAnsi="楷体_GB2312" w:eastAsia="楷体_GB2312"/>
          <w:b/>
          <w:sz w:val="36"/>
        </w:rPr>
      </w:pPr>
      <w:r>
        <w:rPr>
          <w:rFonts w:hint="eastAsia" w:ascii="楷体_GB2312" w:hAnsi="楷体_GB2312" w:eastAsia="楷体_GB2312"/>
          <w:b/>
          <w:sz w:val="36"/>
        </w:rPr>
        <w:t>常州市</w:t>
      </w:r>
      <w:r>
        <w:rPr>
          <w:rFonts w:hint="eastAsia" w:ascii="楷体_GB2312" w:hAnsi="楷体_GB2312" w:eastAsia="楷体_GB2312"/>
          <w:b/>
          <w:sz w:val="36"/>
          <w:lang w:val="en-US" w:eastAsia="zh-CN"/>
        </w:rPr>
        <w:t>教育科学研究院</w:t>
      </w:r>
      <w:r>
        <w:rPr>
          <w:rFonts w:hint="eastAsia" w:ascii="楷体_GB2312" w:hAnsi="楷体_GB2312" w:eastAsia="楷体_GB2312"/>
          <w:b/>
          <w:sz w:val="36"/>
        </w:rPr>
        <w:t>20</w:t>
      </w:r>
      <w:r>
        <w:rPr>
          <w:rFonts w:hint="eastAsia" w:ascii="楷体_GB2312" w:hAnsi="楷体_GB2312" w:eastAsia="楷体_GB2312"/>
          <w:b/>
          <w:sz w:val="36"/>
          <w:lang w:val="en-US" w:eastAsia="zh-CN"/>
        </w:rPr>
        <w:t>2</w:t>
      </w:r>
      <w:r>
        <w:rPr>
          <w:rFonts w:hint="default" w:ascii="楷体_GB2312" w:hAnsi="楷体_GB2312" w:eastAsia="楷体_GB2312"/>
          <w:b/>
          <w:sz w:val="36"/>
          <w:lang w:val="en-US" w:eastAsia="zh-CN"/>
        </w:rPr>
        <w:t>4</w:t>
      </w:r>
      <w:r>
        <w:rPr>
          <w:rFonts w:hint="eastAsia" w:ascii="楷体_GB2312" w:hAnsi="楷体_GB2312" w:eastAsia="楷体_GB2312"/>
          <w:b/>
          <w:sz w:val="36"/>
        </w:rPr>
        <w:t>—20</w:t>
      </w:r>
      <w:r>
        <w:rPr>
          <w:rFonts w:hint="eastAsia" w:ascii="楷体_GB2312" w:hAnsi="楷体_GB2312" w:eastAsia="楷体_GB2312"/>
          <w:b/>
          <w:sz w:val="36"/>
          <w:lang w:val="en-US" w:eastAsia="zh-CN"/>
        </w:rPr>
        <w:t>2</w:t>
      </w:r>
      <w:r>
        <w:rPr>
          <w:rFonts w:hint="default" w:ascii="楷体_GB2312" w:hAnsi="楷体_GB2312" w:eastAsia="楷体_GB2312"/>
          <w:b/>
          <w:sz w:val="36"/>
          <w:lang w:val="en-US" w:eastAsia="zh-CN"/>
        </w:rPr>
        <w:t>5</w:t>
      </w:r>
      <w:r>
        <w:rPr>
          <w:rFonts w:hint="eastAsia" w:ascii="楷体_GB2312" w:hAnsi="楷体_GB2312" w:eastAsia="楷体_GB2312"/>
          <w:b/>
          <w:sz w:val="36"/>
        </w:rPr>
        <w:t>学年度第</w:t>
      </w:r>
      <w:r>
        <w:rPr>
          <w:rFonts w:hint="default" w:ascii="楷体_GB2312" w:hAnsi="楷体_GB2312" w:eastAsia="楷体_GB2312"/>
          <w:b/>
          <w:sz w:val="36"/>
          <w:lang w:val="en-US"/>
        </w:rPr>
        <w:t>一</w:t>
      </w:r>
      <w:r>
        <w:rPr>
          <w:rFonts w:hint="eastAsia" w:ascii="楷体_GB2312" w:hAnsi="楷体_GB2312" w:eastAsia="楷体_GB2312"/>
          <w:b/>
          <w:sz w:val="36"/>
        </w:rPr>
        <w:t>学期</w:t>
      </w:r>
    </w:p>
    <w:p>
      <w:pPr>
        <w:spacing w:line="360" w:lineRule="auto"/>
        <w:jc w:val="center"/>
        <w:rPr>
          <w:rFonts w:hint="eastAsia" w:ascii="楷体_GB2312" w:hAnsi="楷体_GB2312" w:eastAsia="楷体_GB2312"/>
          <w:b/>
          <w:sz w:val="36"/>
        </w:rPr>
      </w:pPr>
      <w:r>
        <w:rPr>
          <w:rFonts w:hint="eastAsia" w:ascii="楷体_GB2312" w:hAnsi="楷体_GB2312" w:eastAsia="楷体_GB2312"/>
          <w:b/>
          <w:sz w:val="36"/>
          <w:lang w:eastAsia="zh-CN"/>
        </w:rPr>
        <w:t>初中</w:t>
      </w:r>
      <w:r>
        <w:rPr>
          <w:rFonts w:hint="eastAsia" w:ascii="楷体_GB2312" w:hAnsi="楷体_GB2312" w:eastAsia="楷体_GB2312"/>
          <w:b/>
          <w:sz w:val="36"/>
        </w:rPr>
        <w:t>地理教研工作计划</w:t>
      </w:r>
    </w:p>
    <w:p>
      <w:pPr>
        <w:spacing w:line="480" w:lineRule="exact"/>
        <w:ind w:firstLine="480"/>
        <w:rPr>
          <w:rFonts w:hint="eastAsia" w:eastAsia="黑体"/>
          <w:sz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r>
        <w:rPr>
          <w:rFonts w:hint="eastAsia" w:ascii="宋体" w:hAnsi="宋体" w:eastAsia="宋体" w:cs="宋体"/>
          <w:b/>
          <w:bCs/>
          <w:sz w:val="24"/>
          <w:szCs w:val="24"/>
        </w:rPr>
        <w:t>一、工作思路</w:t>
      </w:r>
    </w:p>
    <w:p>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rPr>
      </w:pPr>
      <w:r>
        <w:rPr>
          <w:rFonts w:hint="eastAsia" w:ascii="宋体" w:hAnsi="宋体" w:eastAsia="宋体" w:cs="宋体"/>
          <w:sz w:val="24"/>
          <w:szCs w:val="24"/>
        </w:rPr>
        <w:t>在上级部门的领导下，根据常州市</w:t>
      </w:r>
      <w:r>
        <w:rPr>
          <w:rFonts w:hint="eastAsia" w:ascii="宋体" w:hAnsi="宋体" w:eastAsia="宋体" w:cs="宋体"/>
          <w:sz w:val="24"/>
          <w:szCs w:val="24"/>
          <w:lang w:eastAsia="zh-CN"/>
        </w:rPr>
        <w:t>初中</w:t>
      </w:r>
      <w:r>
        <w:rPr>
          <w:rFonts w:hint="eastAsia" w:ascii="宋体" w:hAnsi="宋体" w:eastAsia="宋体" w:cs="宋体"/>
          <w:sz w:val="24"/>
          <w:szCs w:val="24"/>
        </w:rPr>
        <w:t>地理学科发展的实际情况，尊重规律</w:t>
      </w:r>
      <w:r>
        <w:rPr>
          <w:rFonts w:hint="eastAsia" w:ascii="宋体" w:hAnsi="宋体" w:eastAsia="宋体" w:cs="宋体"/>
          <w:sz w:val="24"/>
          <w:szCs w:val="24"/>
          <w:lang w:val="en-US"/>
        </w:rPr>
        <w:t>、</w:t>
      </w:r>
      <w:r>
        <w:rPr>
          <w:rFonts w:hint="eastAsia" w:ascii="宋体" w:hAnsi="宋体" w:eastAsia="宋体" w:cs="宋体"/>
          <w:sz w:val="24"/>
          <w:szCs w:val="24"/>
        </w:rPr>
        <w:t>科学发展，充分发挥教学</w:t>
      </w:r>
      <w:r>
        <w:rPr>
          <w:rFonts w:hint="eastAsia" w:ascii="宋体" w:hAnsi="宋体" w:eastAsia="宋体" w:cs="宋体"/>
          <w:sz w:val="24"/>
          <w:szCs w:val="24"/>
          <w:lang w:val="en-US"/>
        </w:rPr>
        <w:t>的</w:t>
      </w:r>
      <w:r>
        <w:rPr>
          <w:rFonts w:hint="eastAsia" w:ascii="宋体" w:hAnsi="宋体" w:eastAsia="宋体" w:cs="宋体"/>
          <w:sz w:val="24"/>
          <w:szCs w:val="24"/>
        </w:rPr>
        <w:t>研究、指导、服务和管理的职能，进一步推进</w:t>
      </w:r>
      <w:r>
        <w:rPr>
          <w:rFonts w:hint="eastAsia" w:ascii="宋体" w:hAnsi="宋体" w:eastAsia="宋体" w:cs="宋体"/>
          <w:sz w:val="24"/>
          <w:szCs w:val="24"/>
          <w:lang w:val="en-US"/>
        </w:rPr>
        <w:t>新一轮</w:t>
      </w:r>
      <w:r>
        <w:rPr>
          <w:rFonts w:hint="eastAsia" w:ascii="宋体" w:hAnsi="宋体" w:eastAsia="宋体" w:cs="宋体"/>
          <w:sz w:val="24"/>
          <w:szCs w:val="24"/>
        </w:rPr>
        <w:t>基础教育课程改革。引领广大教师认真学习教育教学理论，发现、关注教学实践中的问题，群策群力探索解决问题的策略和方法，积极稳妥地深化课程改革工作。落实学科教学</w:t>
      </w:r>
      <w:r>
        <w:rPr>
          <w:rFonts w:hint="eastAsia" w:ascii="宋体" w:hAnsi="宋体" w:eastAsia="宋体" w:cs="宋体"/>
          <w:sz w:val="24"/>
          <w:szCs w:val="24"/>
          <w:lang w:val="en-US"/>
        </w:rPr>
        <w:t>常规</w:t>
      </w:r>
      <w:r>
        <w:rPr>
          <w:rFonts w:hint="eastAsia" w:ascii="宋体" w:hAnsi="宋体" w:eastAsia="宋体" w:cs="宋体"/>
          <w:sz w:val="24"/>
          <w:szCs w:val="24"/>
        </w:rPr>
        <w:t>，提高课堂教学的有效性和针对性，提高我市的</w:t>
      </w:r>
      <w:r>
        <w:rPr>
          <w:rFonts w:hint="eastAsia" w:ascii="宋体" w:hAnsi="宋体" w:eastAsia="宋体" w:cs="宋体"/>
          <w:sz w:val="24"/>
          <w:szCs w:val="24"/>
          <w:lang w:eastAsia="zh-CN"/>
        </w:rPr>
        <w:t>初中</w:t>
      </w:r>
      <w:r>
        <w:rPr>
          <w:rFonts w:hint="eastAsia" w:ascii="宋体" w:hAnsi="宋体" w:eastAsia="宋体" w:cs="宋体"/>
          <w:sz w:val="24"/>
          <w:szCs w:val="24"/>
        </w:rPr>
        <w:t>地理课程实施水平。以</w:t>
      </w:r>
      <w:r>
        <w:rPr>
          <w:rFonts w:hint="eastAsia" w:ascii="宋体" w:hAnsi="宋体" w:eastAsia="宋体" w:cs="宋体"/>
          <w:sz w:val="24"/>
          <w:szCs w:val="24"/>
          <w:lang w:val="en-US"/>
        </w:rPr>
        <w:t>“初中地理学科实践”</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跨学科主题学习</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江苏省初中地理乡村骨干培育站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“常州市城乡牵手项目”和</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虚拟现实技术支持下学习方式变革</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等</w:t>
      </w:r>
      <w:r>
        <w:rPr>
          <w:rFonts w:hint="eastAsia" w:ascii="宋体" w:hAnsi="宋体" w:eastAsia="宋体" w:cs="宋体"/>
          <w:sz w:val="24"/>
          <w:szCs w:val="24"/>
          <w:lang w:eastAsia="zh-CN"/>
        </w:rPr>
        <w:t>研究</w:t>
      </w:r>
      <w:r>
        <w:rPr>
          <w:rFonts w:hint="eastAsia" w:ascii="宋体" w:hAnsi="宋体" w:eastAsia="宋体" w:cs="宋体"/>
          <w:sz w:val="24"/>
          <w:szCs w:val="24"/>
          <w:lang w:val="en-US" w:eastAsia="zh-CN"/>
        </w:rPr>
        <w:t>方向或领域</w:t>
      </w:r>
      <w:r>
        <w:rPr>
          <w:rFonts w:hint="eastAsia" w:ascii="宋体" w:hAnsi="宋体" w:eastAsia="宋体" w:cs="宋体"/>
          <w:sz w:val="24"/>
          <w:szCs w:val="24"/>
          <w:lang w:eastAsia="zh-CN"/>
        </w:rPr>
        <w:t>为引领</w:t>
      </w:r>
      <w:r>
        <w:rPr>
          <w:rFonts w:hint="eastAsia" w:ascii="宋体" w:hAnsi="宋体" w:eastAsia="宋体" w:cs="宋体"/>
          <w:sz w:val="24"/>
          <w:szCs w:val="24"/>
        </w:rPr>
        <w:t>，深入开展</w:t>
      </w:r>
      <w:r>
        <w:rPr>
          <w:rFonts w:hint="eastAsia" w:ascii="宋体" w:hAnsi="宋体" w:eastAsia="宋体" w:cs="宋体"/>
          <w:sz w:val="24"/>
          <w:szCs w:val="24"/>
          <w:lang w:val="en-US" w:eastAsia="zh-CN"/>
        </w:rPr>
        <w:t>相关</w:t>
      </w:r>
      <w:r>
        <w:rPr>
          <w:rFonts w:hint="eastAsia" w:ascii="宋体" w:hAnsi="宋体" w:eastAsia="宋体" w:cs="宋体"/>
          <w:sz w:val="24"/>
          <w:szCs w:val="24"/>
        </w:rPr>
        <w:t>课题研究和</w:t>
      </w:r>
      <w:r>
        <w:rPr>
          <w:rFonts w:hint="eastAsia" w:ascii="宋体" w:hAnsi="宋体" w:eastAsia="宋体" w:cs="宋体"/>
          <w:sz w:val="24"/>
          <w:szCs w:val="24"/>
          <w:lang w:eastAsia="zh-CN"/>
        </w:rPr>
        <w:t>项目研究</w:t>
      </w:r>
      <w:r>
        <w:rPr>
          <w:rFonts w:hint="eastAsia" w:ascii="宋体" w:hAnsi="宋体" w:eastAsia="宋体" w:cs="宋体"/>
          <w:sz w:val="24"/>
          <w:szCs w:val="24"/>
        </w:rPr>
        <w:t>，</w:t>
      </w:r>
      <w:r>
        <w:rPr>
          <w:rFonts w:hint="eastAsia" w:ascii="宋体" w:hAnsi="宋体" w:eastAsia="宋体" w:cs="宋体"/>
          <w:sz w:val="24"/>
          <w:szCs w:val="24"/>
          <w:lang w:val="en-US"/>
        </w:rPr>
        <w:t>不断提升</w:t>
      </w:r>
      <w:r>
        <w:rPr>
          <w:rFonts w:hint="eastAsia" w:ascii="宋体" w:hAnsi="宋体" w:eastAsia="宋体" w:cs="宋体"/>
          <w:sz w:val="24"/>
          <w:szCs w:val="24"/>
          <w:lang w:eastAsia="zh-CN"/>
        </w:rPr>
        <w:t>初中</w:t>
      </w:r>
      <w:r>
        <w:rPr>
          <w:rFonts w:hint="eastAsia" w:ascii="宋体" w:hAnsi="宋体" w:eastAsia="宋体" w:cs="宋体"/>
          <w:sz w:val="24"/>
          <w:szCs w:val="24"/>
        </w:rPr>
        <w:t>地理教师专业</w:t>
      </w:r>
      <w:r>
        <w:rPr>
          <w:rFonts w:hint="eastAsia" w:ascii="宋体" w:hAnsi="宋体" w:eastAsia="宋体" w:cs="宋体"/>
          <w:sz w:val="24"/>
          <w:szCs w:val="24"/>
          <w:lang w:eastAsia="zh-CN"/>
        </w:rPr>
        <w:t>发展水平，促进常州地区初中地理课程改革深度</w:t>
      </w:r>
      <w:r>
        <w:rPr>
          <w:rFonts w:hint="eastAsia" w:ascii="宋体" w:hAnsi="宋体" w:eastAsia="宋体" w:cs="宋体"/>
          <w:sz w:val="24"/>
          <w:szCs w:val="24"/>
          <w:lang w:val="en-US" w:eastAsia="zh-CN"/>
        </w:rPr>
        <w:t>高效</w:t>
      </w:r>
      <w:r>
        <w:rPr>
          <w:rFonts w:hint="eastAsia" w:ascii="宋体" w:hAnsi="宋体" w:eastAsia="宋体" w:cs="宋体"/>
          <w:sz w:val="24"/>
          <w:szCs w:val="24"/>
          <w:lang w:eastAsia="zh-CN"/>
        </w:rPr>
        <w:t>推进。</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 积极开展新课程</w:t>
      </w:r>
      <w:r>
        <w:rPr>
          <w:rFonts w:hint="eastAsia" w:ascii="宋体" w:hAnsi="宋体" w:eastAsia="宋体" w:cs="宋体"/>
          <w:sz w:val="24"/>
          <w:szCs w:val="24"/>
          <w:lang w:eastAsia="zh-CN"/>
        </w:rPr>
        <w:t>标准</w:t>
      </w:r>
      <w:r>
        <w:rPr>
          <w:rFonts w:hint="eastAsia" w:ascii="宋体" w:hAnsi="宋体" w:eastAsia="宋体" w:cs="宋体"/>
          <w:sz w:val="24"/>
          <w:szCs w:val="24"/>
        </w:rPr>
        <w:t>研修活动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（1）制定新课程的研修方案，在形式上、内容上突出教师的自主性和有效性。制定</w:t>
      </w:r>
      <w:r>
        <w:rPr>
          <w:rFonts w:hint="eastAsia" w:ascii="宋体" w:hAnsi="宋体" w:eastAsia="宋体" w:cs="宋体"/>
          <w:sz w:val="24"/>
          <w:szCs w:val="24"/>
          <w:lang w:val="en-US"/>
        </w:rPr>
        <w:t>新课标新</w:t>
      </w:r>
      <w:r>
        <w:rPr>
          <w:rFonts w:hint="eastAsia" w:ascii="宋体" w:hAnsi="宋体" w:eastAsia="宋体" w:cs="宋体"/>
          <w:sz w:val="24"/>
          <w:szCs w:val="24"/>
        </w:rPr>
        <w:t>教材的研读方案，进一步通过研究</w:t>
      </w:r>
      <w:r>
        <w:rPr>
          <w:rFonts w:hint="eastAsia" w:ascii="宋体" w:hAnsi="宋体" w:eastAsia="宋体" w:cs="宋体"/>
          <w:sz w:val="24"/>
          <w:szCs w:val="24"/>
          <w:lang w:val="en-US"/>
        </w:rPr>
        <w:t>课标和</w:t>
      </w:r>
      <w:r>
        <w:rPr>
          <w:rFonts w:hint="eastAsia" w:ascii="宋体" w:hAnsi="宋体" w:eastAsia="宋体" w:cs="宋体"/>
          <w:sz w:val="24"/>
          <w:szCs w:val="24"/>
        </w:rPr>
        <w:t>教材来提升教师对课程的理解水平</w:t>
      </w:r>
      <w:r>
        <w:rPr>
          <w:rFonts w:hint="eastAsia" w:ascii="宋体" w:hAnsi="宋体" w:eastAsia="宋体" w:cs="宋体"/>
          <w:sz w:val="24"/>
          <w:szCs w:val="24"/>
          <w:lang w:val="en-US"/>
        </w:rPr>
        <w:t>，</w:t>
      </w:r>
      <w:r>
        <w:rPr>
          <w:rFonts w:hint="eastAsia" w:ascii="宋体" w:hAnsi="宋体" w:eastAsia="宋体" w:cs="宋体"/>
          <w:sz w:val="24"/>
          <w:szCs w:val="24"/>
        </w:rPr>
        <w:t>积累课程资源</w:t>
      </w:r>
      <w:r>
        <w:rPr>
          <w:rFonts w:hint="eastAsia" w:ascii="宋体" w:hAnsi="宋体" w:eastAsia="宋体" w:cs="宋体"/>
          <w:sz w:val="24"/>
          <w:szCs w:val="24"/>
          <w:lang w:val="en-US"/>
        </w:rPr>
        <w:t>，丰富课程实施经验</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（2）加强课程体系建设，提升教师对课程的开发、管理能力。特别需要加强案例式研修，将研修活动与教学实际紧密结合起来。</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（3）加强课程资源建设。通过“</w:t>
      </w:r>
      <w:r>
        <w:rPr>
          <w:rFonts w:hint="eastAsia" w:ascii="宋体" w:hAnsi="宋体" w:eastAsia="宋体" w:cs="宋体"/>
          <w:sz w:val="24"/>
          <w:szCs w:val="24"/>
          <w:lang w:eastAsia="zh-CN"/>
        </w:rPr>
        <w:t>精品课</w:t>
      </w:r>
      <w:r>
        <w:rPr>
          <w:rFonts w:hint="eastAsia" w:ascii="宋体" w:hAnsi="宋体" w:eastAsia="宋体" w:cs="宋体"/>
          <w:sz w:val="24"/>
          <w:szCs w:val="24"/>
        </w:rPr>
        <w:t>”</w:t>
      </w:r>
      <w:r>
        <w:rPr>
          <w:rFonts w:hint="eastAsia" w:ascii="宋体" w:hAnsi="宋体" w:eastAsia="宋体" w:cs="宋体"/>
          <w:sz w:val="24"/>
          <w:szCs w:val="24"/>
          <w:lang w:eastAsia="zh-CN"/>
        </w:rPr>
        <w:t>、“录像课”和</w:t>
      </w:r>
      <w:r>
        <w:rPr>
          <w:rFonts w:hint="eastAsia" w:ascii="宋体" w:hAnsi="宋体" w:eastAsia="宋体" w:cs="宋体"/>
          <w:sz w:val="24"/>
          <w:szCs w:val="24"/>
          <w:lang w:val="en-US" w:eastAsia="zh-CN"/>
        </w:rPr>
        <w:t>跨学科主题学习设计评比</w:t>
      </w:r>
      <w:r>
        <w:rPr>
          <w:rFonts w:hint="eastAsia" w:ascii="宋体" w:hAnsi="宋体" w:eastAsia="宋体" w:cs="宋体"/>
          <w:sz w:val="24"/>
          <w:szCs w:val="24"/>
          <w:lang w:eastAsia="zh-CN"/>
        </w:rPr>
        <w:t>等活动</w:t>
      </w:r>
      <w:r>
        <w:rPr>
          <w:rFonts w:hint="eastAsia" w:ascii="宋体" w:hAnsi="宋体" w:eastAsia="宋体" w:cs="宋体"/>
          <w:sz w:val="24"/>
          <w:szCs w:val="24"/>
        </w:rPr>
        <w:t>，呈现课改成果和经验。</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 扎实开展课堂教学研究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通过基本功竞赛、公开课、教学沙龙等形式，进一步引领教师规范教学行为，提高教学技能，形成不拘一格的教学风格。各年级研究课的开设。尝试使用纵向和横向方式（同一课题，开课－评价－开课，纵向对比；同一课题，采用不同教学方式，横向对比），关注教学行为的转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（2）建立多元化的教研平台。将常规教研和网络教研有机结合起来。以教师的专业发展为本，引导教师认真学习相关专业知识，提升教师对课堂教学的领悟能力和课程的实施水平。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（3）组织相关教师设计、完善课堂观察量表。逐步建构具有常州特色的课堂教学观课议课框架。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4</w:t>
      </w:r>
      <w:r>
        <w:rPr>
          <w:rFonts w:hint="eastAsia" w:ascii="宋体" w:hAnsi="宋体" w:eastAsia="宋体" w:cs="宋体"/>
          <w:sz w:val="24"/>
          <w:szCs w:val="24"/>
        </w:rPr>
        <w:t>）深入学习与研究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跨学科主题学习</w:t>
      </w:r>
      <w:r>
        <w:rPr>
          <w:rFonts w:hint="eastAsia" w:ascii="宋体" w:hAnsi="宋体" w:eastAsia="宋体" w:cs="宋体"/>
          <w:sz w:val="24"/>
          <w:szCs w:val="24"/>
          <w:lang w:eastAsia="zh-CN"/>
        </w:rPr>
        <w:t>》和</w:t>
      </w:r>
      <w:r>
        <w:rPr>
          <w:rFonts w:hint="eastAsia" w:ascii="宋体" w:hAnsi="宋体" w:eastAsia="宋体" w:cs="宋体"/>
          <w:sz w:val="24"/>
          <w:szCs w:val="24"/>
        </w:rPr>
        <w:t>《课型范式与实施策略》，切实加强课型研究，形成具有常州特色的课堂教学新范式。</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3.认真研究考试和命题</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（1）组织</w:t>
      </w:r>
      <w:r>
        <w:rPr>
          <w:rFonts w:hint="eastAsia" w:ascii="宋体" w:hAnsi="宋体" w:eastAsia="宋体" w:cs="宋体"/>
          <w:sz w:val="24"/>
          <w:szCs w:val="24"/>
          <w:lang w:eastAsia="zh-CN"/>
        </w:rPr>
        <w:t>初中地理会考</w:t>
      </w:r>
      <w:r>
        <w:rPr>
          <w:rFonts w:hint="eastAsia" w:ascii="宋体" w:hAnsi="宋体" w:eastAsia="宋体" w:cs="宋体"/>
          <w:sz w:val="24"/>
          <w:szCs w:val="24"/>
        </w:rPr>
        <w:t>的命题、阅卷及评价工作，分析、总结教学中存在的问题，研究解决问题的对策。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（2）组织好各年段的期末考试命题、阅卷、总结工作。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（3）继续推进常州市义务教育质量监测的研究。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4. 引导教师深入开展“</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学习”的研究</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以国家及实验区相关研究为引领，</w:t>
      </w:r>
      <w:r>
        <w:rPr>
          <w:rFonts w:hint="eastAsia" w:ascii="宋体" w:hAnsi="宋体" w:eastAsia="宋体" w:cs="宋体"/>
          <w:sz w:val="24"/>
          <w:szCs w:val="24"/>
        </w:rPr>
        <w:t>促进信息技术与学科教学的有机整合</w:t>
      </w:r>
      <w:r>
        <w:rPr>
          <w:rFonts w:hint="eastAsia" w:ascii="宋体" w:hAnsi="宋体" w:eastAsia="宋体" w:cs="宋体"/>
          <w:sz w:val="24"/>
          <w:szCs w:val="24"/>
          <w:lang w:eastAsia="zh-CN"/>
        </w:rPr>
        <w:t>，形成经验与研究范式</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以城乡牵手和乡村骨干教师培育为依托，认真完成相关培训活动，努力提升各区域初中教师的数字化教学水平。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3</w:t>
      </w:r>
      <w:r>
        <w:rPr>
          <w:rFonts w:hint="eastAsia" w:ascii="宋体" w:hAnsi="宋体" w:eastAsia="宋体" w:cs="宋体"/>
          <w:sz w:val="24"/>
          <w:szCs w:val="24"/>
        </w:rPr>
        <w:t>）</w:t>
      </w:r>
      <w:r>
        <w:rPr>
          <w:rFonts w:hint="eastAsia" w:ascii="宋体" w:hAnsi="宋体" w:eastAsia="宋体" w:cs="宋体"/>
          <w:sz w:val="24"/>
          <w:szCs w:val="24"/>
          <w:lang w:val="en-US" w:eastAsia="zh-CN"/>
        </w:rPr>
        <w:t>以项目研究“虚拟现实技术支持下的学习方式变革”为契机，</w:t>
      </w:r>
      <w:r>
        <w:rPr>
          <w:rFonts w:hint="eastAsia" w:ascii="宋体" w:hAnsi="宋体" w:eastAsia="宋体" w:cs="宋体"/>
          <w:sz w:val="24"/>
          <w:szCs w:val="24"/>
        </w:rPr>
        <w:t>探索“</w:t>
      </w:r>
      <w:r>
        <w:rPr>
          <w:rFonts w:hint="eastAsia" w:ascii="宋体" w:hAnsi="宋体" w:eastAsia="宋体" w:cs="宋体"/>
          <w:sz w:val="24"/>
          <w:szCs w:val="24"/>
          <w:lang w:val="en-US" w:eastAsia="zh-CN"/>
        </w:rPr>
        <w:t>中学地理</w:t>
      </w:r>
      <w:r>
        <w:rPr>
          <w:rFonts w:hint="eastAsia" w:ascii="宋体" w:hAnsi="宋体" w:eastAsia="宋体" w:cs="宋体"/>
          <w:sz w:val="24"/>
          <w:szCs w:val="24"/>
          <w:lang w:val="en-US" w:eastAsia="zh-CN"/>
        </w:rPr>
        <w:t>数字化</w:t>
      </w:r>
      <w:r>
        <w:rPr>
          <w:rFonts w:hint="eastAsia" w:ascii="宋体" w:hAnsi="宋体" w:eastAsia="宋体" w:cs="宋体"/>
          <w:sz w:val="24"/>
          <w:szCs w:val="24"/>
        </w:rPr>
        <w:t>学习”的</w:t>
      </w:r>
      <w:r>
        <w:rPr>
          <w:rFonts w:hint="eastAsia" w:ascii="宋体" w:hAnsi="宋体" w:eastAsia="宋体" w:cs="宋体"/>
          <w:sz w:val="24"/>
          <w:szCs w:val="24"/>
          <w:lang w:val="en-US"/>
        </w:rPr>
        <w:t>课堂</w:t>
      </w:r>
      <w:r>
        <w:rPr>
          <w:rFonts w:hint="eastAsia" w:ascii="宋体" w:hAnsi="宋体" w:eastAsia="宋体" w:cs="宋体"/>
          <w:sz w:val="24"/>
          <w:szCs w:val="24"/>
          <w:lang w:val="en-US" w:eastAsia="zh-CN"/>
        </w:rPr>
        <w:t>教学实践</w:t>
      </w:r>
      <w:r>
        <w:rPr>
          <w:rFonts w:hint="eastAsia" w:ascii="宋体" w:hAnsi="宋体" w:eastAsia="宋体" w:cs="宋体"/>
          <w:sz w:val="24"/>
          <w:szCs w:val="24"/>
        </w:rPr>
        <w:t>模式，总结经验，不断提升教学效益。</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r>
        <w:rPr>
          <w:rFonts w:hint="eastAsia" w:ascii="宋体" w:hAnsi="宋体" w:eastAsia="宋体" w:cs="宋体"/>
          <w:sz w:val="24"/>
          <w:szCs w:val="24"/>
        </w:rPr>
        <w:t>5.加强教研团体间交流。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（1）引导教研组之间成立课堂观察合作体，加强校本课程的合作、交流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（2）积极学习兄弟城市的课改经验，鼓励教师参加城际间交流。</w:t>
      </w:r>
    </w:p>
    <w:p>
      <w:pPr>
        <w:keepNext w:val="0"/>
        <w:keepLines w:val="0"/>
        <w:pageBreakBefore w:val="0"/>
        <w:widowControl w:val="0"/>
        <w:kinsoku/>
        <w:wordWrap/>
        <w:overflowPunct/>
        <w:topLinePunct w:val="0"/>
        <w:autoSpaceDE/>
        <w:autoSpaceDN/>
        <w:bidi w:val="0"/>
        <w:adjustRightInd/>
        <w:snapToGrid/>
        <w:spacing w:line="360" w:lineRule="auto"/>
        <w:ind w:left="420" w:firstLine="60"/>
        <w:textAlignment w:val="auto"/>
        <w:rPr>
          <w:rFonts w:hint="eastAsia" w:ascii="宋体" w:hAnsi="宋体" w:eastAsia="宋体" w:cs="宋体"/>
          <w:sz w:val="24"/>
          <w:szCs w:val="24"/>
        </w:rPr>
      </w:pPr>
      <w:r>
        <w:rPr>
          <w:rFonts w:hint="eastAsia" w:ascii="宋体" w:hAnsi="宋体" w:eastAsia="宋体" w:cs="宋体"/>
          <w:sz w:val="24"/>
          <w:szCs w:val="24"/>
        </w:rPr>
        <w:t>（3）积极参加</w:t>
      </w:r>
      <w:r>
        <w:rPr>
          <w:rFonts w:hint="eastAsia" w:ascii="宋体" w:hAnsi="宋体" w:eastAsia="宋体" w:cs="宋体"/>
          <w:sz w:val="24"/>
          <w:szCs w:val="24"/>
          <w:lang w:val="en-US" w:eastAsia="zh-CN"/>
        </w:rPr>
        <w:t>省内联合教研活动、苏南各市联合教研</w:t>
      </w:r>
      <w:r>
        <w:rPr>
          <w:rFonts w:hint="eastAsia" w:ascii="宋体" w:hAnsi="宋体" w:eastAsia="宋体" w:cs="宋体"/>
          <w:sz w:val="24"/>
          <w:szCs w:val="24"/>
        </w:rPr>
        <w:t>活动</w:t>
      </w:r>
      <w:r>
        <w:rPr>
          <w:rFonts w:hint="eastAsia" w:ascii="宋体" w:hAnsi="宋体" w:eastAsia="宋体" w:cs="宋体"/>
          <w:sz w:val="24"/>
          <w:szCs w:val="24"/>
          <w:lang w:val="en-US" w:eastAsia="zh-CN"/>
        </w:rPr>
        <w:t>以及其他类型的互动交流活动</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bCs/>
          <w:sz w:val="24"/>
          <w:szCs w:val="24"/>
        </w:rPr>
      </w:pPr>
      <w:bookmarkStart w:id="0" w:name="_GoBack"/>
      <w:r>
        <w:rPr>
          <w:rFonts w:hint="eastAsia" w:ascii="宋体" w:hAnsi="宋体" w:eastAsia="宋体" w:cs="宋体"/>
          <w:b/>
          <w:bCs/>
          <w:sz w:val="24"/>
          <w:szCs w:val="24"/>
          <w:lang w:eastAsia="zh-CN"/>
        </w:rPr>
        <w:t>二</w:t>
      </w:r>
      <w:r>
        <w:rPr>
          <w:rFonts w:hint="eastAsia" w:ascii="宋体" w:hAnsi="宋体" w:eastAsia="宋体" w:cs="宋体"/>
          <w:b/>
          <w:bCs/>
          <w:sz w:val="24"/>
          <w:szCs w:val="24"/>
        </w:rPr>
        <w:t>、</w:t>
      </w:r>
      <w:r>
        <w:rPr>
          <w:rFonts w:hint="eastAsia" w:ascii="宋体" w:hAnsi="宋体" w:eastAsia="宋体" w:cs="宋体"/>
          <w:b/>
          <w:bCs/>
          <w:sz w:val="24"/>
          <w:szCs w:val="24"/>
          <w:lang w:eastAsia="zh-CN"/>
        </w:rPr>
        <w:t>具体工作与</w:t>
      </w:r>
      <w:r>
        <w:rPr>
          <w:rFonts w:hint="eastAsia" w:ascii="宋体" w:hAnsi="宋体" w:eastAsia="宋体" w:cs="宋体"/>
          <w:b/>
          <w:bCs/>
          <w:sz w:val="24"/>
          <w:szCs w:val="24"/>
        </w:rPr>
        <w:t>日程安排</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一</w:t>
      </w:r>
      <w:r>
        <w:rPr>
          <w:rFonts w:hint="eastAsia" w:ascii="宋体" w:hAnsi="宋体" w:eastAsia="宋体" w:cs="宋体"/>
          <w:b/>
          <w:sz w:val="24"/>
          <w:szCs w:val="24"/>
          <w:lang w:eastAsia="zh-CN"/>
        </w:rPr>
        <w:t>）</w:t>
      </w:r>
      <w:r>
        <w:rPr>
          <w:rFonts w:hint="eastAsia" w:ascii="宋体" w:hAnsi="宋体" w:eastAsia="宋体" w:cs="宋体"/>
          <w:b/>
          <w:sz w:val="24"/>
          <w:szCs w:val="24"/>
        </w:rPr>
        <w:t>总体要求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lang w:eastAsia="zh-CN"/>
        </w:rPr>
        <w:t>常规常抓不懈。</w:t>
      </w:r>
      <w:r>
        <w:rPr>
          <w:rFonts w:hint="eastAsia" w:ascii="宋体" w:hAnsi="宋体" w:eastAsia="宋体" w:cs="宋体"/>
          <w:sz w:val="24"/>
          <w:szCs w:val="24"/>
        </w:rPr>
        <w:t>继续深入学习《教学常规》，规范教研组和组内教师的教育教学行为。依照相关规定认真参加各级各类教研活动，认真完成教科院布置的各项任务。</w:t>
      </w:r>
      <w:r>
        <w:rPr>
          <w:rFonts w:hint="eastAsia" w:ascii="宋体" w:hAnsi="宋体" w:eastAsia="宋体" w:cs="宋体"/>
          <w:sz w:val="24"/>
          <w:szCs w:val="24"/>
          <w:lang w:eastAsia="zh-CN"/>
        </w:rPr>
        <w:t>日常教研活动参与情况与教科院相关任务完成情况将与相关荣誉评比挂钩。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u w:val="single"/>
          <w:lang w:val="en-US" w:eastAsia="zh-CN"/>
        </w:rPr>
        <w:t>2.夯实基本功。</w:t>
      </w:r>
      <w:r>
        <w:rPr>
          <w:rFonts w:hint="eastAsia" w:ascii="宋体" w:hAnsi="宋体" w:eastAsia="宋体" w:cs="宋体"/>
          <w:sz w:val="24"/>
          <w:szCs w:val="24"/>
          <w:lang w:val="en-US" w:eastAsia="zh-CN"/>
        </w:rPr>
        <w:t>以省基本功竞赛和评优课为引领，在日常教育教学过程中，不断磨练、不断提升。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3</w:t>
      </w:r>
      <w:r>
        <w:rPr>
          <w:rFonts w:hint="eastAsia" w:ascii="宋体" w:hAnsi="宋体" w:eastAsia="宋体" w:cs="宋体"/>
          <w:sz w:val="24"/>
          <w:szCs w:val="24"/>
          <w:u w:val="single"/>
        </w:rPr>
        <w:t>.加强</w:t>
      </w:r>
      <w:r>
        <w:rPr>
          <w:rFonts w:hint="eastAsia" w:ascii="宋体" w:hAnsi="宋体" w:eastAsia="宋体" w:cs="宋体"/>
          <w:sz w:val="24"/>
          <w:szCs w:val="24"/>
          <w:u w:val="single"/>
          <w:lang w:eastAsia="zh-CN"/>
        </w:rPr>
        <w:t>理论</w:t>
      </w:r>
      <w:r>
        <w:rPr>
          <w:rFonts w:hint="eastAsia" w:ascii="宋体" w:hAnsi="宋体" w:eastAsia="宋体" w:cs="宋体"/>
          <w:sz w:val="24"/>
          <w:szCs w:val="24"/>
          <w:u w:val="single"/>
        </w:rPr>
        <w:t>学习</w:t>
      </w:r>
      <w:r>
        <w:rPr>
          <w:rFonts w:hint="eastAsia" w:ascii="宋体" w:hAnsi="宋体" w:eastAsia="宋体" w:cs="宋体"/>
          <w:sz w:val="24"/>
          <w:szCs w:val="24"/>
          <w:u w:val="single"/>
          <w:lang w:eastAsia="zh-CN"/>
        </w:rPr>
        <w:t>。</w:t>
      </w:r>
      <w:r>
        <w:rPr>
          <w:rFonts w:hint="eastAsia" w:ascii="宋体" w:hAnsi="宋体" w:eastAsia="宋体" w:cs="宋体"/>
          <w:sz w:val="24"/>
          <w:szCs w:val="24"/>
          <w:lang w:eastAsia="zh-CN"/>
        </w:rPr>
        <w:t>学习新课标和新课程理念（地理核心素养），</w:t>
      </w:r>
      <w:r>
        <w:rPr>
          <w:rFonts w:hint="eastAsia" w:ascii="宋体" w:hAnsi="宋体" w:eastAsia="宋体" w:cs="宋体"/>
          <w:sz w:val="24"/>
          <w:szCs w:val="24"/>
        </w:rPr>
        <w:t>每学期组内共同学习一本教育教学理论专著和相关论文，鼓励组内各位老师积极撰写各种教育教学文章。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4</w:t>
      </w:r>
      <w:r>
        <w:rPr>
          <w:rFonts w:hint="eastAsia" w:ascii="宋体" w:hAnsi="宋体" w:eastAsia="宋体" w:cs="宋体"/>
          <w:sz w:val="24"/>
          <w:szCs w:val="24"/>
          <w:u w:val="single"/>
        </w:rPr>
        <w:t>.</w:t>
      </w:r>
      <w:r>
        <w:rPr>
          <w:rFonts w:hint="eastAsia" w:ascii="宋体" w:hAnsi="宋体" w:eastAsia="宋体" w:cs="宋体"/>
          <w:sz w:val="24"/>
          <w:szCs w:val="24"/>
          <w:u w:val="single"/>
          <w:lang w:eastAsia="zh-CN"/>
        </w:rPr>
        <w:t>掌握新技术。</w:t>
      </w:r>
      <w:r>
        <w:rPr>
          <w:rFonts w:hint="eastAsia" w:ascii="宋体" w:hAnsi="宋体" w:eastAsia="宋体" w:cs="宋体"/>
          <w:sz w:val="24"/>
          <w:szCs w:val="24"/>
        </w:rPr>
        <w:t>鼓励青年教师深入学习现代信息技术，将现代信息技术与地理课程有机整合，为自身专业成长打下坚实基础。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en-US" w:eastAsia="zh-CN"/>
        </w:rPr>
        <w:t>5.增进研讨与交流。</w:t>
      </w:r>
      <w:r>
        <w:rPr>
          <w:rFonts w:hint="eastAsia" w:ascii="宋体" w:hAnsi="宋体" w:eastAsia="宋体" w:cs="宋体"/>
          <w:sz w:val="24"/>
          <w:szCs w:val="24"/>
        </w:rPr>
        <w:t>加强兄弟学校之间的学术交流，积极参与QQ群（常州地理教研团队 91688187）的讨论，促进全市地理教研水平的不断提升。日常教研活动相关信息，以QQ群论坛为基本载体，鼓励本组教师参与讨论、积极发言。</w:t>
      </w:r>
      <w:r>
        <w:rPr>
          <w:rFonts w:hint="eastAsia" w:ascii="宋体" w:hAnsi="宋体" w:eastAsia="宋体" w:cs="宋体"/>
          <w:sz w:val="24"/>
          <w:szCs w:val="24"/>
          <w:lang w:eastAsia="zh-CN"/>
        </w:rPr>
        <w:t>此外，创造机会与外省市同行进行交流研讨。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b/>
          <w:sz w:val="24"/>
          <w:szCs w:val="24"/>
        </w:rPr>
      </w:pPr>
      <w:r>
        <w:rPr>
          <w:rFonts w:hint="eastAsia" w:ascii="宋体" w:hAnsi="宋体" w:eastAsia="宋体" w:cs="宋体"/>
          <w:b/>
          <w:sz w:val="24"/>
          <w:szCs w:val="24"/>
          <w:lang w:eastAsia="zh-CN"/>
        </w:rPr>
        <w:t>（</w:t>
      </w:r>
      <w:r>
        <w:rPr>
          <w:rFonts w:hint="eastAsia" w:ascii="宋体" w:hAnsi="宋体" w:eastAsia="宋体" w:cs="宋体"/>
          <w:b/>
          <w:sz w:val="24"/>
          <w:szCs w:val="24"/>
        </w:rPr>
        <w:t>二</w:t>
      </w:r>
      <w:r>
        <w:rPr>
          <w:rFonts w:hint="eastAsia" w:ascii="宋体" w:hAnsi="宋体" w:eastAsia="宋体" w:cs="宋体"/>
          <w:b/>
          <w:sz w:val="24"/>
          <w:szCs w:val="24"/>
          <w:lang w:eastAsia="zh-CN"/>
        </w:rPr>
        <w:t>）</w:t>
      </w:r>
      <w:r>
        <w:rPr>
          <w:rFonts w:hint="eastAsia" w:ascii="宋体" w:hAnsi="宋体" w:eastAsia="宋体" w:cs="宋体"/>
          <w:b/>
          <w:sz w:val="24"/>
          <w:szCs w:val="24"/>
        </w:rPr>
        <w:t>具体工作</w:t>
      </w:r>
      <w:r>
        <w:rPr>
          <w:rFonts w:hint="eastAsia" w:ascii="宋体" w:hAnsi="宋体" w:eastAsia="宋体" w:cs="宋体"/>
          <w:b/>
          <w:sz w:val="24"/>
          <w:szCs w:val="24"/>
          <w:lang w:val="en-US" w:eastAsia="zh-CN"/>
        </w:rPr>
        <w:t>提醒</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论文和教学设计的撰写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①2024</w:t>
      </w:r>
      <w:r>
        <w:rPr>
          <w:rFonts w:hint="eastAsia" w:ascii="宋体" w:hAnsi="宋体" w:eastAsia="宋体" w:cs="宋体"/>
          <w:sz w:val="24"/>
          <w:szCs w:val="24"/>
          <w:lang w:val="en-US" w:eastAsia="zh-CN"/>
        </w:rPr>
        <w:t>年度年会论文评比，采取新的评比方式，依据教师直接投稿的方式收集参赛论文，8月25日前收集工作截止，8月23日至8月25日在QQ群填写参赛基本信息，做到公开公平，过期不候</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②积极参与华师大第三届跨学科设计大赛，争取有超越优胜奖、三等奖的更好成绩出现</w:t>
      </w:r>
      <w:r>
        <w:rPr>
          <w:rFonts w:hint="eastAsia" w:ascii="宋体" w:hAnsi="宋体" w:eastAsia="宋体" w:cs="宋体"/>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③投稿争取发表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④省年会、全国年会投稿与讲座【积极参与】</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single"/>
          <w:lang w:val="en-US" w:eastAsia="zh-CN"/>
        </w:rPr>
        <w:t>常州市市区基本功比赛。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b w:val="0"/>
          <w:bCs w:val="0"/>
          <w:sz w:val="24"/>
          <w:szCs w:val="24"/>
          <w:u w:val="none"/>
          <w:lang w:val="en-US" w:eastAsia="zh-CN"/>
        </w:rPr>
      </w:pPr>
      <w:r>
        <w:rPr>
          <w:rFonts w:hint="eastAsia" w:ascii="宋体" w:hAnsi="宋体" w:eastAsia="宋体" w:cs="宋体"/>
          <w:b w:val="0"/>
          <w:bCs w:val="0"/>
          <w:sz w:val="24"/>
          <w:szCs w:val="24"/>
          <w:u w:val="none"/>
          <w:lang w:val="en-US" w:eastAsia="zh-CN"/>
        </w:rPr>
        <w:t>①为2025年3月常州大市基本功比赛做好充分准备②原则上40周岁以下教师全员参与比赛，鼓励40周岁以上教师积极参与相关比赛（省赛除外）。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b/>
          <w:bCs/>
          <w:sz w:val="24"/>
          <w:szCs w:val="24"/>
          <w:u w:val="single"/>
          <w:lang w:val="en-US" w:eastAsia="zh-CN"/>
        </w:rPr>
      </w:pPr>
      <w:r>
        <w:rPr>
          <w:rFonts w:hint="eastAsia" w:ascii="宋体" w:hAnsi="宋体" w:eastAsia="宋体" w:cs="宋体"/>
          <w:b/>
          <w:bCs/>
          <w:sz w:val="24"/>
          <w:szCs w:val="24"/>
          <w:u w:val="none"/>
          <w:lang w:val="en-US" w:eastAsia="zh-CN"/>
        </w:rPr>
        <w:t xml:space="preserve">3. </w:t>
      </w:r>
      <w:r>
        <w:rPr>
          <w:rFonts w:hint="eastAsia" w:ascii="宋体" w:hAnsi="宋体" w:eastAsia="宋体" w:cs="宋体"/>
          <w:b/>
          <w:bCs/>
          <w:sz w:val="24"/>
          <w:szCs w:val="24"/>
          <w:u w:val="single"/>
          <w:lang w:val="en-US" w:eastAsia="zh-CN"/>
        </w:rPr>
        <w:t>课题研究：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①各级课题申报（省级、国家级、市级），多层级突破。加强沟通交流，促进教研成果最大化。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②针对十三五规划课题《中学生地理实践力培养实践研究》结题成果进一步深度挖掘，形成新的成果，争取形成“强化学科实践”的基本策略和实施手册。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③继续深度开展国家级课题“虚拟现实技术支持下的学习方式变革”的持续研究，跨学段跨学科跨领域开展多层次合作，争取多出优秀案例和相关论文。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u w:val="none"/>
          <w:lang w:val="en-US" w:eastAsia="zh-CN"/>
        </w:rPr>
        <w:t xml:space="preserve">4. </w:t>
      </w:r>
      <w:r>
        <w:rPr>
          <w:rFonts w:hint="eastAsia" w:ascii="宋体" w:hAnsi="宋体" w:eastAsia="宋体" w:cs="宋体"/>
          <w:b/>
          <w:bCs/>
          <w:sz w:val="24"/>
          <w:szCs w:val="24"/>
          <w:u w:val="single"/>
          <w:lang w:val="en-US" w:eastAsia="zh-CN"/>
        </w:rPr>
        <w:t>研究课、公开课、优质课等拍摄系列活动</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①“春晖工程”</w:t>
      </w:r>
      <w:r>
        <w:rPr>
          <w:rFonts w:hint="eastAsia" w:ascii="宋体" w:hAnsi="宋体" w:eastAsia="宋体" w:cs="宋体"/>
          <w:sz w:val="24"/>
          <w:szCs w:val="24"/>
          <w:lang w:val="en-US" w:eastAsia="zh-CN"/>
        </w:rPr>
        <w:t>精品课：申报-审核-评选-拍摄    各区域与相关负责人多沟通交流，争取辖市区多一些地理教师申报成精品课</w:t>
      </w:r>
      <w:r>
        <w:rPr>
          <w:rFonts w:hint="eastAsia" w:ascii="宋体" w:hAnsi="宋体" w:eastAsia="宋体" w:cs="宋体"/>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②录像课：所有公开课需要精心准备拍摄环节和直播环节</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③校本教研：完善优化校本教研方式和方法。</w:t>
      </w:r>
      <w:r>
        <w:rPr>
          <w:rFonts w:hint="eastAsia" w:ascii="宋体" w:hAnsi="宋体" w:eastAsia="宋体" w:cs="宋体"/>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④校本课程：依据学校优势，开展校本课程研发；关注高中和小学相关课程，做好夸学段研究。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sz w:val="24"/>
          <w:szCs w:val="24"/>
        </w:rPr>
      </w:pPr>
      <w:r>
        <w:rPr>
          <w:rFonts w:hint="eastAsia" w:ascii="宋体" w:hAnsi="宋体" w:eastAsia="宋体" w:cs="宋体"/>
          <w:b/>
          <w:bCs/>
          <w:sz w:val="24"/>
          <w:szCs w:val="24"/>
          <w:u w:val="none"/>
          <w:lang w:val="en-US" w:eastAsia="zh-CN"/>
        </w:rPr>
        <w:t xml:space="preserve">5. </w:t>
      </w:r>
      <w:r>
        <w:rPr>
          <w:rFonts w:hint="eastAsia" w:ascii="宋体" w:hAnsi="宋体" w:eastAsia="宋体" w:cs="宋体"/>
          <w:b/>
          <w:bCs/>
          <w:sz w:val="24"/>
          <w:szCs w:val="24"/>
          <w:u w:val="single"/>
          <w:lang w:val="en-US" w:eastAsia="zh-CN"/>
        </w:rPr>
        <w:t>优秀（示范）教研组</w:t>
      </w:r>
      <w:r>
        <w:rPr>
          <w:rFonts w:hint="eastAsia" w:ascii="宋体" w:hAnsi="宋体" w:eastAsia="宋体" w:cs="宋体"/>
          <w:sz w:val="24"/>
          <w:szCs w:val="24"/>
          <w:lang w:val="en-US" w:eastAsia="zh-CN"/>
        </w:rPr>
        <w:t>，对照条件，积极准备，重在平时，重在过程</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未尽事宜，后面QQ群通知。</w:t>
      </w: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000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separate"/>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3ZGM5YzUzZGRhZDU1NDc1ZDhmYzQyZjEyOTg2Y2IifQ=="/>
  </w:docVars>
  <w:rsids>
    <w:rsidRoot w:val="00000000"/>
    <w:rsid w:val="729C1BA1"/>
    <w:rsid w:val="75E718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qFormat/>
    <w:uiPriority w:val="0"/>
  </w:style>
  <w:style w:type="table" w:default="1" w:styleId="6">
    <w:name w:val="Normal Table"/>
    <w:qFormat/>
    <w:uiPriority w:val="99"/>
    <w:tblPr>
      <w:tblCellMar>
        <w:top w:w="0" w:type="dxa"/>
        <w:left w:w="108" w:type="dxa"/>
        <w:bottom w:w="0" w:type="dxa"/>
        <w:right w:w="108" w:type="dxa"/>
      </w:tblCellMar>
    </w:tblPr>
  </w:style>
  <w:style w:type="paragraph" w:styleId="2">
    <w:name w:val="Body Text Indent"/>
    <w:basedOn w:val="1"/>
    <w:qFormat/>
    <w:uiPriority w:val="0"/>
    <w:pPr>
      <w:spacing w:line="480" w:lineRule="exact"/>
      <w:ind w:firstLine="480"/>
    </w:pPr>
    <w:rPr>
      <w:sz w:val="24"/>
    </w:rPr>
  </w:style>
  <w:style w:type="paragraph" w:styleId="3">
    <w:name w:val="Body Text Indent 2"/>
    <w:basedOn w:val="1"/>
    <w:qFormat/>
    <w:uiPriority w:val="0"/>
    <w:pPr>
      <w:spacing w:line="480" w:lineRule="exact"/>
      <w:ind w:firstLine="48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kern w:val="2"/>
      <w:sz w:val="18"/>
      <w:szCs w:val="18"/>
    </w:rPr>
  </w:style>
  <w:style w:type="character" w:styleId="8">
    <w:name w:val="page number"/>
    <w:basedOn w:val="7"/>
    <w:qFormat/>
    <w:uiPriority w:val="0"/>
  </w:style>
  <w:style w:type="character" w:customStyle="1" w:styleId="9">
    <w:name w:val="页眉 Char"/>
    <w:link w:val="5"/>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jys</Company>
  <Pages>4</Pages>
  <Words>2322</Words>
  <Characters>2363</Characters>
  <Paragraphs>60</Paragraphs>
  <TotalTime>5</TotalTime>
  <ScaleCrop>false</ScaleCrop>
  <LinksUpToDate>false</LinksUpToDate>
  <CharactersWithSpaces>2384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2013-08-29T13:15:00Z</dcterms:created>
  <dc:creator>jyssb</dc:creator>
  <cp:lastModifiedBy>Cherish</cp:lastModifiedBy>
  <cp:lastPrinted>2004-06-28T08:39:00Z</cp:lastPrinted>
  <dcterms:modified xsi:type="dcterms:W3CDTF">2024-07-21T04:55:29Z</dcterms:modified>
  <dc:title>常州市教育教研室2012—2013学年度</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c51713f2d0b548bfb02913f58f70451f_23</vt:lpwstr>
  </property>
</Properties>
</file>