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2024.</w:t>
      </w:r>
      <w:r>
        <w:rPr>
          <w:rFonts w:hint="eastAsia"/>
          <w:b/>
          <w:bCs/>
          <w:sz w:val="24"/>
          <w:szCs w:val="28"/>
          <w:lang w:val="en-US" w:eastAsia="zh-CN"/>
        </w:rPr>
        <w:t>8星火成长营黄淑菁个人成果</w:t>
      </w:r>
      <w:r>
        <w:rPr>
          <w:rFonts w:hint="eastAsia"/>
          <w:b/>
          <w:bCs/>
          <w:sz w:val="24"/>
          <w:szCs w:val="28"/>
        </w:rPr>
        <w:t>（2023.10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2024.7）</w:t>
      </w:r>
    </w:p>
    <w:p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7"/>
        <w:tblW w:w="9867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成长团队建设规范。培育方案、活动开展过程性资料、阶段总结等完整。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内部管理完善。领衔人职责明确，成员考勤记录完整，档案信息齐全规范，经费使用严格执行财务制度。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3成长团队活动有序，内容丰富，方式多元。每年集中研修活动不少于</w:t>
            </w:r>
            <w:r>
              <w:rPr>
                <w:rFonts w:ascii="仿宋" w:hAnsi="仿宋" w:eastAsia="仿宋" w:cs="仿宋"/>
                <w:sz w:val="24"/>
                <w:szCs w:val="24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次，开设区级以上公开课不少于6节。领衔人开设区级以上公开课或作班主任培训讲座不少于4次，听本成长团队成员课不少于15节。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4项目研究有成效。以成长团队为单位，主持区级以上中小学生品格提升工程项目、德育特色项目或研究课题1个。按计划推进项目建设，有阶段性项目研究成果，成长团队每年在市级以上刊物至少发表相关论文5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5网页建设高质量。名班主任成长团队网站每月及时更新，内容充实、完整。</w:t>
            </w:r>
          </w:p>
        </w:tc>
      </w:tr>
    </w:tbl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B6——公开课</w:t>
      </w:r>
    </w:p>
    <w:tbl>
      <w:tblPr>
        <w:tblStyle w:val="7"/>
        <w:tblW w:w="9626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4738"/>
        <w:gridCol w:w="1358"/>
        <w:gridCol w:w="154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7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35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15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听课范围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473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73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7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73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/>
    <w:p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7"/>
        <w:tblW w:w="9640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560"/>
        <w:gridCol w:w="26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《书香育人，养德润心—个性化班级文化建设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3月26日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区级25人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/>
    <w:p/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7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7"/>
        <w:tblW w:w="9639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黄淑菁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新桥高中尚美优秀班主任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新桥高级中学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校级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7"/>
        <w:tblW w:w="964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78"/>
        <w:gridCol w:w="3442"/>
        <w:gridCol w:w="1276"/>
        <w:gridCol w:w="1842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4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黄淑菁 </w:t>
            </w: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尚美启智，打造书香班级——个性化班级文化建设 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2024年5月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教学与研究 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u w:val="none"/>
                <w:shd w:val="clear" w:color="auto" w:fill="auto"/>
                <w:lang w:val="en-US" w:eastAsia="zh-CN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u w:val="none"/>
                <w:shd w:val="clear" w:color="auto" w:fill="auto"/>
                <w:lang w:val="en-US" w:eastAsia="zh-CN"/>
              </w:rPr>
              <w:t xml:space="preserve"> 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</w:pPr>
    </w:p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7"/>
        <w:tblW w:w="10349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  <w:gridCol w:w="1276"/>
      </w:tblGrid>
      <w:tr>
        <w:tblPrEx>
          <w:tblLayout w:type="fixed"/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中期评估时间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结题时间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b/>
          <w:bCs/>
        </w:rPr>
      </w:pPr>
    </w:p>
    <w:p>
      <w:pPr>
        <w:jc w:val="center"/>
        <w:rPr>
          <w:b/>
          <w:bCs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</w:p>
    <w:tbl>
      <w:tblPr>
        <w:tblStyle w:val="7"/>
        <w:tblW w:w="10349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5812"/>
        <w:gridCol w:w="1417"/>
        <w:gridCol w:w="9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5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b/>
          <w:bCs/>
        </w:rPr>
      </w:pPr>
    </w:p>
    <w:p/>
    <w:p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7"/>
        <w:tblW w:w="10207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/>
    <w:p>
      <w:pPr>
        <w:jc w:val="center"/>
        <w:rPr>
          <w:b/>
          <w:bCs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</w:p>
    <w:tbl>
      <w:tblPr>
        <w:tblStyle w:val="7"/>
        <w:tblW w:w="10009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/>
    <w:p>
      <w:pPr>
        <w:jc w:val="center"/>
        <w:rPr>
          <w:b/>
          <w:bCs/>
        </w:rPr>
      </w:pPr>
      <w:r>
        <w:rPr>
          <w:rFonts w:hint="eastAsia"/>
          <w:b/>
          <w:bCs/>
        </w:rPr>
        <w:t>其他获奖情况</w:t>
      </w:r>
    </w:p>
    <w:tbl>
      <w:tblPr>
        <w:tblStyle w:val="7"/>
        <w:tblW w:w="10064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3685"/>
        <w:gridCol w:w="1701"/>
        <w:gridCol w:w="1275"/>
        <w:gridCol w:w="12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获奖或表彰情况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</w:tbl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以下为相关佐证材料图片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-927735</wp:posOffset>
            </wp:positionV>
            <wp:extent cx="4509770" cy="6026150"/>
            <wp:effectExtent l="0" t="0" r="12700" b="5080"/>
            <wp:wrapNone/>
            <wp:docPr id="3" name="图片 3" descr="D02D462B6F0E88DE3A7EC7D8C8F1157C(20240723-2306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2D462B6F0E88DE3A7EC7D8C8F1157C(20240723-23061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977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262890</wp:posOffset>
            </wp:positionV>
            <wp:extent cx="4193540" cy="3806825"/>
            <wp:effectExtent l="0" t="0" r="16510" b="3175"/>
            <wp:wrapNone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20781" b="37354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83355" cy="5854065"/>
            <wp:effectExtent l="0" t="0" r="13335" b="17145"/>
            <wp:docPr id="1" name="图片 1" descr="IMG_2128(20240813-1707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128(20240813-17074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355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251E16BC-8F0A-480B-BB7F-8E77CF6DAB9E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4CABB400-F597-47E3-A227-7FB90084F81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712367A7-FD68-4EA6-89C6-E500FE63497F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MzZDUyNmY1ZDQwMTc0Mjc5YWI1ZThhOWI0MmQ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8ED01C0"/>
    <w:rsid w:val="13261B69"/>
    <w:rsid w:val="136924B5"/>
    <w:rsid w:val="28E56B04"/>
    <w:rsid w:val="2F2702B2"/>
    <w:rsid w:val="2FBE69E5"/>
    <w:rsid w:val="30DF00E9"/>
    <w:rsid w:val="36523E27"/>
    <w:rsid w:val="3771621A"/>
    <w:rsid w:val="37A31069"/>
    <w:rsid w:val="3B5B1163"/>
    <w:rsid w:val="45CB4412"/>
    <w:rsid w:val="58875A2D"/>
    <w:rsid w:val="67CE6295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table" w:styleId="8">
    <w:name w:val="Table Grid"/>
    <w:basedOn w:val="7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Layout w:type="fixed"/>
    </w:tblPr>
    <w:tcPr>
      <w:vAlign w:val="center"/>
    </w:tcPr>
  </w:style>
  <w:style w:type="character" w:customStyle="1" w:styleId="9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717</Words>
  <Characters>758</Characters>
  <Lines>14</Lines>
  <Paragraphs>4</Paragraphs>
  <TotalTime>0</TotalTime>
  <ScaleCrop>false</ScaleCrop>
  <LinksUpToDate>false</LinksUpToDate>
  <CharactersWithSpaces>837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菁彩²⁰⁸¹</cp:lastModifiedBy>
  <dcterms:modified xsi:type="dcterms:W3CDTF">2024-08-14T03:43:39Z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C070496E5BFF4BC0807B32D606D7C699_12</vt:lpwstr>
  </property>
</Properties>
</file>