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55765" w14:textId="4D6BC152" w:rsidR="00FB0F46" w:rsidRDefault="00FB0F46" w:rsidP="00FB0F46">
      <w:pPr>
        <w:ind w:firstLineChars="200" w:firstLine="420"/>
      </w:pPr>
      <w:r>
        <w:rPr>
          <w:rFonts w:hint="eastAsia"/>
        </w:rPr>
        <w:t>今天有幸聆听了</w:t>
      </w:r>
      <w:r w:rsidR="006C361D">
        <w:rPr>
          <w:rFonts w:hint="eastAsia"/>
        </w:rPr>
        <w:t>张丽霞</w:t>
      </w:r>
      <w:r>
        <w:rPr>
          <w:rFonts w:hint="eastAsia"/>
        </w:rPr>
        <w:t>老师和周文龙老师的两场鲜活的讲座，他们分别从课程建设和课题研究</w:t>
      </w:r>
      <w:r w:rsidR="00C46B92">
        <w:rPr>
          <w:rFonts w:hint="eastAsia"/>
        </w:rPr>
        <w:t>两方面</w:t>
      </w:r>
      <w:r>
        <w:rPr>
          <w:rFonts w:hint="eastAsia"/>
        </w:rPr>
        <w:t>进行了细致入微的</w:t>
      </w:r>
      <w:r w:rsidR="00C46B92">
        <w:rPr>
          <w:rFonts w:hint="eastAsia"/>
        </w:rPr>
        <w:t>经验分享</w:t>
      </w:r>
      <w:r>
        <w:rPr>
          <w:rFonts w:hint="eastAsia"/>
        </w:rPr>
        <w:t>，让我们能够在听完讲座后有效落实到行动。</w:t>
      </w:r>
    </w:p>
    <w:p w14:paraId="1046B364" w14:textId="0864DABD" w:rsidR="009502F1" w:rsidRDefault="009502F1" w:rsidP="009502F1">
      <w:pPr>
        <w:ind w:firstLine="420"/>
      </w:pPr>
      <w:r>
        <w:rPr>
          <w:rFonts w:hint="eastAsia"/>
        </w:rPr>
        <w:t>张丽霞老师从幼儿园的课程观、幼儿园课程建设的理论依据、幼儿园课程建设的内容及存在问题等全方位对课程建设进行了理论、实践、观察评估等前中后的讲述。其中令我最为感触的就是张老师对于</w:t>
      </w:r>
      <w:proofErr w:type="gramStart"/>
      <w:r>
        <w:rPr>
          <w:rFonts w:hint="eastAsia"/>
        </w:rPr>
        <w:t>园本化</w:t>
      </w:r>
      <w:proofErr w:type="gramEnd"/>
      <w:r>
        <w:rPr>
          <w:rFonts w:hint="eastAsia"/>
        </w:rPr>
        <w:t>课程建设的阐述，由于幼儿园没有国家颁布的课程参考书，所以幼儿园的课程都属于</w:t>
      </w:r>
      <w:proofErr w:type="gramStart"/>
      <w:r>
        <w:rPr>
          <w:rFonts w:hint="eastAsia"/>
        </w:rPr>
        <w:t>园本化</w:t>
      </w:r>
      <w:proofErr w:type="gramEnd"/>
      <w:r>
        <w:rPr>
          <w:rFonts w:hint="eastAsia"/>
        </w:rPr>
        <w:t>课程，</w:t>
      </w:r>
      <w:proofErr w:type="gramStart"/>
      <w:r>
        <w:rPr>
          <w:rFonts w:hint="eastAsia"/>
        </w:rPr>
        <w:t>园本化</w:t>
      </w:r>
      <w:proofErr w:type="gramEnd"/>
      <w:r>
        <w:rPr>
          <w:rFonts w:hint="eastAsia"/>
        </w:rPr>
        <w:t>课程是基于园所、基于儿童、基于教师实际，量力而行的课程。课程不是做越多越好，也不是越少越好，</w:t>
      </w:r>
      <w:r w:rsidR="002663DA">
        <w:rPr>
          <w:rFonts w:hint="eastAsia"/>
        </w:rPr>
        <w:t>而是</w:t>
      </w:r>
      <w:r>
        <w:rPr>
          <w:rFonts w:hint="eastAsia"/>
        </w:rPr>
        <w:t>做得对才会有好的结果。我们要根据园所不同教师创生课程的不同能力，给予一定的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蓝本，给予创生的自由</w:t>
      </w:r>
      <w:r>
        <w:rPr>
          <w:rFonts w:hint="eastAsia"/>
        </w:rPr>
        <w:t xml:space="preserve"> </w:t>
      </w:r>
      <w:r>
        <w:rPr>
          <w:rFonts w:hint="eastAsia"/>
        </w:rPr>
        <w:t>，让老师们有据可依，有一个创生课程的过渡期，保持课程结构化和灵活性的平衡。</w:t>
      </w:r>
      <w:r w:rsidR="002663DA">
        <w:rPr>
          <w:rFonts w:hint="eastAsia"/>
        </w:rPr>
        <w:t>我们要理解幼儿的差异性，也要理解教师也是有差异性的，所以在落实创生课程的时候也要逐步、逐层、有差异性的推进，遵循目标性、整体性、动态性、差异性四个原则。</w:t>
      </w:r>
    </w:p>
    <w:p w14:paraId="20283331" w14:textId="6BD96A83" w:rsidR="002663DA" w:rsidRDefault="002663DA" w:rsidP="009502F1">
      <w:pPr>
        <w:ind w:firstLine="420"/>
        <w:rPr>
          <w:rFonts w:hint="eastAsia"/>
        </w:rPr>
      </w:pPr>
      <w:r>
        <w:rPr>
          <w:rFonts w:hint="eastAsia"/>
        </w:rPr>
        <w:t>周文龙老师</w:t>
      </w:r>
      <w:r>
        <w:rPr>
          <w:rFonts w:hint="eastAsia"/>
        </w:rPr>
        <w:t>把我们的课题从选题、方案的撰写、后续的行动</w:t>
      </w:r>
      <w:r>
        <w:rPr>
          <w:rFonts w:hint="eastAsia"/>
        </w:rPr>
        <w:t>等</w:t>
      </w:r>
      <w:r>
        <w:rPr>
          <w:rFonts w:hint="eastAsia"/>
        </w:rPr>
        <w:t>每一个板块</w:t>
      </w:r>
      <w:r>
        <w:rPr>
          <w:rFonts w:hint="eastAsia"/>
        </w:rPr>
        <w:t>进行了分解分享，</w:t>
      </w:r>
      <w:r>
        <w:rPr>
          <w:rFonts w:hint="eastAsia"/>
        </w:rPr>
        <w:t>要求研究回归真实问题、教育现场、实践过程、研究成效、借助课题研究实现自己、学校、学生的三维发展</w:t>
      </w:r>
      <w:r>
        <w:rPr>
          <w:rFonts w:hint="eastAsia"/>
        </w:rPr>
        <w:t>，</w:t>
      </w:r>
      <w:r>
        <w:rPr>
          <w:rFonts w:hint="eastAsia"/>
        </w:rPr>
        <w:t>其经验可操作性强，</w:t>
      </w:r>
      <w:r>
        <w:rPr>
          <w:rFonts w:hint="eastAsia"/>
        </w:rPr>
        <w:t>对于个人课题的研究有了新的启发，后续努力成为一个会研究会反思，追求三精的课题研究者。</w:t>
      </w:r>
    </w:p>
    <w:p w14:paraId="5066E1D7" w14:textId="0ED80C45" w:rsidR="006C361D" w:rsidRDefault="006C361D">
      <w:pPr>
        <w:rPr>
          <w:rFonts w:hint="eastAsia"/>
        </w:rPr>
      </w:pPr>
    </w:p>
    <w:sectPr w:rsidR="006C36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D1"/>
    <w:rsid w:val="002663DA"/>
    <w:rsid w:val="006C361D"/>
    <w:rsid w:val="00730DD1"/>
    <w:rsid w:val="009502F1"/>
    <w:rsid w:val="00A50683"/>
    <w:rsid w:val="00C46B92"/>
    <w:rsid w:val="00FB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074F6"/>
  <w15:chartTrackingRefBased/>
  <w15:docId w15:val="{4EEAAEE2-DF01-448A-8B85-5D1CB4AF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xiaofei tang</dc:creator>
  <cp:keywords/>
  <dc:description/>
  <cp:lastModifiedBy>xiaofei tang</cp:lastModifiedBy>
  <cp:revision>3</cp:revision>
  <dcterms:created xsi:type="dcterms:W3CDTF">2024-08-12T08:44:00Z</dcterms:created>
  <dcterms:modified xsi:type="dcterms:W3CDTF">2024-08-12T09:23:00Z</dcterms:modified>
</cp:coreProperties>
</file>