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094B8">
      <w:pPr>
        <w:spacing w:line="72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竞争性磋商公告</w:t>
      </w:r>
    </w:p>
    <w:p w14:paraId="6141E0D0">
      <w:pPr>
        <w:keepNext w:val="0"/>
        <w:keepLines w:val="0"/>
        <w:pageBreakBefore w:val="0"/>
        <w:kinsoku/>
        <w:wordWrap/>
        <w:overflowPunct/>
        <w:topLinePunct w:val="0"/>
        <w:autoSpaceDE/>
        <w:autoSpaceDN/>
        <w:bidi w:val="0"/>
        <w:adjustRightInd/>
        <w:snapToGrid/>
        <w:spacing w:line="350" w:lineRule="exac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项目概况</w:t>
      </w:r>
    </w:p>
    <w:p w14:paraId="7D1FB2A2">
      <w:pPr>
        <w:keepNext w:val="0"/>
        <w:keepLines w:val="0"/>
        <w:pageBreakBefore w:val="0"/>
        <w:kinsoku/>
        <w:wordWrap/>
        <w:overflowPunct/>
        <w:topLinePunct w:val="0"/>
        <w:autoSpaceDE/>
        <w:autoSpaceDN/>
        <w:bidi w:val="0"/>
        <w:adjustRightInd/>
        <w:snapToGrid/>
        <w:spacing w:line="350" w:lineRule="exact"/>
        <w:ind w:firstLine="373" w:firstLineChars="177"/>
        <w:textAlignment w:val="auto"/>
        <w:rPr>
          <w:rFonts w:ascii="宋体" w:hAnsi="宋体" w:eastAsia="宋体" w:cs="宋体"/>
          <w:color w:val="auto"/>
          <w:szCs w:val="21"/>
          <w:highlight w:val="none"/>
        </w:rPr>
      </w:pPr>
      <w:r>
        <w:rPr>
          <w:rFonts w:hint="eastAsia" w:ascii="宋体" w:hAnsi="宋体" w:eastAsia="宋体" w:cs="宋体"/>
          <w:b/>
          <w:bCs/>
          <w:color w:val="auto"/>
          <w:szCs w:val="21"/>
          <w:highlight w:val="none"/>
          <w:u w:val="single"/>
          <w:lang w:eastAsia="zh-CN"/>
        </w:rPr>
        <w:t>常州市广化幼儿园食堂食材采购配送项目</w:t>
      </w:r>
      <w:r>
        <w:rPr>
          <w:rFonts w:hint="eastAsia" w:ascii="宋体" w:hAnsi="宋体" w:eastAsia="宋体" w:cs="宋体"/>
          <w:color w:val="auto"/>
          <w:szCs w:val="21"/>
          <w:highlight w:val="none"/>
        </w:rPr>
        <w:t>的潜在供应商应在</w:t>
      </w:r>
      <w:r>
        <w:rPr>
          <w:rFonts w:hint="eastAsia" w:ascii="宋体" w:hAnsi="宋体" w:eastAsia="宋体" w:cs="宋体"/>
          <w:b/>
          <w:bCs/>
          <w:color w:val="auto"/>
          <w:szCs w:val="21"/>
          <w:highlight w:val="none"/>
          <w:u w:val="single"/>
          <w:lang w:eastAsia="zh-CN"/>
        </w:rPr>
        <w:t>江苏省常州市钟楼区荆川东路22-1号荆川商务大厦北楼4楼</w:t>
      </w:r>
      <w:r>
        <w:rPr>
          <w:rFonts w:hint="eastAsia" w:ascii="宋体" w:hAnsi="宋体" w:eastAsia="宋体" w:cs="宋体"/>
          <w:b/>
          <w:bCs/>
          <w:color w:val="auto"/>
          <w:szCs w:val="21"/>
          <w:highlight w:val="none"/>
          <w:u w:val="single"/>
        </w:rPr>
        <w:t>（常州市阳峻项目管理有限公司）</w:t>
      </w:r>
      <w:r>
        <w:rPr>
          <w:rFonts w:hint="eastAsia" w:ascii="宋体" w:hAnsi="宋体" w:eastAsia="宋体" w:cs="宋体"/>
          <w:color w:val="auto"/>
          <w:szCs w:val="21"/>
          <w:highlight w:val="none"/>
        </w:rPr>
        <w:t>获取采购文件，并于</w:t>
      </w:r>
      <w:r>
        <w:rPr>
          <w:rFonts w:hint="eastAsia" w:ascii="宋体" w:hAnsi="宋体" w:eastAsia="宋体" w:cs="宋体"/>
          <w:b/>
          <w:color w:val="auto"/>
          <w:szCs w:val="21"/>
          <w:highlight w:val="none"/>
          <w:u w:val="single"/>
        </w:rPr>
        <w:t>202</w:t>
      </w:r>
      <w:r>
        <w:rPr>
          <w:rFonts w:hint="eastAsia" w:ascii="宋体" w:hAnsi="宋体" w:eastAsia="宋体" w:cs="宋体"/>
          <w:b/>
          <w:color w:val="auto"/>
          <w:szCs w:val="21"/>
          <w:highlight w:val="none"/>
          <w:u w:val="single"/>
          <w:lang w:val="en-US" w:eastAsia="zh-CN"/>
        </w:rPr>
        <w:t>4</w:t>
      </w:r>
      <w:r>
        <w:rPr>
          <w:rFonts w:hint="eastAsia" w:ascii="宋体" w:hAnsi="宋体" w:eastAsia="宋体" w:cs="宋体"/>
          <w:b/>
          <w:color w:val="auto"/>
          <w:szCs w:val="21"/>
          <w:highlight w:val="none"/>
          <w:u w:val="single"/>
        </w:rPr>
        <w:t>年</w:t>
      </w:r>
      <w:r>
        <w:rPr>
          <w:rFonts w:hint="eastAsia" w:ascii="宋体" w:hAnsi="宋体" w:eastAsia="宋体" w:cs="宋体"/>
          <w:b/>
          <w:color w:val="auto"/>
          <w:szCs w:val="21"/>
          <w:highlight w:val="none"/>
          <w:u w:val="single"/>
          <w:lang w:val="en-US" w:eastAsia="zh-CN"/>
        </w:rPr>
        <w:t>08</w:t>
      </w:r>
      <w:r>
        <w:rPr>
          <w:rFonts w:hint="eastAsia" w:ascii="宋体" w:hAnsi="宋体" w:eastAsia="宋体" w:cs="宋体"/>
          <w:b/>
          <w:color w:val="auto"/>
          <w:szCs w:val="21"/>
          <w:highlight w:val="none"/>
          <w:u w:val="single"/>
        </w:rPr>
        <w:t>月</w:t>
      </w:r>
      <w:r>
        <w:rPr>
          <w:rFonts w:hint="eastAsia" w:ascii="宋体" w:hAnsi="宋体" w:eastAsia="宋体" w:cs="宋体"/>
          <w:b/>
          <w:color w:val="auto"/>
          <w:szCs w:val="21"/>
          <w:highlight w:val="none"/>
          <w:u w:val="single"/>
          <w:lang w:val="en-US" w:eastAsia="zh-CN"/>
        </w:rPr>
        <w:t>21</w:t>
      </w:r>
      <w:r>
        <w:rPr>
          <w:rFonts w:hint="eastAsia" w:ascii="宋体" w:hAnsi="宋体" w:eastAsia="宋体" w:cs="宋体"/>
          <w:b/>
          <w:color w:val="auto"/>
          <w:szCs w:val="21"/>
          <w:highlight w:val="none"/>
          <w:u w:val="single"/>
        </w:rPr>
        <w:t>日</w:t>
      </w:r>
      <w:r>
        <w:rPr>
          <w:rFonts w:hint="eastAsia" w:ascii="宋体" w:hAnsi="宋体" w:eastAsia="宋体" w:cs="宋体"/>
          <w:b/>
          <w:color w:val="auto"/>
          <w:szCs w:val="21"/>
          <w:highlight w:val="none"/>
          <w:u w:val="single"/>
          <w:lang w:val="en-US" w:eastAsia="zh-CN"/>
        </w:rPr>
        <w:t>14</w:t>
      </w:r>
      <w:r>
        <w:rPr>
          <w:rFonts w:hint="eastAsia" w:ascii="宋体" w:hAnsi="宋体" w:eastAsia="宋体" w:cs="宋体"/>
          <w:b/>
          <w:color w:val="auto"/>
          <w:szCs w:val="21"/>
          <w:highlight w:val="none"/>
          <w:u w:val="single"/>
        </w:rPr>
        <w:t>点</w:t>
      </w:r>
      <w:r>
        <w:rPr>
          <w:rFonts w:hint="eastAsia" w:ascii="宋体" w:hAnsi="宋体" w:eastAsia="宋体" w:cs="宋体"/>
          <w:b/>
          <w:color w:val="auto"/>
          <w:szCs w:val="21"/>
          <w:highlight w:val="none"/>
          <w:u w:val="single"/>
          <w:lang w:val="en-US" w:eastAsia="zh-CN"/>
        </w:rPr>
        <w:t>00</w:t>
      </w:r>
      <w:r>
        <w:rPr>
          <w:rFonts w:hint="eastAsia" w:ascii="宋体" w:hAnsi="宋体" w:eastAsia="宋体" w:cs="宋体"/>
          <w:b/>
          <w:color w:val="auto"/>
          <w:szCs w:val="21"/>
          <w:highlight w:val="none"/>
          <w:u w:val="single"/>
        </w:rPr>
        <w:t>分（北京时间）</w:t>
      </w:r>
      <w:r>
        <w:rPr>
          <w:rFonts w:hint="eastAsia" w:ascii="宋体" w:hAnsi="宋体" w:eastAsia="宋体" w:cs="宋体"/>
          <w:color w:val="auto"/>
          <w:szCs w:val="21"/>
          <w:highlight w:val="none"/>
        </w:rPr>
        <w:t>前递交响应文件。</w:t>
      </w:r>
    </w:p>
    <w:p w14:paraId="4787C375">
      <w:pPr>
        <w:keepNext w:val="0"/>
        <w:keepLines w:val="0"/>
        <w:pageBreakBefore w:val="0"/>
        <w:kinsoku/>
        <w:wordWrap/>
        <w:overflowPunct/>
        <w:topLinePunct w:val="0"/>
        <w:autoSpaceDE/>
        <w:autoSpaceDN/>
        <w:bidi w:val="0"/>
        <w:adjustRightInd/>
        <w:snapToGrid/>
        <w:spacing w:line="350" w:lineRule="exact"/>
        <w:ind w:firstLine="424" w:firstLineChars="20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65DFE01C">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YJ-CJC-2024048</w:t>
      </w:r>
    </w:p>
    <w:p w14:paraId="0E5E33E9">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常州市广化幼儿园食堂食材采购配送项目</w:t>
      </w:r>
    </w:p>
    <w:p w14:paraId="5E5B98B4">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3.采购方式：竞争性磋商</w:t>
      </w:r>
    </w:p>
    <w:p w14:paraId="757B70A0">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最高限价：不得高于常州价格通网站（常州市价格检测中心）公示的农贸市场平均零售价的90%；无价格参考的，由采购人根据就近菜场或市场询价的价格按报价下浮后结算，同时物价应满足江苏省中小学阳光食堂监管平台相关规范的要求。</w:t>
      </w:r>
    </w:p>
    <w:p w14:paraId="264E262A">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项目概况：本项目是常州市广化幼儿园食堂食材采购配送项目，为切实加强幼儿园食堂食品卫生安全管理及物资采购管理，进一步提高食堂饭菜质量，确保原材料采购价格公开、透明、合理，推动食堂后勤服务的“集约化”和“专业化”，现开始统一实施自办食堂所需食材“集中采购、定点配送”的原则。</w:t>
      </w:r>
    </w:p>
    <w:p w14:paraId="5C1740E9">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6.合同履行期限：2024年度秋季学期。进场供货后的第一个月为试用期，试用期须经采购人考核，考核不合格，可直接解除合同，对此采购人不承担任何责任。</w:t>
      </w:r>
    </w:p>
    <w:p w14:paraId="1B7DAB03">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7.本项目不接受联合体投标。</w:t>
      </w:r>
    </w:p>
    <w:p w14:paraId="64440C73">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1718AC8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50" w:lineRule="exact"/>
        <w:ind w:firstLine="336"/>
        <w:textAlignment w:val="auto"/>
        <w:rPr>
          <w:rFonts w:ascii="Arial" w:hAnsi="Arial" w:cs="Arial"/>
          <w:color w:val="auto"/>
          <w:sz w:val="21"/>
          <w:szCs w:val="21"/>
          <w:highlight w:val="none"/>
        </w:rPr>
      </w:pPr>
      <w:r>
        <w:rPr>
          <w:rFonts w:hint="eastAsia" w:ascii="宋体" w:hAnsi="宋体" w:cs="宋体"/>
          <w:color w:val="auto"/>
          <w:sz w:val="21"/>
          <w:szCs w:val="21"/>
          <w:highlight w:val="none"/>
          <w:shd w:val="clear" w:color="auto" w:fill="FFFFFF"/>
        </w:rPr>
        <w:t>1.满足《中华人民共和国政府采购法》第二十二条规定；</w:t>
      </w:r>
    </w:p>
    <w:p w14:paraId="7A38890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50" w:lineRule="exact"/>
        <w:ind w:firstLine="336"/>
        <w:textAlignment w:val="auto"/>
        <w:rPr>
          <w:rFonts w:ascii="Arial" w:hAnsi="Arial" w:cs="Arial"/>
          <w:color w:val="auto"/>
          <w:sz w:val="21"/>
          <w:szCs w:val="21"/>
          <w:highlight w:val="none"/>
        </w:rPr>
      </w:pPr>
      <w:r>
        <w:rPr>
          <w:rFonts w:hint="eastAsia" w:ascii="宋体" w:hAnsi="宋体" w:cs="宋体"/>
          <w:color w:val="auto"/>
          <w:sz w:val="21"/>
          <w:szCs w:val="21"/>
          <w:highlight w:val="none"/>
          <w:shd w:val="clear" w:color="auto" w:fill="FFFFFF"/>
        </w:rPr>
        <w:t>2.落实政府采购政策需满足的资格要求：无；</w:t>
      </w:r>
    </w:p>
    <w:p w14:paraId="3756B90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50" w:lineRule="exact"/>
        <w:ind w:firstLine="336"/>
        <w:textAlignment w:val="auto"/>
        <w:rPr>
          <w:rFonts w:hint="eastAsia" w:ascii="宋体" w:hAnsi="宋体" w:eastAsia="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3.本项目的特定资格</w:t>
      </w:r>
      <w:r>
        <w:rPr>
          <w:rFonts w:hint="eastAsia" w:ascii="宋体" w:hAnsi="宋体" w:eastAsia="宋体" w:cs="宋体"/>
          <w:color w:val="auto"/>
          <w:sz w:val="21"/>
          <w:szCs w:val="21"/>
          <w:highlight w:val="none"/>
          <w:shd w:val="clear" w:color="auto" w:fill="FFFFFF"/>
        </w:rPr>
        <w:t>要求：</w:t>
      </w:r>
    </w:p>
    <w:p w14:paraId="6D9CB31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50" w:lineRule="exact"/>
        <w:ind w:firstLine="336"/>
        <w:textAlignment w:val="auto"/>
        <w:rPr>
          <w:rFonts w:hint="eastAsia" w:ascii="宋体" w:hAnsi="宋体" w:eastAsia="宋体" w:cs="宋体"/>
          <w:b/>
          <w:bCs/>
          <w:color w:val="auto"/>
          <w:sz w:val="21"/>
          <w:szCs w:val="21"/>
          <w:highlight w:val="none"/>
          <w:shd w:val="clear" w:color="auto" w:fill="FFFFFF"/>
          <w:lang w:eastAsia="zh-CN"/>
        </w:rPr>
      </w:pPr>
      <w:r>
        <w:rPr>
          <w:rFonts w:hint="eastAsia" w:ascii="宋体" w:hAnsi="宋体" w:eastAsia="宋体" w:cs="宋体"/>
          <w:b/>
          <w:bCs/>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lang w:val="en-US" w:eastAsia="zh-CN"/>
        </w:rPr>
        <w:t>1</w:t>
      </w:r>
      <w:r>
        <w:rPr>
          <w:rFonts w:hint="eastAsia" w:ascii="宋体" w:hAnsi="宋体" w:eastAsia="宋体" w:cs="宋体"/>
          <w:b/>
          <w:bCs/>
          <w:color w:val="auto"/>
          <w:sz w:val="21"/>
          <w:szCs w:val="21"/>
          <w:highlight w:val="none"/>
          <w:shd w:val="clear" w:color="auto" w:fill="FFFFFF"/>
          <w:lang w:eastAsia="zh-CN"/>
        </w:rPr>
        <w:t>）具有有效的《食品经营许可证》；</w:t>
      </w:r>
    </w:p>
    <w:p w14:paraId="2E7A976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50" w:lineRule="exact"/>
        <w:ind w:firstLine="336"/>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）单位负责人为同一人或者存在直接控股、管理关系的不同供应商（包含法定代表人为同一个人的两个及两个以上法人，母公司、全资子公司及其控股公司），不得参加同一合同项下的政府采购活动；</w:t>
      </w:r>
    </w:p>
    <w:p w14:paraId="007E6DC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50" w:lineRule="exact"/>
        <w:ind w:firstLine="336"/>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）未被“信用中国”网站（www.creditchina.gov.cn）、中国政府采购网(www.ccgp.gov.cn)列入失信被执行人、重大税收违法案件当事人名单、政府采购严重失信行为记录名单</w:t>
      </w:r>
      <w:r>
        <w:rPr>
          <w:rFonts w:hint="eastAsia" w:ascii="宋体" w:hAnsi="宋体" w:eastAsia="宋体" w:cs="宋体"/>
          <w:color w:val="auto"/>
          <w:sz w:val="21"/>
          <w:szCs w:val="21"/>
          <w:highlight w:val="none"/>
          <w:shd w:val="clear" w:color="auto" w:fill="FFFFFF"/>
          <w:lang w:eastAsia="zh-CN"/>
        </w:rPr>
        <w:t>。</w:t>
      </w:r>
    </w:p>
    <w:p w14:paraId="758D6BD1">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w:t>
      </w:r>
    </w:p>
    <w:p w14:paraId="69C8420D">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1.时间：202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08</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05</w:t>
      </w:r>
      <w:r>
        <w:rPr>
          <w:rFonts w:hint="eastAsia" w:ascii="宋体" w:hAnsi="宋体" w:eastAsia="宋体" w:cs="宋体"/>
          <w:b/>
          <w:color w:val="auto"/>
          <w:sz w:val="21"/>
          <w:szCs w:val="21"/>
          <w:highlight w:val="none"/>
        </w:rPr>
        <w:t>日至202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08</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日，每天上午9:00至11:00，下午13:30至17:00（北京时间，法定节假日除外）</w:t>
      </w:r>
    </w:p>
    <w:p w14:paraId="296D0C26">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2.地点：</w:t>
      </w:r>
      <w:r>
        <w:rPr>
          <w:rFonts w:hint="eastAsia" w:ascii="宋体" w:hAnsi="宋体" w:eastAsia="宋体" w:cs="宋体"/>
          <w:bCs/>
          <w:color w:val="auto"/>
          <w:sz w:val="21"/>
          <w:szCs w:val="21"/>
          <w:highlight w:val="none"/>
          <w:lang w:eastAsia="zh-CN"/>
        </w:rPr>
        <w:t>江苏省常州市钟楼区荆川东路22-1号荆川商</w:t>
      </w:r>
      <w:bookmarkStart w:id="0" w:name="_GoBack"/>
      <w:bookmarkEnd w:id="0"/>
      <w:r>
        <w:rPr>
          <w:rFonts w:hint="eastAsia" w:ascii="宋体" w:hAnsi="宋体" w:eastAsia="宋体" w:cs="宋体"/>
          <w:bCs/>
          <w:color w:val="auto"/>
          <w:sz w:val="21"/>
          <w:szCs w:val="21"/>
          <w:highlight w:val="none"/>
          <w:lang w:eastAsia="zh-CN"/>
        </w:rPr>
        <w:t>务大厦北楼4楼</w:t>
      </w:r>
      <w:r>
        <w:rPr>
          <w:rFonts w:hint="eastAsia" w:ascii="宋体" w:hAnsi="宋体" w:eastAsia="宋体" w:cs="宋体"/>
          <w:bCs/>
          <w:color w:val="auto"/>
          <w:sz w:val="21"/>
          <w:szCs w:val="21"/>
          <w:highlight w:val="none"/>
        </w:rPr>
        <w:t>综合办</w:t>
      </w:r>
    </w:p>
    <w:p w14:paraId="4E8FBF10">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3.方式：</w:t>
      </w:r>
    </w:p>
    <w:p w14:paraId="21ECB035">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（1）现场领购：领购资料至</w:t>
      </w:r>
      <w:r>
        <w:rPr>
          <w:rFonts w:hint="eastAsia" w:ascii="宋体" w:hAnsi="宋体" w:eastAsia="宋体" w:cs="宋体"/>
          <w:bCs/>
          <w:color w:val="auto"/>
          <w:sz w:val="21"/>
          <w:szCs w:val="21"/>
          <w:highlight w:val="none"/>
          <w:lang w:eastAsia="zh-CN"/>
        </w:rPr>
        <w:t>江苏省常州市钟楼区荆川东路22-1号荆川商务大厦北楼4楼</w:t>
      </w:r>
      <w:r>
        <w:rPr>
          <w:rFonts w:hint="eastAsia" w:ascii="宋体" w:hAnsi="宋体" w:eastAsia="宋体" w:cs="宋体"/>
          <w:color w:val="auto"/>
          <w:sz w:val="21"/>
          <w:szCs w:val="21"/>
          <w:highlight w:val="none"/>
        </w:rPr>
        <w:t>综合办</w:t>
      </w:r>
    </w:p>
    <w:p w14:paraId="328188CF">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4.领购时须提供以下材料</w:t>
      </w:r>
      <w:r>
        <w:rPr>
          <w:rStyle w:val="7"/>
          <w:rFonts w:hint="eastAsia" w:ascii="宋体" w:hAnsi="宋体" w:eastAsia="宋体" w:cs="宋体"/>
          <w:color w:val="auto"/>
          <w:sz w:val="21"/>
          <w:szCs w:val="21"/>
          <w:highlight w:val="none"/>
          <w:shd w:val="clear" w:color="auto" w:fill="FFFFFF"/>
        </w:rPr>
        <w:t>（一式二份加盖公章）</w:t>
      </w:r>
      <w:r>
        <w:rPr>
          <w:rFonts w:hint="eastAsia" w:ascii="宋体" w:hAnsi="宋体" w:eastAsia="宋体" w:cs="宋体"/>
          <w:b/>
          <w:color w:val="auto"/>
          <w:sz w:val="21"/>
          <w:szCs w:val="21"/>
          <w:highlight w:val="none"/>
        </w:rPr>
        <w:t>：</w:t>
      </w:r>
    </w:p>
    <w:p w14:paraId="223AD9C5">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（1）供应商报名申请表（格式详见附件1）；</w:t>
      </w:r>
    </w:p>
    <w:p w14:paraId="42B773D7">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）保证金退款信息表（格式详见附件</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p>
    <w:p w14:paraId="79FA8744">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资料齐全、符合要求的由代理机构发放磋商文件。</w:t>
      </w:r>
    </w:p>
    <w:p w14:paraId="62A50548">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5、售价：人民币伍佰圆整（现金）。</w:t>
      </w:r>
    </w:p>
    <w:p w14:paraId="0702C2AF">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四、提交响应文件截止时间、开标时间和地点</w:t>
      </w:r>
    </w:p>
    <w:p w14:paraId="00C3AB4B">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截止时间：2024年08月21日14点00分（北京时间）</w:t>
      </w:r>
    </w:p>
    <w:p w14:paraId="508E52ED">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地点：常州市阳峻项目管理有限公司开标室[</w:t>
      </w:r>
      <w:r>
        <w:rPr>
          <w:rFonts w:hint="eastAsia" w:ascii="宋体" w:hAnsi="宋体" w:eastAsia="宋体" w:cs="宋体"/>
          <w:bCs/>
          <w:color w:val="auto"/>
          <w:sz w:val="21"/>
          <w:szCs w:val="21"/>
          <w:highlight w:val="none"/>
          <w:lang w:eastAsia="zh-CN"/>
        </w:rPr>
        <w:t>江苏省常州市钟楼区荆川东路22-1号荆川商务大厦北楼4楼</w:t>
      </w:r>
      <w:r>
        <w:rPr>
          <w:rFonts w:hint="eastAsia" w:ascii="宋体" w:hAnsi="宋体" w:eastAsia="宋体" w:cs="宋体"/>
          <w:color w:val="auto"/>
          <w:sz w:val="21"/>
          <w:szCs w:val="21"/>
          <w:highlight w:val="none"/>
        </w:rPr>
        <w:t>开标室]</w:t>
      </w:r>
    </w:p>
    <w:p w14:paraId="729139BD">
      <w:pPr>
        <w:keepNext w:val="0"/>
        <w:keepLines w:val="0"/>
        <w:pageBreakBefore w:val="0"/>
        <w:kinsoku/>
        <w:wordWrap/>
        <w:overflowPunct/>
        <w:topLinePunct w:val="0"/>
        <w:autoSpaceDE/>
        <w:autoSpaceDN/>
        <w:bidi w:val="0"/>
        <w:adjustRightInd/>
        <w:snapToGrid/>
        <w:spacing w:line="350" w:lineRule="exact"/>
        <w:ind w:firstLine="424" w:firstLineChars="201"/>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五、开启</w:t>
      </w:r>
    </w:p>
    <w:p w14:paraId="334BD679">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时间：2024年08月21日14点00分（北京时间）</w:t>
      </w:r>
    </w:p>
    <w:p w14:paraId="0CC294F4">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地点：常州市阳峻项目管理有限公司[</w:t>
      </w:r>
      <w:r>
        <w:rPr>
          <w:rFonts w:hint="eastAsia" w:ascii="宋体" w:hAnsi="宋体" w:eastAsia="宋体" w:cs="宋体"/>
          <w:bCs/>
          <w:color w:val="auto"/>
          <w:sz w:val="21"/>
          <w:szCs w:val="21"/>
          <w:highlight w:val="none"/>
          <w:lang w:eastAsia="zh-CN"/>
        </w:rPr>
        <w:t>江苏省常州市钟楼区荆川东路22-1号荆川商务大厦北楼4楼</w:t>
      </w:r>
      <w:r>
        <w:rPr>
          <w:rFonts w:hint="eastAsia" w:ascii="宋体" w:hAnsi="宋体" w:eastAsia="宋体" w:cs="宋体"/>
          <w:color w:val="auto"/>
          <w:sz w:val="21"/>
          <w:szCs w:val="21"/>
          <w:highlight w:val="none"/>
        </w:rPr>
        <w:t>]</w:t>
      </w:r>
    </w:p>
    <w:p w14:paraId="62FDF479">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p>
    <w:p w14:paraId="1551C56B">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6C2F3A37">
      <w:pPr>
        <w:keepNext w:val="0"/>
        <w:keepLines w:val="0"/>
        <w:pageBreakBefore w:val="0"/>
        <w:numPr>
          <w:ilvl w:val="0"/>
          <w:numId w:val="0"/>
        </w:numPr>
        <w:kinsoku/>
        <w:wordWrap/>
        <w:overflowPunct/>
        <w:topLinePunct w:val="0"/>
        <w:autoSpaceDE/>
        <w:autoSpaceDN/>
        <w:bidi w:val="0"/>
        <w:adjustRightInd/>
        <w:snapToGrid/>
        <w:spacing w:line="350" w:lineRule="exact"/>
        <w:ind w:firstLine="424" w:firstLineChars="201"/>
        <w:textAlignment w:val="auto"/>
        <w:rPr>
          <w:rFonts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七、</w:t>
      </w:r>
      <w:r>
        <w:rPr>
          <w:rFonts w:hint="eastAsia" w:ascii="宋体" w:hAnsi="宋体" w:eastAsia="宋体" w:cs="宋体"/>
          <w:b/>
          <w:color w:val="auto"/>
          <w:sz w:val="21"/>
          <w:szCs w:val="21"/>
          <w:highlight w:val="none"/>
        </w:rPr>
        <w:t>其他补充事宜</w:t>
      </w:r>
    </w:p>
    <w:p w14:paraId="74FFFD83">
      <w:pPr>
        <w:keepNext w:val="0"/>
        <w:keepLines w:val="0"/>
        <w:pageBreakBefore w:val="0"/>
        <w:widowControl/>
        <w:kinsoku/>
        <w:wordWrap/>
        <w:overflowPunct/>
        <w:topLinePunct w:val="0"/>
        <w:autoSpaceDE/>
        <w:autoSpaceDN/>
        <w:bidi w:val="0"/>
        <w:adjustRightInd/>
        <w:snapToGrid/>
        <w:spacing w:line="350" w:lineRule="exact"/>
        <w:ind w:firstLine="422"/>
        <w:jc w:val="left"/>
        <w:textAlignment w:val="auto"/>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1.磋商保证金</w:t>
      </w:r>
    </w:p>
    <w:p w14:paraId="55D69B7D">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磋商保证金数额：</w:t>
      </w:r>
      <w:r>
        <w:rPr>
          <w:rFonts w:hint="eastAsia" w:ascii="宋体" w:hAnsi="宋体" w:eastAsia="宋体" w:cs="宋体"/>
          <w:b/>
          <w:color w:val="auto"/>
          <w:sz w:val="21"/>
          <w:szCs w:val="21"/>
          <w:highlight w:val="none"/>
        </w:rPr>
        <w:t>人民币</w:t>
      </w:r>
      <w:r>
        <w:rPr>
          <w:rFonts w:hint="eastAsia" w:ascii="宋体" w:hAnsi="宋体" w:eastAsia="宋体" w:cs="宋体"/>
          <w:b/>
          <w:color w:val="auto"/>
          <w:sz w:val="21"/>
          <w:szCs w:val="21"/>
          <w:highlight w:val="none"/>
          <w:lang w:val="en-US" w:eastAsia="zh-CN"/>
        </w:rPr>
        <w:t>伍仟</w:t>
      </w:r>
      <w:r>
        <w:rPr>
          <w:rFonts w:hint="eastAsia" w:ascii="宋体" w:hAnsi="宋体" w:eastAsia="宋体" w:cs="宋体"/>
          <w:b/>
          <w:color w:val="auto"/>
          <w:sz w:val="21"/>
          <w:szCs w:val="21"/>
          <w:highlight w:val="none"/>
        </w:rPr>
        <w:t>圆整</w:t>
      </w:r>
    </w:p>
    <w:p w14:paraId="7E610BA1">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收款单位：常州市阳峻项目管理有限公司</w:t>
      </w:r>
    </w:p>
    <w:p w14:paraId="7F2045BD">
      <w:pPr>
        <w:keepNext w:val="0"/>
        <w:keepLines w:val="0"/>
        <w:pageBreakBefore w:val="0"/>
        <w:widowControl/>
        <w:kinsoku/>
        <w:wordWrap/>
        <w:overflowPunct/>
        <w:topLinePunct w:val="0"/>
        <w:autoSpaceDE/>
        <w:autoSpaceDN/>
        <w:bidi w:val="0"/>
        <w:adjustRightInd/>
        <w:snapToGrid/>
        <w:spacing w:line="35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开户银行：中国邮政储蓄银行股份有限公司常州市钟楼区支行</w:t>
      </w:r>
    </w:p>
    <w:p w14:paraId="063ACEC8">
      <w:pPr>
        <w:keepNext w:val="0"/>
        <w:keepLines w:val="0"/>
        <w:pageBreakBefore w:val="0"/>
        <w:widowControl/>
        <w:kinsoku/>
        <w:wordWrap/>
        <w:overflowPunct/>
        <w:topLinePunct w:val="0"/>
        <w:autoSpaceDE/>
        <w:autoSpaceDN/>
        <w:bidi w:val="0"/>
        <w:adjustRightInd/>
        <w:snapToGrid/>
        <w:spacing w:line="35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银行账号：932005010184988894</w:t>
      </w:r>
    </w:p>
    <w:p w14:paraId="091022BA">
      <w:pPr>
        <w:keepNext w:val="0"/>
        <w:keepLines w:val="0"/>
        <w:pageBreakBefore w:val="0"/>
        <w:widowControl/>
        <w:kinsoku/>
        <w:wordWrap/>
        <w:overflowPunct/>
        <w:topLinePunct w:val="0"/>
        <w:autoSpaceDE/>
        <w:autoSpaceDN/>
        <w:bidi w:val="0"/>
        <w:adjustRightInd/>
        <w:snapToGrid/>
        <w:spacing w:line="350" w:lineRule="exact"/>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磋商保证金到</w:t>
      </w:r>
      <w:r>
        <w:rPr>
          <w:rFonts w:hint="eastAsia" w:ascii="宋体" w:hAnsi="宋体" w:eastAsia="宋体" w:cs="宋体"/>
          <w:color w:val="auto"/>
          <w:kern w:val="0"/>
          <w:sz w:val="21"/>
          <w:szCs w:val="21"/>
          <w:highlight w:val="none"/>
          <w:lang w:eastAsia="zh-CN"/>
        </w:rPr>
        <w:t>账</w:t>
      </w:r>
      <w:r>
        <w:rPr>
          <w:rFonts w:hint="eastAsia" w:ascii="宋体" w:hAnsi="宋体" w:eastAsia="宋体" w:cs="宋体"/>
          <w:color w:val="auto"/>
          <w:kern w:val="0"/>
          <w:sz w:val="21"/>
          <w:szCs w:val="21"/>
          <w:highlight w:val="none"/>
        </w:rPr>
        <w:t>截止日期：</w:t>
      </w:r>
      <w:r>
        <w:rPr>
          <w:rFonts w:hint="eastAsia" w:ascii="宋体" w:hAnsi="宋体" w:eastAsia="宋体" w:cs="宋体"/>
          <w:b/>
          <w:bCs/>
          <w:color w:val="auto"/>
          <w:kern w:val="0"/>
          <w:sz w:val="21"/>
          <w:szCs w:val="21"/>
          <w:highlight w:val="none"/>
        </w:rPr>
        <w:t>202</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年</w:t>
      </w:r>
      <w:r>
        <w:rPr>
          <w:rFonts w:hint="eastAsia" w:ascii="宋体" w:hAnsi="宋体" w:eastAsia="宋体" w:cs="宋体"/>
          <w:b/>
          <w:bCs/>
          <w:color w:val="auto"/>
          <w:kern w:val="0"/>
          <w:sz w:val="21"/>
          <w:szCs w:val="21"/>
          <w:highlight w:val="none"/>
          <w:lang w:val="en-US" w:eastAsia="zh-CN"/>
        </w:rPr>
        <w:t>08</w:t>
      </w:r>
      <w:r>
        <w:rPr>
          <w:rFonts w:hint="eastAsia" w:ascii="宋体" w:hAnsi="宋体" w:eastAsia="宋体" w:cs="宋体"/>
          <w:b/>
          <w:bCs/>
          <w:color w:val="auto"/>
          <w:kern w:val="0"/>
          <w:sz w:val="21"/>
          <w:szCs w:val="21"/>
          <w:highlight w:val="none"/>
        </w:rPr>
        <w:t>月</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日16:30（以代理机构网银到账时间为准）</w:t>
      </w:r>
    </w:p>
    <w:p w14:paraId="07C0FE0A">
      <w:pPr>
        <w:keepNext w:val="0"/>
        <w:keepLines w:val="0"/>
        <w:pageBreakBefore w:val="0"/>
        <w:widowControl/>
        <w:kinsoku/>
        <w:wordWrap/>
        <w:overflowPunct/>
        <w:topLinePunct w:val="0"/>
        <w:autoSpaceDE/>
        <w:autoSpaceDN/>
        <w:bidi w:val="0"/>
        <w:adjustRightInd/>
        <w:snapToGrid/>
        <w:spacing w:line="350" w:lineRule="exact"/>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磋商保证金交纳方式：银行电汇或转</w:t>
      </w:r>
      <w:r>
        <w:rPr>
          <w:rFonts w:hint="eastAsia" w:ascii="宋体" w:hAnsi="宋体" w:eastAsia="宋体" w:cs="宋体"/>
          <w:color w:val="auto"/>
          <w:kern w:val="0"/>
          <w:sz w:val="21"/>
          <w:szCs w:val="21"/>
          <w:highlight w:val="none"/>
          <w:lang w:eastAsia="zh-CN"/>
        </w:rPr>
        <w:t>账</w:t>
      </w:r>
      <w:r>
        <w:rPr>
          <w:rFonts w:hint="eastAsia" w:ascii="宋体" w:hAnsi="宋体" w:eastAsia="宋体" w:cs="宋体"/>
          <w:b/>
          <w:bCs/>
          <w:color w:val="auto"/>
          <w:kern w:val="0"/>
          <w:sz w:val="21"/>
          <w:szCs w:val="21"/>
          <w:highlight w:val="none"/>
        </w:rPr>
        <w:t>（备注项目编号）</w:t>
      </w:r>
    </w:p>
    <w:p w14:paraId="15C70C52">
      <w:pPr>
        <w:keepNext w:val="0"/>
        <w:keepLines w:val="0"/>
        <w:pageBreakBefore w:val="0"/>
        <w:widowControl/>
        <w:kinsoku/>
        <w:wordWrap/>
        <w:overflowPunct/>
        <w:topLinePunct w:val="0"/>
        <w:autoSpaceDE/>
        <w:autoSpaceDN/>
        <w:bidi w:val="0"/>
        <w:adjustRightInd/>
        <w:snapToGrid/>
        <w:spacing w:line="350" w:lineRule="exact"/>
        <w:ind w:firstLine="420"/>
        <w:jc w:val="left"/>
        <w:textAlignment w:val="auto"/>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*供应商必须自行将磋商保证金从公司账户按规定方式和时间缴至上述指定</w:t>
      </w:r>
      <w:r>
        <w:rPr>
          <w:rFonts w:hint="eastAsia" w:ascii="宋体" w:hAnsi="宋体" w:eastAsia="宋体" w:cs="宋体"/>
          <w:color w:val="auto"/>
          <w:kern w:val="0"/>
          <w:sz w:val="21"/>
          <w:szCs w:val="21"/>
          <w:highlight w:val="none"/>
          <w:lang w:eastAsia="zh-CN"/>
        </w:rPr>
        <w:t>账</w:t>
      </w:r>
      <w:r>
        <w:rPr>
          <w:rFonts w:hint="eastAsia" w:ascii="宋体" w:hAnsi="宋体" w:eastAsia="宋体" w:cs="宋体"/>
          <w:color w:val="auto"/>
          <w:kern w:val="0"/>
          <w:sz w:val="21"/>
          <w:szCs w:val="21"/>
          <w:highlight w:val="none"/>
        </w:rPr>
        <w:t>户并到</w:t>
      </w:r>
      <w:r>
        <w:rPr>
          <w:rFonts w:hint="eastAsia" w:ascii="宋体" w:hAnsi="宋体" w:eastAsia="宋体" w:cs="宋体"/>
          <w:color w:val="auto"/>
          <w:kern w:val="0"/>
          <w:sz w:val="21"/>
          <w:szCs w:val="21"/>
          <w:highlight w:val="none"/>
          <w:lang w:eastAsia="zh-CN"/>
        </w:rPr>
        <w:t>账</w:t>
      </w:r>
      <w:r>
        <w:rPr>
          <w:rFonts w:hint="eastAsia" w:ascii="宋体" w:hAnsi="宋体" w:eastAsia="宋体" w:cs="宋体"/>
          <w:color w:val="auto"/>
          <w:kern w:val="0"/>
          <w:sz w:val="21"/>
          <w:szCs w:val="21"/>
          <w:highlight w:val="none"/>
        </w:rPr>
        <w:t>，拒绝以其它方式缴纳，禁止第三方代缴保证金，否则将被视为无效响应，其响应文件将被拒绝。</w:t>
      </w:r>
    </w:p>
    <w:p w14:paraId="0EAE6961">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2.勘查现场及标前答疑</w:t>
      </w:r>
    </w:p>
    <w:p w14:paraId="3D5DDE23">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如有需要，供应商可自行勘查现场，并对相关事项申请书面标前答疑，未申请的视为对竞争性磋商文件无疑义。</w:t>
      </w:r>
    </w:p>
    <w:p w14:paraId="3B35A278">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供应商对竞争性磋商文件如有疑问，请将疑问于</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08</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日</w:t>
      </w:r>
      <w:r>
        <w:rPr>
          <w:rFonts w:hint="eastAsia" w:ascii="宋体" w:hAnsi="宋体" w:eastAsia="宋体" w:cs="宋体"/>
          <w:color w:val="auto"/>
          <w:sz w:val="21"/>
          <w:szCs w:val="21"/>
          <w:highlight w:val="none"/>
        </w:rPr>
        <w:t xml:space="preserve">中午12点前以邮件形式发送至邮箱czyjxmgl@163.com </w:t>
      </w:r>
      <w:r>
        <w:rPr>
          <w:rFonts w:hint="eastAsia" w:ascii="宋体" w:hAnsi="宋体" w:eastAsia="宋体" w:cs="宋体"/>
          <w:b/>
          <w:bCs/>
          <w:color w:val="auto"/>
          <w:sz w:val="21"/>
          <w:szCs w:val="21"/>
          <w:highlight w:val="none"/>
        </w:rPr>
        <w:t>（注：① 质疑文件须由投标单位（供应商）法定代表人亲自签署并加盖投标单位（供应商）公章；② 质疑文件以代理机构邮箱收到时间为准；否则代理机构有权拒绝其质疑文件）。</w:t>
      </w:r>
    </w:p>
    <w:p w14:paraId="658CE900">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八、对本次</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提出询问，请按以下方式联系。</w:t>
      </w:r>
    </w:p>
    <w:p w14:paraId="4E4B6944">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1.采购人信息</w:t>
      </w:r>
    </w:p>
    <w:p w14:paraId="19B80A3C">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常州市广化幼儿园</w:t>
      </w:r>
    </w:p>
    <w:p w14:paraId="271DCDE1">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常州市天宁区光华路乾盛兰庭10幢</w:t>
      </w:r>
    </w:p>
    <w:p w14:paraId="6691D216">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张老师，135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1526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1399</w:t>
      </w:r>
    </w:p>
    <w:p w14:paraId="77CF827D">
      <w:pPr>
        <w:keepNext w:val="0"/>
        <w:keepLines w:val="0"/>
        <w:pageBreakBefore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p>
    <w:p w14:paraId="13B3A3EB">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名称：常州市阳峻项目管理有限公司</w:t>
      </w:r>
    </w:p>
    <w:p w14:paraId="09C58D19">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江苏省常州市钟楼区荆川东路22-1号荆川商务大厦北楼4楼</w:t>
      </w:r>
    </w:p>
    <w:p w14:paraId="26E4489F">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联系方式：叶工，0519-8366 1615</w:t>
      </w:r>
    </w:p>
    <w:p w14:paraId="621AFBFC">
      <w:pPr>
        <w:keepNext w:val="0"/>
        <w:keepLines w:val="0"/>
        <w:pageBreakBefore w:val="0"/>
        <w:kinsoku/>
        <w:wordWrap/>
        <w:overflowPunct/>
        <w:topLinePunct w:val="0"/>
        <w:autoSpaceDE/>
        <w:autoSpaceDN/>
        <w:bidi w:val="0"/>
        <w:adjustRightInd/>
        <w:snapToGrid/>
        <w:spacing w:line="350" w:lineRule="exact"/>
        <w:ind w:firstLine="281" w:firstLineChars="100"/>
        <w:textAlignment w:val="auto"/>
        <w:rPr>
          <w:rStyle w:val="7"/>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附件下载地址：</w:t>
      </w:r>
    </w:p>
    <w:p w14:paraId="4B059D21">
      <w:pPr>
        <w:ind w:firstLine="281" w:firstLineChars="100"/>
        <w:rPr>
          <w:rStyle w:val="7"/>
          <w:rFonts w:ascii="宋体" w:hAnsi="宋体" w:eastAsia="宋体" w:cs="宋体"/>
          <w:color w:val="auto"/>
          <w:sz w:val="28"/>
          <w:szCs w:val="28"/>
          <w:highlight w:val="none"/>
        </w:rPr>
      </w:pPr>
    </w:p>
    <w:p w14:paraId="4A783E42">
      <w:pPr>
        <w:rPr>
          <w:rStyle w:val="7"/>
          <w:rFonts w:hint="eastAsia" w:ascii="宋体" w:hAnsi="宋体" w:eastAsia="宋体" w:cs="宋体"/>
          <w:color w:val="auto"/>
          <w:sz w:val="21"/>
          <w:szCs w:val="21"/>
          <w:highlight w:val="none"/>
          <w:shd w:val="clear" w:color="auto" w:fill="FFFFFF"/>
        </w:rPr>
      </w:pPr>
      <w:r>
        <w:rPr>
          <w:rStyle w:val="7"/>
          <w:rFonts w:hint="eastAsia" w:ascii="宋体" w:hAnsi="宋体" w:eastAsia="宋体" w:cs="宋体"/>
          <w:color w:val="auto"/>
          <w:sz w:val="21"/>
          <w:szCs w:val="21"/>
          <w:highlight w:val="none"/>
          <w:shd w:val="clear" w:color="auto" w:fill="FFFFFF"/>
        </w:rPr>
        <w:br w:type="page"/>
      </w:r>
    </w:p>
    <w:p w14:paraId="23C57D3A">
      <w:pPr>
        <w:widowControl/>
        <w:wordWrap w:val="0"/>
        <w:spacing w:line="520" w:lineRule="atLeast"/>
        <w:ind w:firstLine="422" w:firstLineChars="200"/>
        <w:jc w:val="both"/>
        <w:rPr>
          <w:rStyle w:val="7"/>
          <w:rFonts w:hint="eastAsia" w:ascii="宋体" w:hAnsi="宋体" w:eastAsia="宋体" w:cs="宋体"/>
          <w:color w:val="auto"/>
          <w:sz w:val="21"/>
          <w:szCs w:val="21"/>
          <w:highlight w:val="none"/>
          <w:shd w:val="clear" w:color="auto" w:fill="FFFFFF"/>
        </w:rPr>
      </w:pPr>
      <w:r>
        <w:rPr>
          <w:rStyle w:val="7"/>
          <w:rFonts w:hint="eastAsia" w:ascii="宋体" w:hAnsi="宋体" w:eastAsia="宋体" w:cs="宋体"/>
          <w:color w:val="auto"/>
          <w:sz w:val="21"/>
          <w:szCs w:val="21"/>
          <w:highlight w:val="none"/>
          <w:shd w:val="clear" w:color="auto" w:fill="FFFFFF"/>
        </w:rPr>
        <w:t>附件</w:t>
      </w:r>
      <w:r>
        <w:rPr>
          <w:rStyle w:val="7"/>
          <w:rFonts w:hint="eastAsia" w:ascii="宋体" w:hAnsi="宋体" w:eastAsia="宋体" w:cs="宋体"/>
          <w:color w:val="auto"/>
          <w:sz w:val="21"/>
          <w:szCs w:val="21"/>
          <w:highlight w:val="none"/>
          <w:shd w:val="clear" w:color="auto" w:fill="FFFFFF"/>
          <w:lang w:val="en-US" w:eastAsia="zh-CN"/>
        </w:rPr>
        <w:t>1</w:t>
      </w:r>
      <w:r>
        <w:rPr>
          <w:rStyle w:val="7"/>
          <w:rFonts w:hint="eastAsia" w:ascii="宋体" w:hAnsi="宋体" w:eastAsia="宋体" w:cs="宋体"/>
          <w:color w:val="auto"/>
          <w:sz w:val="21"/>
          <w:szCs w:val="21"/>
          <w:highlight w:val="none"/>
          <w:shd w:val="clear" w:color="auto" w:fill="FFFFFF"/>
        </w:rPr>
        <w:t>：</w:t>
      </w:r>
    </w:p>
    <w:p w14:paraId="03BD1ED5">
      <w:pPr>
        <w:widowControl/>
        <w:wordWrap w:val="0"/>
        <w:spacing w:line="520" w:lineRule="atLeast"/>
        <w:ind w:firstLine="602" w:firstLineChars="200"/>
        <w:jc w:val="center"/>
        <w:rPr>
          <w:rFonts w:hint="eastAsia"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报名申请表</w:t>
      </w:r>
    </w:p>
    <w:p w14:paraId="1AF1ADEA">
      <w:pPr>
        <w:widowControl/>
        <w:spacing w:line="52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p>
    <w:p w14:paraId="772EB03B">
      <w:pPr>
        <w:spacing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20E7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8322" w:type="dxa"/>
            <w:noWrap w:val="0"/>
            <w:vAlign w:val="center"/>
          </w:tcPr>
          <w:p w14:paraId="0F2987D6">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投标单位（供应商）全称：</w:t>
            </w:r>
          </w:p>
          <w:p w14:paraId="54114CF3">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详细地址：</w:t>
            </w:r>
          </w:p>
        </w:tc>
      </w:tr>
      <w:tr w14:paraId="0E0C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jc w:val="center"/>
        </w:trPr>
        <w:tc>
          <w:tcPr>
            <w:tcW w:w="8322" w:type="dxa"/>
            <w:noWrap w:val="0"/>
            <w:vAlign w:val="center"/>
          </w:tcPr>
          <w:p w14:paraId="4BA10F68">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（被授权人的姓名）参与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此项目的投标（磋商）等工作。项目招投标（磋商）过程中答疑补充等相关文件都须投标单位（供应商）在相关网站上下载或投标单位（供应商）接收资料指定邮箱下载，本单位会及时关注相关网站、邮箱及保持联系方式畅通，以防遗漏，并承诺不以此为理由提出质疑。 </w:t>
            </w:r>
          </w:p>
          <w:p w14:paraId="76348D18">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投标单位（供应商）（盖章）：</w:t>
            </w:r>
          </w:p>
          <w:p w14:paraId="00FE2B38">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法人代表人（签字或盖章）：</w:t>
            </w:r>
          </w:p>
        </w:tc>
      </w:tr>
      <w:tr w14:paraId="31BD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F4261EF">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企业资质、等级（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营业执照内容）：</w:t>
            </w:r>
          </w:p>
          <w:p w14:paraId="1CB25E13">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拟投项目负责人姓名：</w:t>
            </w:r>
          </w:p>
        </w:tc>
      </w:tr>
      <w:tr w14:paraId="19A4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7228D807">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被授权人姓名（如法人代表本人请注明）：             联系电话：</w:t>
            </w:r>
          </w:p>
        </w:tc>
      </w:tr>
      <w:tr w14:paraId="77A4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7A7BC4A9">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第二代身份证号码：</w:t>
            </w:r>
          </w:p>
        </w:tc>
      </w:tr>
      <w:tr w14:paraId="05CA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tcBorders>
              <w:bottom w:val="single" w:color="auto" w:sz="12" w:space="0"/>
            </w:tcBorders>
            <w:noWrap w:val="0"/>
            <w:vAlign w:val="center"/>
          </w:tcPr>
          <w:p w14:paraId="27356859">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接收文件等资料指定电子邮箱：</w:t>
            </w:r>
          </w:p>
        </w:tc>
      </w:tr>
      <w:tr w14:paraId="4D63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8322" w:type="dxa"/>
            <w:tcBorders>
              <w:top w:val="single" w:color="auto" w:sz="12" w:space="0"/>
              <w:bottom w:val="single" w:color="auto" w:sz="12" w:space="0"/>
            </w:tcBorders>
            <w:noWrap w:val="0"/>
            <w:vAlign w:val="center"/>
          </w:tcPr>
          <w:p w14:paraId="5FAA22E1">
            <w:pPr>
              <w:spacing w:line="5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本表以上需填写内容必须打印。（手写、未打印不接收其报名资料）</w:t>
            </w:r>
          </w:p>
          <w:p w14:paraId="3524FA06">
            <w:pPr>
              <w:spacing w:line="5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以下内容由被授权人本人在代理机构报名及领购文件时现场填写。</w:t>
            </w:r>
          </w:p>
        </w:tc>
      </w:tr>
      <w:tr w14:paraId="14DE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tcBorders>
              <w:top w:val="single" w:color="auto" w:sz="12" w:space="0"/>
            </w:tcBorders>
            <w:noWrap w:val="0"/>
            <w:vAlign w:val="center"/>
          </w:tcPr>
          <w:p w14:paraId="4387DC68">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报名时间：       年    月    日     时    分</w:t>
            </w:r>
          </w:p>
        </w:tc>
      </w:tr>
      <w:tr w14:paraId="4925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bottom w:val="single" w:color="auto" w:sz="12" w:space="0"/>
            </w:tcBorders>
            <w:noWrap w:val="0"/>
            <w:vAlign w:val="center"/>
          </w:tcPr>
          <w:p w14:paraId="3F000CD3">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被授权人签字（或法人本人）：</w:t>
            </w:r>
          </w:p>
        </w:tc>
      </w:tr>
      <w:tr w14:paraId="4D5A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12" w:space="0"/>
            </w:tcBorders>
            <w:noWrap w:val="0"/>
            <w:vAlign w:val="center"/>
          </w:tcPr>
          <w:p w14:paraId="3B2F889C">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代理机构经办人签字：</w:t>
            </w:r>
          </w:p>
        </w:tc>
      </w:tr>
    </w:tbl>
    <w:p w14:paraId="521824B2">
      <w:pPr>
        <w:spacing w:line="700" w:lineRule="exact"/>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*注：投标人</w:t>
      </w:r>
      <w:r>
        <w:rPr>
          <w:rFonts w:hint="eastAsia" w:ascii="宋体" w:hAnsi="宋体" w:eastAsia="宋体" w:cs="宋体"/>
          <w:b/>
          <w:bCs/>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lang w:val="en-US" w:eastAsia="zh-CN"/>
        </w:rPr>
        <w:t>供应商</w:t>
      </w:r>
      <w:r>
        <w:rPr>
          <w:rFonts w:hint="eastAsia" w:ascii="宋体" w:hAnsi="宋体" w:eastAsia="宋体" w:cs="宋体"/>
          <w:b/>
          <w:bCs/>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rPr>
        <w:t>应完整填写表格，未按此格式不予接受报名，并对内容的真实性和有效性负全部责任。</w:t>
      </w:r>
    </w:p>
    <w:p w14:paraId="7E85F6B4">
      <w:pPr>
        <w:rPr>
          <w:rStyle w:val="7"/>
          <w:rFonts w:hint="eastAsia" w:ascii="宋体" w:hAnsi="宋体" w:eastAsia="宋体" w:cs="宋体"/>
          <w:color w:val="auto"/>
          <w:sz w:val="21"/>
          <w:szCs w:val="21"/>
          <w:highlight w:val="none"/>
          <w:shd w:val="clear" w:color="auto" w:fill="FFFFFF"/>
        </w:rPr>
      </w:pPr>
      <w:r>
        <w:rPr>
          <w:rStyle w:val="7"/>
          <w:rFonts w:hint="eastAsia" w:ascii="宋体" w:hAnsi="宋体" w:eastAsia="宋体" w:cs="宋体"/>
          <w:color w:val="auto"/>
          <w:sz w:val="21"/>
          <w:szCs w:val="21"/>
          <w:highlight w:val="none"/>
          <w:shd w:val="clear" w:color="auto" w:fill="FFFFFF"/>
        </w:rPr>
        <w:br w:type="page"/>
      </w:r>
    </w:p>
    <w:p w14:paraId="43F388BE">
      <w:pPr>
        <w:widowControl/>
        <w:wordWrap w:val="0"/>
        <w:spacing w:line="520" w:lineRule="atLeast"/>
        <w:ind w:firstLine="422" w:firstLineChars="200"/>
        <w:jc w:val="both"/>
        <w:rPr>
          <w:rStyle w:val="7"/>
          <w:rFonts w:hint="eastAsia" w:ascii="宋体" w:hAnsi="宋体" w:eastAsia="宋体" w:cs="宋体"/>
          <w:color w:val="auto"/>
          <w:sz w:val="21"/>
          <w:szCs w:val="21"/>
          <w:highlight w:val="none"/>
          <w:shd w:val="clear" w:color="auto" w:fill="FFFFFF"/>
        </w:rPr>
      </w:pPr>
      <w:r>
        <w:rPr>
          <w:rStyle w:val="7"/>
          <w:rFonts w:hint="eastAsia" w:ascii="宋体" w:hAnsi="宋体" w:eastAsia="宋体" w:cs="宋体"/>
          <w:color w:val="auto"/>
          <w:sz w:val="21"/>
          <w:szCs w:val="21"/>
          <w:highlight w:val="none"/>
          <w:shd w:val="clear" w:color="auto" w:fill="FFFFFF"/>
        </w:rPr>
        <w:t>附件</w:t>
      </w:r>
      <w:r>
        <w:rPr>
          <w:rStyle w:val="7"/>
          <w:rFonts w:hint="eastAsia" w:ascii="宋体" w:hAnsi="宋体" w:eastAsia="宋体" w:cs="宋体"/>
          <w:color w:val="auto"/>
          <w:sz w:val="21"/>
          <w:szCs w:val="21"/>
          <w:highlight w:val="none"/>
          <w:shd w:val="clear" w:color="auto" w:fill="FFFFFF"/>
          <w:lang w:val="en-US" w:eastAsia="zh-CN"/>
        </w:rPr>
        <w:t>2</w:t>
      </w:r>
      <w:r>
        <w:rPr>
          <w:rStyle w:val="7"/>
          <w:rFonts w:hint="eastAsia" w:ascii="宋体" w:hAnsi="宋体" w:eastAsia="宋体" w:cs="宋体"/>
          <w:color w:val="auto"/>
          <w:sz w:val="21"/>
          <w:szCs w:val="21"/>
          <w:highlight w:val="none"/>
          <w:shd w:val="clear" w:color="auto" w:fill="FFFFFF"/>
        </w:rPr>
        <w:t>：</w:t>
      </w:r>
    </w:p>
    <w:p w14:paraId="1AD5AEE5">
      <w:pPr>
        <w:pStyle w:val="2"/>
        <w:spacing w:line="720" w:lineRule="auto"/>
        <w:ind w:firstLine="598"/>
        <w:jc w:val="center"/>
        <w:rPr>
          <w:rFonts w:hAnsi="宋体" w:cs="宋体"/>
          <w:b/>
          <w:bCs/>
          <w:color w:val="auto"/>
          <w:sz w:val="30"/>
          <w:szCs w:val="30"/>
          <w:highlight w:val="none"/>
        </w:rPr>
      </w:pPr>
      <w:r>
        <w:rPr>
          <w:rFonts w:hint="eastAsia" w:hAnsi="宋体" w:cs="宋体"/>
          <w:b/>
          <w:bCs/>
          <w:color w:val="auto"/>
          <w:sz w:val="30"/>
          <w:szCs w:val="30"/>
          <w:highlight w:val="none"/>
        </w:rPr>
        <w:t>保证金退款信息表</w:t>
      </w:r>
    </w:p>
    <w:p w14:paraId="6A63E8FC">
      <w:pPr>
        <w:spacing w:line="720" w:lineRule="auto"/>
        <w:ind w:firstLine="562" w:firstLineChars="2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报名单位（单位公章）：</w:t>
      </w:r>
    </w:p>
    <w:tbl>
      <w:tblPr>
        <w:tblStyle w:val="5"/>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4777"/>
      </w:tblGrid>
      <w:tr w14:paraId="2179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344" w:type="dxa"/>
            <w:vAlign w:val="center"/>
          </w:tcPr>
          <w:p w14:paraId="0209CDF2">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4777" w:type="dxa"/>
            <w:vAlign w:val="center"/>
          </w:tcPr>
          <w:p w14:paraId="4E03AC0D">
            <w:pPr>
              <w:jc w:val="center"/>
              <w:rPr>
                <w:rFonts w:ascii="宋体" w:hAnsi="宋体" w:eastAsia="宋体" w:cs="宋体"/>
                <w:color w:val="auto"/>
                <w:sz w:val="28"/>
                <w:szCs w:val="28"/>
                <w:highlight w:val="none"/>
              </w:rPr>
            </w:pPr>
          </w:p>
        </w:tc>
      </w:tr>
      <w:tr w14:paraId="4572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344" w:type="dxa"/>
            <w:vAlign w:val="center"/>
          </w:tcPr>
          <w:p w14:paraId="13BDA296">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4777" w:type="dxa"/>
            <w:vAlign w:val="center"/>
          </w:tcPr>
          <w:p w14:paraId="21BCE332">
            <w:pPr>
              <w:spacing w:line="720" w:lineRule="auto"/>
              <w:jc w:val="center"/>
              <w:rPr>
                <w:rFonts w:ascii="宋体" w:hAnsi="宋体" w:eastAsia="宋体" w:cs="宋体"/>
                <w:color w:val="auto"/>
                <w:sz w:val="28"/>
                <w:szCs w:val="28"/>
                <w:highlight w:val="none"/>
              </w:rPr>
            </w:pPr>
          </w:p>
        </w:tc>
      </w:tr>
      <w:tr w14:paraId="6B5C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344" w:type="dxa"/>
            <w:vAlign w:val="center"/>
          </w:tcPr>
          <w:p w14:paraId="2E110FFA">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磋商保证金金额</w:t>
            </w:r>
          </w:p>
        </w:tc>
        <w:tc>
          <w:tcPr>
            <w:tcW w:w="4777" w:type="dxa"/>
            <w:vAlign w:val="center"/>
          </w:tcPr>
          <w:p w14:paraId="02091EE8">
            <w:pPr>
              <w:spacing w:line="720" w:lineRule="auto"/>
              <w:jc w:val="center"/>
              <w:rPr>
                <w:rFonts w:ascii="宋体" w:hAnsi="宋体" w:eastAsia="宋体" w:cs="宋体"/>
                <w:color w:val="auto"/>
                <w:sz w:val="28"/>
                <w:szCs w:val="28"/>
                <w:highlight w:val="none"/>
              </w:rPr>
            </w:pPr>
          </w:p>
        </w:tc>
      </w:tr>
      <w:tr w14:paraId="7390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344" w:type="dxa"/>
            <w:vAlign w:val="center"/>
          </w:tcPr>
          <w:p w14:paraId="6CA61590">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p>
        </w:tc>
        <w:tc>
          <w:tcPr>
            <w:tcW w:w="4777" w:type="dxa"/>
            <w:vAlign w:val="center"/>
          </w:tcPr>
          <w:p w14:paraId="28D5AA20">
            <w:pPr>
              <w:spacing w:line="720" w:lineRule="auto"/>
              <w:rPr>
                <w:rFonts w:ascii="宋体" w:hAnsi="宋体" w:eastAsia="宋体" w:cs="宋体"/>
                <w:color w:val="auto"/>
                <w:sz w:val="28"/>
                <w:szCs w:val="28"/>
                <w:highlight w:val="none"/>
              </w:rPr>
            </w:pPr>
          </w:p>
        </w:tc>
      </w:tr>
      <w:tr w14:paraId="6835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344" w:type="dxa"/>
            <w:vAlign w:val="center"/>
          </w:tcPr>
          <w:p w14:paraId="0F5044BB">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p w14:paraId="54598888">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（具体分支行名称）</w:t>
            </w:r>
          </w:p>
        </w:tc>
        <w:tc>
          <w:tcPr>
            <w:tcW w:w="4777" w:type="dxa"/>
            <w:vAlign w:val="center"/>
          </w:tcPr>
          <w:p w14:paraId="23416766">
            <w:pPr>
              <w:spacing w:line="720" w:lineRule="auto"/>
              <w:rPr>
                <w:rFonts w:ascii="宋体" w:hAnsi="宋体" w:eastAsia="宋体" w:cs="宋体"/>
                <w:color w:val="auto"/>
                <w:sz w:val="28"/>
                <w:szCs w:val="28"/>
                <w:highlight w:val="none"/>
              </w:rPr>
            </w:pPr>
          </w:p>
        </w:tc>
      </w:tr>
      <w:tr w14:paraId="5BFE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344" w:type="dxa"/>
            <w:vAlign w:val="center"/>
          </w:tcPr>
          <w:p w14:paraId="488EFAC3">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银行账号</w:t>
            </w:r>
          </w:p>
        </w:tc>
        <w:tc>
          <w:tcPr>
            <w:tcW w:w="4777" w:type="dxa"/>
            <w:vAlign w:val="center"/>
          </w:tcPr>
          <w:p w14:paraId="6FC70506">
            <w:pPr>
              <w:spacing w:line="720" w:lineRule="auto"/>
              <w:jc w:val="left"/>
              <w:rPr>
                <w:rFonts w:ascii="宋体" w:hAnsi="宋体" w:eastAsia="宋体" w:cs="宋体"/>
                <w:color w:val="auto"/>
                <w:sz w:val="28"/>
                <w:szCs w:val="28"/>
                <w:highlight w:val="none"/>
              </w:rPr>
            </w:pPr>
          </w:p>
        </w:tc>
      </w:tr>
      <w:tr w14:paraId="7930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3344" w:type="dxa"/>
            <w:vAlign w:val="center"/>
          </w:tcPr>
          <w:p w14:paraId="3129A224">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联系人及联系方式</w:t>
            </w:r>
          </w:p>
        </w:tc>
        <w:tc>
          <w:tcPr>
            <w:tcW w:w="4777" w:type="dxa"/>
            <w:vAlign w:val="center"/>
          </w:tcPr>
          <w:p w14:paraId="230ED9CC">
            <w:pPr>
              <w:spacing w:line="720" w:lineRule="auto"/>
              <w:jc w:val="left"/>
              <w:rPr>
                <w:rFonts w:ascii="宋体" w:hAnsi="宋体" w:eastAsia="宋体" w:cs="宋体"/>
                <w:color w:val="auto"/>
                <w:sz w:val="28"/>
                <w:szCs w:val="28"/>
                <w:highlight w:val="none"/>
              </w:rPr>
            </w:pPr>
          </w:p>
        </w:tc>
      </w:tr>
    </w:tbl>
    <w:p w14:paraId="6FE6FB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mJkOWQxMmRiMmVkYTU0Y2IzZWVlM2EwZDRlZDYifQ=="/>
  </w:docVars>
  <w:rsids>
    <w:rsidRoot w:val="5AE45D25"/>
    <w:rsid w:val="099B2EF3"/>
    <w:rsid w:val="5AE4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line="440" w:lineRule="exact"/>
      <w:ind w:firstLine="196" w:firstLineChars="196"/>
    </w:pPr>
    <w:rPr>
      <w:rFonts w:ascii="宋体" w:hAnsi="Times New Roman" w:eastAsia="宋体" w:cs="Century"/>
      <w:spacing w:val="2"/>
      <w:szCs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2159</Words>
  <Characters>2363</Characters>
  <Lines>0</Lines>
  <Paragraphs>0</Paragraphs>
  <TotalTime>1</TotalTime>
  <ScaleCrop>false</ScaleCrop>
  <LinksUpToDate>false</LinksUpToDate>
  <CharactersWithSpaces>2434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2024-08-05T05:28:00Z</dcterms:created>
  <dc:creator>叶抽抽_</dc:creator>
  <cp:lastModifiedBy>叶抽抽_</cp:lastModifiedBy>
  <dcterms:modified xsi:type="dcterms:W3CDTF">2024-08-05T05:45:00Z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E82C2CE4854A4F888C2570027DDFA655_11</vt:lpwstr>
  </property>
</Properties>
</file>