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CC5AA7" w14:textId="17E3DC2A" w:rsidR="00664991" w:rsidRPr="00CF4585" w:rsidRDefault="002852DD">
      <w:pPr>
        <w:jc w:val="center"/>
        <w:rPr>
          <w:rFonts w:ascii="宋体" w:hAnsi="宋体" w:cs="宋体"/>
          <w:sz w:val="28"/>
          <w:szCs w:val="28"/>
        </w:rPr>
      </w:pPr>
      <w:bookmarkStart w:id="0" w:name="_Toc35393789"/>
      <w:bookmarkStart w:id="1" w:name="_Toc28359001"/>
      <w:r>
        <w:rPr>
          <w:rFonts w:ascii="宋体" w:hAnsi="宋体" w:cs="宋体" w:hint="eastAsia"/>
          <w:b/>
          <w:bCs/>
          <w:kern w:val="44"/>
          <w:sz w:val="28"/>
          <w:szCs w:val="28"/>
        </w:rPr>
        <w:t>常州市西夏</w:t>
      </w:r>
      <w:proofErr w:type="gramStart"/>
      <w:r>
        <w:rPr>
          <w:rFonts w:ascii="宋体" w:hAnsi="宋体" w:cs="宋体" w:hint="eastAsia"/>
          <w:b/>
          <w:bCs/>
          <w:kern w:val="44"/>
          <w:sz w:val="28"/>
          <w:szCs w:val="28"/>
        </w:rPr>
        <w:t>墅</w:t>
      </w:r>
      <w:proofErr w:type="gramEnd"/>
      <w:r>
        <w:rPr>
          <w:rFonts w:ascii="宋体" w:hAnsi="宋体" w:cs="宋体" w:hint="eastAsia"/>
          <w:b/>
          <w:bCs/>
          <w:kern w:val="44"/>
          <w:sz w:val="28"/>
          <w:szCs w:val="28"/>
        </w:rPr>
        <w:t>高级中学2024-2026学年校服采购项目</w:t>
      </w:r>
      <w:r w:rsidR="0001772C">
        <w:rPr>
          <w:rFonts w:ascii="宋体" w:hAnsi="宋体" w:cs="宋体" w:hint="eastAsia"/>
          <w:b/>
          <w:bCs/>
          <w:kern w:val="44"/>
          <w:sz w:val="28"/>
          <w:szCs w:val="28"/>
        </w:rPr>
        <w:t>公开招标</w:t>
      </w:r>
      <w:r w:rsidR="00336CE3" w:rsidRPr="00CF4585">
        <w:rPr>
          <w:rFonts w:ascii="宋体" w:hAnsi="宋体" w:cs="宋体" w:hint="eastAsia"/>
          <w:b/>
          <w:bCs/>
          <w:kern w:val="44"/>
          <w:sz w:val="28"/>
          <w:szCs w:val="28"/>
        </w:rPr>
        <w:t>公告</w:t>
      </w:r>
      <w:bookmarkEnd w:id="0"/>
      <w:bookmarkEnd w:id="1"/>
    </w:p>
    <w:p w14:paraId="2E65C431" w14:textId="77777777" w:rsidR="00664991" w:rsidRPr="002852DD" w:rsidRDefault="00336CE3" w:rsidP="002852DD">
      <w:pPr>
        <w:spacing w:line="400" w:lineRule="exact"/>
        <w:rPr>
          <w:rFonts w:ascii="宋体" w:hAnsi="宋体" w:cs="宋体"/>
          <w:b/>
          <w:bCs/>
          <w:sz w:val="24"/>
          <w:szCs w:val="24"/>
        </w:rPr>
      </w:pPr>
      <w:bookmarkStart w:id="2" w:name="_Toc35393621"/>
      <w:bookmarkStart w:id="3" w:name="_Toc28359079"/>
      <w:bookmarkStart w:id="4" w:name="_Toc28359002"/>
      <w:bookmarkStart w:id="5" w:name="_Hlk24379207"/>
      <w:bookmarkStart w:id="6" w:name="_Toc35393790"/>
      <w:r w:rsidRPr="002852DD">
        <w:rPr>
          <w:rFonts w:ascii="宋体" w:hAnsi="宋体" w:cs="宋体" w:hint="eastAsia"/>
          <w:b/>
          <w:bCs/>
          <w:sz w:val="24"/>
          <w:szCs w:val="24"/>
        </w:rPr>
        <w:t>项目概况</w:t>
      </w:r>
    </w:p>
    <w:p w14:paraId="42EF19CE" w14:textId="6329E03E" w:rsidR="00664991" w:rsidRPr="002852DD" w:rsidRDefault="002852DD" w:rsidP="002852DD">
      <w:pPr>
        <w:spacing w:line="400" w:lineRule="exact"/>
        <w:ind w:firstLineChars="200" w:firstLine="480"/>
        <w:rPr>
          <w:rFonts w:ascii="宋体" w:hAnsi="宋体" w:cs="宋体" w:hint="eastAsia"/>
          <w:sz w:val="24"/>
          <w:szCs w:val="24"/>
        </w:rPr>
      </w:pPr>
      <w:r w:rsidRPr="002852DD">
        <w:rPr>
          <w:rFonts w:ascii="宋体" w:hAnsi="宋体" w:cs="宋体" w:hint="eastAsia"/>
          <w:sz w:val="24"/>
          <w:szCs w:val="24"/>
        </w:rPr>
        <w:t>常州市西夏</w:t>
      </w:r>
      <w:proofErr w:type="gramStart"/>
      <w:r w:rsidRPr="002852DD">
        <w:rPr>
          <w:rFonts w:ascii="宋体" w:hAnsi="宋体" w:cs="宋体" w:hint="eastAsia"/>
          <w:sz w:val="24"/>
          <w:szCs w:val="24"/>
        </w:rPr>
        <w:t>墅</w:t>
      </w:r>
      <w:proofErr w:type="gramEnd"/>
      <w:r w:rsidRPr="002852DD">
        <w:rPr>
          <w:rFonts w:ascii="宋体" w:hAnsi="宋体" w:cs="宋体" w:hint="eastAsia"/>
          <w:sz w:val="24"/>
          <w:szCs w:val="24"/>
        </w:rPr>
        <w:t>高级中学2024-2026学年校服采购项目</w:t>
      </w:r>
      <w:r w:rsidR="00336CE3" w:rsidRPr="002852DD">
        <w:rPr>
          <w:rFonts w:ascii="宋体" w:hAnsi="宋体" w:cs="宋体" w:hint="eastAsia"/>
          <w:sz w:val="24"/>
          <w:szCs w:val="24"/>
        </w:rPr>
        <w:t>的潜在投标人应在</w:t>
      </w:r>
      <w:proofErr w:type="gramStart"/>
      <w:r w:rsidR="00336CE3" w:rsidRPr="002852DD">
        <w:rPr>
          <w:rFonts w:ascii="宋体" w:hAnsi="宋体" w:cs="宋体" w:hint="eastAsia"/>
          <w:sz w:val="24"/>
          <w:szCs w:val="24"/>
        </w:rPr>
        <w:t>常州泽舟管理</w:t>
      </w:r>
      <w:proofErr w:type="gramEnd"/>
      <w:r w:rsidR="00336CE3" w:rsidRPr="002852DD">
        <w:rPr>
          <w:rFonts w:ascii="宋体" w:hAnsi="宋体" w:cs="宋体" w:hint="eastAsia"/>
          <w:sz w:val="24"/>
          <w:szCs w:val="24"/>
        </w:rPr>
        <w:t>咨询有限公司获取招标文件，并于2024年</w:t>
      </w:r>
      <w:r w:rsidR="0001772C" w:rsidRPr="002852DD">
        <w:rPr>
          <w:rFonts w:ascii="宋体" w:hAnsi="宋体" w:cs="宋体" w:hint="eastAsia"/>
          <w:sz w:val="24"/>
          <w:szCs w:val="24"/>
        </w:rPr>
        <w:t>08</w:t>
      </w:r>
      <w:r w:rsidR="00336CE3" w:rsidRPr="002852DD">
        <w:rPr>
          <w:rFonts w:ascii="宋体" w:hAnsi="宋体" w:cs="宋体" w:hint="eastAsia"/>
          <w:sz w:val="24"/>
          <w:szCs w:val="24"/>
        </w:rPr>
        <w:t>月</w:t>
      </w:r>
      <w:r w:rsidRPr="002852DD">
        <w:rPr>
          <w:rFonts w:ascii="宋体" w:hAnsi="宋体" w:cs="宋体" w:hint="eastAsia"/>
          <w:sz w:val="24"/>
          <w:szCs w:val="24"/>
        </w:rPr>
        <w:t>12</w:t>
      </w:r>
      <w:r w:rsidR="00336CE3" w:rsidRPr="002852DD">
        <w:rPr>
          <w:rFonts w:ascii="宋体" w:hAnsi="宋体" w:cs="宋体" w:hint="eastAsia"/>
          <w:sz w:val="24"/>
          <w:szCs w:val="24"/>
        </w:rPr>
        <w:t>日</w:t>
      </w:r>
      <w:r w:rsidRPr="002852DD">
        <w:rPr>
          <w:rFonts w:ascii="宋体" w:hAnsi="宋体" w:cs="宋体" w:hint="eastAsia"/>
          <w:sz w:val="24"/>
          <w:szCs w:val="24"/>
        </w:rPr>
        <w:t>14</w:t>
      </w:r>
      <w:r w:rsidR="00336CE3" w:rsidRPr="002852DD">
        <w:rPr>
          <w:rFonts w:ascii="宋体" w:hAnsi="宋体" w:cs="宋体" w:hint="eastAsia"/>
          <w:sz w:val="24"/>
          <w:szCs w:val="24"/>
        </w:rPr>
        <w:t>：00（北京时间）前提交投标文件。</w:t>
      </w:r>
    </w:p>
    <w:p w14:paraId="4EA861D7" w14:textId="77777777" w:rsidR="002852DD" w:rsidRPr="002852DD" w:rsidRDefault="002852DD" w:rsidP="002852DD">
      <w:pPr>
        <w:pStyle w:val="2"/>
        <w:snapToGrid w:val="0"/>
        <w:spacing w:before="0" w:line="400" w:lineRule="exact"/>
        <w:jc w:val="left"/>
        <w:rPr>
          <w:rFonts w:ascii="宋体" w:eastAsia="宋体" w:hAnsi="宋体" w:cs="宋体"/>
          <w:sz w:val="24"/>
          <w:szCs w:val="24"/>
        </w:rPr>
      </w:pPr>
      <w:r w:rsidRPr="002852DD">
        <w:rPr>
          <w:rFonts w:ascii="宋体" w:eastAsia="宋体" w:hAnsi="宋体" w:cs="宋体" w:hint="eastAsia"/>
          <w:sz w:val="24"/>
          <w:szCs w:val="24"/>
        </w:rPr>
        <w:t>一、项目基本情况</w:t>
      </w:r>
      <w:bookmarkStart w:id="7" w:name="_GoBack"/>
      <w:bookmarkEnd w:id="7"/>
    </w:p>
    <w:p w14:paraId="2CBE64C0" w14:textId="77777777" w:rsidR="002852DD" w:rsidRPr="002852DD" w:rsidRDefault="002852DD" w:rsidP="002852DD">
      <w:pPr>
        <w:snapToGrid w:val="0"/>
        <w:spacing w:line="400" w:lineRule="exact"/>
        <w:ind w:firstLineChars="200" w:firstLine="480"/>
        <w:rPr>
          <w:rFonts w:ascii="宋体" w:hAnsi="宋体" w:cs="宋体"/>
          <w:sz w:val="24"/>
          <w:szCs w:val="24"/>
        </w:rPr>
      </w:pPr>
      <w:r w:rsidRPr="002852DD">
        <w:rPr>
          <w:rFonts w:ascii="宋体" w:hAnsi="宋体" w:cs="宋体" w:hint="eastAsia"/>
          <w:sz w:val="24"/>
          <w:szCs w:val="24"/>
        </w:rPr>
        <w:t>1.项目编号：</w:t>
      </w:r>
      <w:r w:rsidRPr="002852DD">
        <w:rPr>
          <w:rFonts w:ascii="宋体" w:hAnsi="宋体" w:cs="宋体"/>
          <w:sz w:val="24"/>
          <w:szCs w:val="24"/>
        </w:rPr>
        <w:t>CZZZ-CG-2024014</w:t>
      </w:r>
    </w:p>
    <w:p w14:paraId="1F2BE5F4" w14:textId="77777777" w:rsidR="002852DD" w:rsidRPr="002852DD" w:rsidRDefault="002852DD" w:rsidP="002852DD">
      <w:pPr>
        <w:snapToGrid w:val="0"/>
        <w:spacing w:line="400" w:lineRule="exact"/>
        <w:ind w:firstLineChars="200" w:firstLine="480"/>
        <w:rPr>
          <w:rFonts w:ascii="宋体" w:hAnsi="宋体" w:cs="宋体"/>
          <w:sz w:val="24"/>
          <w:szCs w:val="24"/>
        </w:rPr>
      </w:pPr>
      <w:r w:rsidRPr="002852DD">
        <w:rPr>
          <w:rFonts w:ascii="宋体" w:hAnsi="宋体" w:cs="宋体" w:hint="eastAsia"/>
          <w:sz w:val="24"/>
          <w:szCs w:val="24"/>
        </w:rPr>
        <w:t>2.项目名称：常州市西夏</w:t>
      </w:r>
      <w:proofErr w:type="gramStart"/>
      <w:r w:rsidRPr="002852DD">
        <w:rPr>
          <w:rFonts w:ascii="宋体" w:hAnsi="宋体" w:cs="宋体" w:hint="eastAsia"/>
          <w:sz w:val="24"/>
          <w:szCs w:val="24"/>
        </w:rPr>
        <w:t>墅</w:t>
      </w:r>
      <w:proofErr w:type="gramEnd"/>
      <w:r w:rsidRPr="002852DD">
        <w:rPr>
          <w:rFonts w:ascii="宋体" w:hAnsi="宋体" w:cs="宋体" w:hint="eastAsia"/>
          <w:sz w:val="24"/>
          <w:szCs w:val="24"/>
        </w:rPr>
        <w:t>高级中学2024-2026学年校服采购项目</w:t>
      </w:r>
    </w:p>
    <w:p w14:paraId="72219110" w14:textId="6DD962B8" w:rsidR="002852DD" w:rsidRPr="002852DD" w:rsidRDefault="002852DD" w:rsidP="002852DD">
      <w:pPr>
        <w:snapToGrid w:val="0"/>
        <w:spacing w:line="400" w:lineRule="exact"/>
        <w:ind w:firstLineChars="200" w:firstLine="480"/>
        <w:rPr>
          <w:rFonts w:ascii="宋体" w:hAnsi="宋体" w:cs="宋体"/>
          <w:sz w:val="24"/>
          <w:szCs w:val="24"/>
        </w:rPr>
      </w:pPr>
      <w:r w:rsidRPr="002852DD">
        <w:rPr>
          <w:rFonts w:ascii="宋体" w:hAnsi="宋体" w:cs="宋体" w:hint="eastAsia"/>
          <w:sz w:val="24"/>
          <w:szCs w:val="24"/>
        </w:rPr>
        <w:t>3.项目预算金额及最高限价：</w:t>
      </w:r>
    </w:p>
    <w:p w14:paraId="0CC70156" w14:textId="77777777" w:rsidR="002852DD" w:rsidRPr="002852DD" w:rsidRDefault="002852DD" w:rsidP="002852DD">
      <w:pPr>
        <w:snapToGrid w:val="0"/>
        <w:spacing w:line="400" w:lineRule="exact"/>
        <w:ind w:firstLineChars="300" w:firstLine="720"/>
        <w:rPr>
          <w:rFonts w:ascii="宋体" w:hAnsi="宋体"/>
          <w:sz w:val="24"/>
          <w:szCs w:val="24"/>
        </w:rPr>
      </w:pPr>
      <w:r w:rsidRPr="002852DD">
        <w:rPr>
          <w:rFonts w:ascii="宋体" w:hAnsi="宋体" w:hint="eastAsia"/>
          <w:sz w:val="24"/>
          <w:szCs w:val="24"/>
        </w:rPr>
        <w:t>夏季校服135元/套、春秋季校服170元/套、冬季校服370元/套</w:t>
      </w:r>
    </w:p>
    <w:p w14:paraId="498AF0B8" w14:textId="77777777" w:rsidR="002852DD" w:rsidRPr="002852DD" w:rsidRDefault="002852DD" w:rsidP="002852DD">
      <w:pPr>
        <w:snapToGrid w:val="0"/>
        <w:spacing w:line="400" w:lineRule="exact"/>
        <w:ind w:firstLineChars="200" w:firstLine="480"/>
        <w:rPr>
          <w:rFonts w:ascii="宋体" w:hAnsi="宋体" w:cs="宋体"/>
          <w:sz w:val="24"/>
          <w:szCs w:val="24"/>
        </w:rPr>
      </w:pPr>
      <w:r w:rsidRPr="002852DD">
        <w:rPr>
          <w:rFonts w:ascii="宋体" w:hAnsi="宋体" w:cs="宋体" w:hint="eastAsia"/>
          <w:sz w:val="24"/>
          <w:szCs w:val="24"/>
        </w:rPr>
        <w:t>4.采购需求：本项目为常州市西夏</w:t>
      </w:r>
      <w:proofErr w:type="gramStart"/>
      <w:r w:rsidRPr="002852DD">
        <w:rPr>
          <w:rFonts w:ascii="宋体" w:hAnsi="宋体" w:cs="宋体" w:hint="eastAsia"/>
          <w:sz w:val="24"/>
          <w:szCs w:val="24"/>
        </w:rPr>
        <w:t>墅</w:t>
      </w:r>
      <w:proofErr w:type="gramEnd"/>
      <w:r w:rsidRPr="002852DD">
        <w:rPr>
          <w:rFonts w:ascii="宋体" w:hAnsi="宋体" w:cs="宋体" w:hint="eastAsia"/>
          <w:sz w:val="24"/>
          <w:szCs w:val="24"/>
        </w:rPr>
        <w:t>高级中学2024-2026学年校服采购，包括但不限于货物的制作、运抵、卸货至招标人指定位置等，通过招标人及其他相关部门的验收，直至发放和余货取回先等全过程工作。</w:t>
      </w:r>
    </w:p>
    <w:p w14:paraId="7241B0B0" w14:textId="77777777" w:rsidR="002852DD" w:rsidRPr="002852DD" w:rsidRDefault="002852DD" w:rsidP="002852DD">
      <w:pPr>
        <w:snapToGrid w:val="0"/>
        <w:spacing w:line="400" w:lineRule="exact"/>
        <w:ind w:firstLineChars="200" w:firstLine="480"/>
        <w:rPr>
          <w:rFonts w:ascii="宋体" w:hAnsi="宋体" w:cs="宋体"/>
          <w:sz w:val="24"/>
          <w:szCs w:val="24"/>
        </w:rPr>
      </w:pPr>
      <w:r w:rsidRPr="002852DD">
        <w:rPr>
          <w:rFonts w:ascii="宋体" w:hAnsi="宋体" w:cs="宋体" w:hint="eastAsia"/>
          <w:sz w:val="24"/>
          <w:szCs w:val="24"/>
        </w:rPr>
        <w:t>5.合同履行期限：二年，合同一年一签，考核合格后续签下一年合同。中标人须在每年12月1日前完成生产任务，按招标人送货时间及数量通知函，将货物送达招标人指定的地点，送货发货费用由中标人承担。</w:t>
      </w:r>
    </w:p>
    <w:p w14:paraId="5D2434B7" w14:textId="77777777" w:rsidR="002852DD" w:rsidRPr="002852DD" w:rsidRDefault="002852DD" w:rsidP="002852DD">
      <w:pPr>
        <w:snapToGrid w:val="0"/>
        <w:spacing w:line="400" w:lineRule="exact"/>
        <w:ind w:firstLineChars="200" w:firstLine="480"/>
        <w:rPr>
          <w:rFonts w:ascii="宋体" w:hAnsi="宋体" w:cs="宋体"/>
          <w:sz w:val="24"/>
          <w:szCs w:val="24"/>
        </w:rPr>
      </w:pPr>
      <w:r w:rsidRPr="002852DD">
        <w:rPr>
          <w:rFonts w:ascii="宋体" w:hAnsi="宋体" w:cs="宋体" w:hint="eastAsia"/>
          <w:sz w:val="24"/>
          <w:szCs w:val="24"/>
        </w:rPr>
        <w:t>6. 送样要求</w:t>
      </w:r>
    </w:p>
    <w:p w14:paraId="51073628" w14:textId="77777777" w:rsidR="002852DD" w:rsidRPr="002852DD" w:rsidRDefault="002852DD" w:rsidP="002852DD">
      <w:pPr>
        <w:snapToGrid w:val="0"/>
        <w:spacing w:line="400" w:lineRule="exact"/>
        <w:ind w:firstLineChars="200" w:firstLine="480"/>
        <w:rPr>
          <w:rFonts w:ascii="宋体" w:hAnsi="宋体"/>
          <w:sz w:val="24"/>
          <w:szCs w:val="24"/>
        </w:rPr>
      </w:pPr>
      <w:r w:rsidRPr="002852DD">
        <w:rPr>
          <w:rFonts w:ascii="宋体" w:hAnsi="宋体" w:hint="eastAsia"/>
          <w:sz w:val="24"/>
          <w:szCs w:val="24"/>
        </w:rPr>
        <w:t>1）需提供样品：</w:t>
      </w:r>
    </w:p>
    <w:tbl>
      <w:tblPr>
        <w:tblW w:w="8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
        <w:gridCol w:w="4589"/>
        <w:gridCol w:w="1276"/>
        <w:gridCol w:w="1510"/>
      </w:tblGrid>
      <w:tr w:rsidR="002852DD" w:rsidRPr="002852DD" w14:paraId="68F165E0" w14:textId="77777777" w:rsidTr="00877D6A">
        <w:trPr>
          <w:trHeight w:val="577"/>
        </w:trPr>
        <w:tc>
          <w:tcPr>
            <w:tcW w:w="9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B58908" w14:textId="77777777" w:rsidR="002852DD" w:rsidRPr="002852DD" w:rsidRDefault="002852DD" w:rsidP="002852DD">
            <w:pPr>
              <w:pStyle w:val="a5"/>
              <w:spacing w:line="400" w:lineRule="exact"/>
              <w:rPr>
                <w:rFonts w:ascii="宋体" w:hAnsi="宋体"/>
                <w:color w:val="000000"/>
                <w:sz w:val="24"/>
                <w:szCs w:val="24"/>
              </w:rPr>
            </w:pPr>
            <w:r w:rsidRPr="002852DD">
              <w:rPr>
                <w:rFonts w:ascii="宋体" w:hAnsi="宋体" w:hint="eastAsia"/>
                <w:color w:val="000000"/>
                <w:sz w:val="24"/>
                <w:szCs w:val="24"/>
              </w:rPr>
              <w:t xml:space="preserve">  序号</w:t>
            </w:r>
          </w:p>
        </w:tc>
        <w:tc>
          <w:tcPr>
            <w:tcW w:w="4589" w:type="dxa"/>
            <w:tcBorders>
              <w:top w:val="single" w:sz="4" w:space="0" w:color="000000"/>
              <w:left w:val="nil"/>
              <w:bottom w:val="single" w:sz="4" w:space="0" w:color="000000"/>
              <w:right w:val="single" w:sz="4" w:space="0" w:color="000000"/>
            </w:tcBorders>
            <w:shd w:val="clear" w:color="auto" w:fill="FFFFFF"/>
            <w:vAlign w:val="center"/>
          </w:tcPr>
          <w:p w14:paraId="7B56ABFA" w14:textId="77777777" w:rsidR="002852DD" w:rsidRPr="002852DD" w:rsidRDefault="002852DD" w:rsidP="002852DD">
            <w:pPr>
              <w:spacing w:line="400" w:lineRule="exact"/>
              <w:jc w:val="center"/>
              <w:rPr>
                <w:rFonts w:ascii="宋体" w:hAnsi="宋体"/>
                <w:color w:val="000000"/>
                <w:sz w:val="24"/>
                <w:szCs w:val="24"/>
              </w:rPr>
            </w:pPr>
            <w:r w:rsidRPr="002852DD">
              <w:rPr>
                <w:rFonts w:ascii="宋体" w:hAnsi="宋体" w:hint="eastAsia"/>
                <w:color w:val="000000"/>
                <w:sz w:val="24"/>
                <w:szCs w:val="24"/>
              </w:rPr>
              <w:t>品名</w:t>
            </w:r>
          </w:p>
        </w:tc>
        <w:tc>
          <w:tcPr>
            <w:tcW w:w="1276" w:type="dxa"/>
            <w:tcBorders>
              <w:top w:val="single" w:sz="4" w:space="0" w:color="000000"/>
              <w:left w:val="nil"/>
              <w:bottom w:val="single" w:sz="4" w:space="0" w:color="000000"/>
              <w:right w:val="single" w:sz="4" w:space="0" w:color="000000"/>
            </w:tcBorders>
            <w:shd w:val="clear" w:color="auto" w:fill="FFFFFF"/>
            <w:vAlign w:val="center"/>
          </w:tcPr>
          <w:p w14:paraId="47109F3D" w14:textId="77777777" w:rsidR="002852DD" w:rsidRPr="002852DD" w:rsidRDefault="002852DD" w:rsidP="002852DD">
            <w:pPr>
              <w:spacing w:line="400" w:lineRule="exact"/>
              <w:jc w:val="center"/>
              <w:rPr>
                <w:rFonts w:ascii="宋体" w:hAnsi="宋体"/>
                <w:color w:val="000000"/>
                <w:sz w:val="24"/>
                <w:szCs w:val="24"/>
              </w:rPr>
            </w:pPr>
            <w:r w:rsidRPr="002852DD">
              <w:rPr>
                <w:rFonts w:ascii="宋体" w:hAnsi="宋体" w:hint="eastAsia"/>
                <w:color w:val="000000"/>
                <w:sz w:val="24"/>
                <w:szCs w:val="24"/>
              </w:rPr>
              <w:t>数量</w:t>
            </w:r>
          </w:p>
        </w:tc>
        <w:tc>
          <w:tcPr>
            <w:tcW w:w="1510" w:type="dxa"/>
            <w:tcBorders>
              <w:top w:val="single" w:sz="4" w:space="0" w:color="000000"/>
              <w:left w:val="nil"/>
              <w:bottom w:val="single" w:sz="4" w:space="0" w:color="000000"/>
              <w:right w:val="single" w:sz="4" w:space="0" w:color="000000"/>
            </w:tcBorders>
            <w:shd w:val="clear" w:color="auto" w:fill="FFFFFF"/>
            <w:vAlign w:val="center"/>
          </w:tcPr>
          <w:p w14:paraId="63B9C618" w14:textId="77777777" w:rsidR="002852DD" w:rsidRPr="002852DD" w:rsidRDefault="002852DD" w:rsidP="002852DD">
            <w:pPr>
              <w:spacing w:line="400" w:lineRule="exact"/>
              <w:jc w:val="center"/>
              <w:rPr>
                <w:rFonts w:ascii="宋体" w:hAnsi="宋体"/>
                <w:color w:val="000000"/>
                <w:sz w:val="24"/>
                <w:szCs w:val="24"/>
              </w:rPr>
            </w:pPr>
            <w:r w:rsidRPr="002852DD">
              <w:rPr>
                <w:rFonts w:ascii="宋体" w:hAnsi="宋体" w:hint="eastAsia"/>
                <w:color w:val="000000"/>
                <w:sz w:val="24"/>
                <w:szCs w:val="24"/>
              </w:rPr>
              <w:t>单位</w:t>
            </w:r>
          </w:p>
        </w:tc>
      </w:tr>
      <w:tr w:rsidR="002852DD" w:rsidRPr="002852DD" w14:paraId="4C49EBC0" w14:textId="77777777" w:rsidTr="00877D6A">
        <w:trPr>
          <w:trHeight w:val="612"/>
        </w:trPr>
        <w:tc>
          <w:tcPr>
            <w:tcW w:w="9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DE3671" w14:textId="77777777" w:rsidR="002852DD" w:rsidRPr="002852DD" w:rsidRDefault="002852DD" w:rsidP="002852DD">
            <w:pPr>
              <w:spacing w:line="400" w:lineRule="exact"/>
              <w:jc w:val="center"/>
              <w:rPr>
                <w:rFonts w:ascii="宋体" w:hAnsi="宋体"/>
                <w:color w:val="000000"/>
                <w:sz w:val="24"/>
                <w:szCs w:val="24"/>
              </w:rPr>
            </w:pPr>
            <w:r w:rsidRPr="002852DD">
              <w:rPr>
                <w:rFonts w:ascii="宋体" w:hAnsi="宋体" w:hint="eastAsia"/>
                <w:color w:val="000000"/>
                <w:sz w:val="24"/>
                <w:szCs w:val="24"/>
              </w:rPr>
              <w:t>1</w:t>
            </w:r>
          </w:p>
        </w:tc>
        <w:tc>
          <w:tcPr>
            <w:tcW w:w="4589" w:type="dxa"/>
            <w:tcBorders>
              <w:top w:val="single" w:sz="4" w:space="0" w:color="000000"/>
              <w:left w:val="nil"/>
              <w:bottom w:val="single" w:sz="4" w:space="0" w:color="000000"/>
              <w:right w:val="single" w:sz="4" w:space="0" w:color="000000"/>
            </w:tcBorders>
            <w:shd w:val="clear" w:color="auto" w:fill="FFFFFF"/>
            <w:vAlign w:val="center"/>
          </w:tcPr>
          <w:p w14:paraId="5ADB4E63" w14:textId="77777777" w:rsidR="002852DD" w:rsidRPr="002852DD" w:rsidRDefault="002852DD" w:rsidP="002852DD">
            <w:pPr>
              <w:spacing w:line="400" w:lineRule="exact"/>
              <w:jc w:val="center"/>
              <w:rPr>
                <w:rFonts w:ascii="宋体" w:hAnsi="宋体"/>
                <w:color w:val="000000"/>
                <w:sz w:val="24"/>
                <w:szCs w:val="24"/>
              </w:rPr>
            </w:pPr>
            <w:r w:rsidRPr="002852DD">
              <w:rPr>
                <w:rFonts w:ascii="宋体" w:hAnsi="宋体" w:hint="eastAsia"/>
                <w:color w:val="000000"/>
                <w:sz w:val="24"/>
                <w:szCs w:val="24"/>
              </w:rPr>
              <w:t>男款夏季校服(夏季短袖、夏季长裤)</w:t>
            </w:r>
          </w:p>
        </w:tc>
        <w:tc>
          <w:tcPr>
            <w:tcW w:w="1276" w:type="dxa"/>
            <w:tcBorders>
              <w:top w:val="single" w:sz="4" w:space="0" w:color="000000"/>
              <w:left w:val="nil"/>
              <w:bottom w:val="single" w:sz="4" w:space="0" w:color="000000"/>
              <w:right w:val="single" w:sz="4" w:space="0" w:color="000000"/>
            </w:tcBorders>
            <w:shd w:val="clear" w:color="auto" w:fill="FFFFFF"/>
            <w:vAlign w:val="center"/>
          </w:tcPr>
          <w:p w14:paraId="2A5B14CB" w14:textId="77777777" w:rsidR="002852DD" w:rsidRPr="002852DD" w:rsidRDefault="002852DD" w:rsidP="002852DD">
            <w:pPr>
              <w:spacing w:line="400" w:lineRule="exact"/>
              <w:jc w:val="center"/>
              <w:rPr>
                <w:rFonts w:ascii="宋体" w:hAnsi="宋体"/>
                <w:color w:val="000000"/>
                <w:sz w:val="24"/>
                <w:szCs w:val="24"/>
              </w:rPr>
            </w:pPr>
            <w:r w:rsidRPr="002852DD">
              <w:rPr>
                <w:rFonts w:ascii="宋体" w:hAnsi="宋体" w:hint="eastAsia"/>
                <w:color w:val="000000"/>
                <w:sz w:val="24"/>
                <w:szCs w:val="24"/>
              </w:rPr>
              <w:t>1</w:t>
            </w:r>
          </w:p>
        </w:tc>
        <w:tc>
          <w:tcPr>
            <w:tcW w:w="1510" w:type="dxa"/>
            <w:tcBorders>
              <w:top w:val="single" w:sz="4" w:space="0" w:color="000000"/>
              <w:left w:val="nil"/>
              <w:bottom w:val="single" w:sz="4" w:space="0" w:color="000000"/>
              <w:right w:val="single" w:sz="4" w:space="0" w:color="000000"/>
            </w:tcBorders>
            <w:shd w:val="clear" w:color="auto" w:fill="FFFFFF"/>
            <w:vAlign w:val="center"/>
          </w:tcPr>
          <w:p w14:paraId="033967A6" w14:textId="77777777" w:rsidR="002852DD" w:rsidRPr="002852DD" w:rsidRDefault="002852DD" w:rsidP="002852DD">
            <w:pPr>
              <w:spacing w:line="400" w:lineRule="exact"/>
              <w:jc w:val="center"/>
              <w:rPr>
                <w:rFonts w:ascii="宋体" w:hAnsi="宋体"/>
                <w:color w:val="000000"/>
                <w:sz w:val="24"/>
                <w:szCs w:val="24"/>
              </w:rPr>
            </w:pPr>
            <w:r w:rsidRPr="002852DD">
              <w:rPr>
                <w:rFonts w:ascii="宋体" w:hAnsi="宋体" w:hint="eastAsia"/>
                <w:color w:val="000000"/>
                <w:sz w:val="24"/>
                <w:szCs w:val="24"/>
              </w:rPr>
              <w:t>套</w:t>
            </w:r>
          </w:p>
        </w:tc>
      </w:tr>
      <w:tr w:rsidR="002852DD" w:rsidRPr="002852DD" w14:paraId="67F8600B" w14:textId="77777777" w:rsidTr="00877D6A">
        <w:trPr>
          <w:trHeight w:val="615"/>
        </w:trPr>
        <w:tc>
          <w:tcPr>
            <w:tcW w:w="9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E5F12E" w14:textId="77777777" w:rsidR="002852DD" w:rsidRPr="002852DD" w:rsidRDefault="002852DD" w:rsidP="002852DD">
            <w:pPr>
              <w:spacing w:line="400" w:lineRule="exact"/>
              <w:jc w:val="center"/>
              <w:rPr>
                <w:rFonts w:ascii="宋体" w:hAnsi="宋体"/>
                <w:color w:val="000000"/>
                <w:sz w:val="24"/>
                <w:szCs w:val="24"/>
              </w:rPr>
            </w:pPr>
            <w:r w:rsidRPr="002852DD">
              <w:rPr>
                <w:rFonts w:ascii="宋体" w:hAnsi="宋体" w:hint="eastAsia"/>
                <w:color w:val="000000"/>
                <w:sz w:val="24"/>
                <w:szCs w:val="24"/>
              </w:rPr>
              <w:t>2</w:t>
            </w:r>
          </w:p>
        </w:tc>
        <w:tc>
          <w:tcPr>
            <w:tcW w:w="4589" w:type="dxa"/>
            <w:tcBorders>
              <w:top w:val="single" w:sz="4" w:space="0" w:color="000000"/>
              <w:left w:val="nil"/>
              <w:bottom w:val="single" w:sz="4" w:space="0" w:color="000000"/>
              <w:right w:val="single" w:sz="4" w:space="0" w:color="000000"/>
            </w:tcBorders>
            <w:shd w:val="clear" w:color="auto" w:fill="FFFFFF"/>
            <w:vAlign w:val="center"/>
          </w:tcPr>
          <w:p w14:paraId="726246AD" w14:textId="77777777" w:rsidR="002852DD" w:rsidRPr="002852DD" w:rsidRDefault="002852DD" w:rsidP="002852DD">
            <w:pPr>
              <w:spacing w:line="400" w:lineRule="exact"/>
              <w:jc w:val="center"/>
              <w:rPr>
                <w:rFonts w:ascii="宋体" w:hAnsi="宋体"/>
                <w:color w:val="000000"/>
                <w:sz w:val="24"/>
                <w:szCs w:val="24"/>
              </w:rPr>
            </w:pPr>
            <w:proofErr w:type="gramStart"/>
            <w:r w:rsidRPr="002852DD">
              <w:rPr>
                <w:rFonts w:ascii="宋体" w:hAnsi="宋体" w:hint="eastAsia"/>
                <w:color w:val="000000"/>
                <w:sz w:val="24"/>
                <w:szCs w:val="24"/>
              </w:rPr>
              <w:t>男款春秋季</w:t>
            </w:r>
            <w:proofErr w:type="gramEnd"/>
            <w:r w:rsidRPr="002852DD">
              <w:rPr>
                <w:rFonts w:ascii="宋体" w:hAnsi="宋体" w:hint="eastAsia"/>
                <w:color w:val="000000"/>
                <w:sz w:val="24"/>
                <w:szCs w:val="24"/>
              </w:rPr>
              <w:t>校服(春秋运动装上衣、春秋长裤)</w:t>
            </w:r>
          </w:p>
        </w:tc>
        <w:tc>
          <w:tcPr>
            <w:tcW w:w="1276" w:type="dxa"/>
            <w:tcBorders>
              <w:top w:val="single" w:sz="4" w:space="0" w:color="000000"/>
              <w:left w:val="nil"/>
              <w:bottom w:val="single" w:sz="4" w:space="0" w:color="000000"/>
              <w:right w:val="single" w:sz="4" w:space="0" w:color="000000"/>
            </w:tcBorders>
            <w:shd w:val="clear" w:color="auto" w:fill="FFFFFF"/>
            <w:vAlign w:val="center"/>
          </w:tcPr>
          <w:p w14:paraId="3F3E5A4D" w14:textId="77777777" w:rsidR="002852DD" w:rsidRPr="002852DD" w:rsidRDefault="002852DD" w:rsidP="002852DD">
            <w:pPr>
              <w:spacing w:line="400" w:lineRule="exact"/>
              <w:jc w:val="center"/>
              <w:rPr>
                <w:rFonts w:ascii="宋体" w:hAnsi="宋体"/>
                <w:color w:val="000000"/>
                <w:sz w:val="24"/>
                <w:szCs w:val="24"/>
              </w:rPr>
            </w:pPr>
            <w:r w:rsidRPr="002852DD">
              <w:rPr>
                <w:rFonts w:ascii="宋体" w:hAnsi="宋体" w:hint="eastAsia"/>
                <w:color w:val="000000"/>
                <w:sz w:val="24"/>
                <w:szCs w:val="24"/>
              </w:rPr>
              <w:t>1</w:t>
            </w:r>
          </w:p>
        </w:tc>
        <w:tc>
          <w:tcPr>
            <w:tcW w:w="1510" w:type="dxa"/>
            <w:tcBorders>
              <w:top w:val="single" w:sz="4" w:space="0" w:color="000000"/>
              <w:left w:val="nil"/>
              <w:bottom w:val="single" w:sz="4" w:space="0" w:color="000000"/>
              <w:right w:val="single" w:sz="4" w:space="0" w:color="000000"/>
            </w:tcBorders>
            <w:shd w:val="clear" w:color="auto" w:fill="FFFFFF"/>
            <w:vAlign w:val="center"/>
          </w:tcPr>
          <w:p w14:paraId="561B14C3" w14:textId="77777777" w:rsidR="002852DD" w:rsidRPr="002852DD" w:rsidRDefault="002852DD" w:rsidP="002852DD">
            <w:pPr>
              <w:spacing w:line="400" w:lineRule="exact"/>
              <w:jc w:val="center"/>
              <w:rPr>
                <w:rFonts w:ascii="宋体" w:hAnsi="宋体"/>
                <w:color w:val="000000"/>
                <w:sz w:val="24"/>
                <w:szCs w:val="24"/>
              </w:rPr>
            </w:pPr>
            <w:r w:rsidRPr="002852DD">
              <w:rPr>
                <w:rFonts w:ascii="宋体" w:hAnsi="宋体" w:hint="eastAsia"/>
                <w:color w:val="000000"/>
                <w:sz w:val="24"/>
                <w:szCs w:val="24"/>
              </w:rPr>
              <w:t>套</w:t>
            </w:r>
          </w:p>
        </w:tc>
      </w:tr>
      <w:tr w:rsidR="002852DD" w:rsidRPr="002852DD" w14:paraId="701EA765" w14:textId="77777777" w:rsidTr="00877D6A">
        <w:trPr>
          <w:trHeight w:val="664"/>
        </w:trPr>
        <w:tc>
          <w:tcPr>
            <w:tcW w:w="9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8972B8" w14:textId="77777777" w:rsidR="002852DD" w:rsidRPr="002852DD" w:rsidRDefault="002852DD" w:rsidP="002852DD">
            <w:pPr>
              <w:spacing w:line="400" w:lineRule="exact"/>
              <w:jc w:val="center"/>
              <w:rPr>
                <w:rFonts w:ascii="宋体" w:hAnsi="宋体"/>
                <w:color w:val="000000"/>
                <w:sz w:val="24"/>
                <w:szCs w:val="24"/>
              </w:rPr>
            </w:pPr>
            <w:r w:rsidRPr="002852DD">
              <w:rPr>
                <w:rFonts w:ascii="宋体" w:hAnsi="宋体" w:hint="eastAsia"/>
                <w:color w:val="000000"/>
                <w:sz w:val="24"/>
                <w:szCs w:val="24"/>
              </w:rPr>
              <w:t>3</w:t>
            </w:r>
          </w:p>
        </w:tc>
        <w:tc>
          <w:tcPr>
            <w:tcW w:w="4589" w:type="dxa"/>
            <w:tcBorders>
              <w:top w:val="single" w:sz="4" w:space="0" w:color="000000"/>
              <w:left w:val="nil"/>
              <w:bottom w:val="single" w:sz="4" w:space="0" w:color="000000"/>
              <w:right w:val="single" w:sz="4" w:space="0" w:color="000000"/>
            </w:tcBorders>
            <w:shd w:val="clear" w:color="auto" w:fill="FFFFFF"/>
            <w:vAlign w:val="center"/>
          </w:tcPr>
          <w:p w14:paraId="3A02C5D3" w14:textId="77777777" w:rsidR="002852DD" w:rsidRPr="002852DD" w:rsidRDefault="002852DD" w:rsidP="002852DD">
            <w:pPr>
              <w:spacing w:line="400" w:lineRule="exact"/>
              <w:jc w:val="center"/>
              <w:rPr>
                <w:rFonts w:ascii="宋体" w:hAnsi="宋体"/>
                <w:color w:val="000000"/>
                <w:sz w:val="24"/>
                <w:szCs w:val="24"/>
              </w:rPr>
            </w:pPr>
            <w:r w:rsidRPr="002852DD">
              <w:rPr>
                <w:rFonts w:ascii="宋体" w:hAnsi="宋体" w:hint="eastAsia"/>
                <w:color w:val="000000"/>
                <w:sz w:val="24"/>
                <w:szCs w:val="24"/>
              </w:rPr>
              <w:t>男款冬季校服(冬季上衣外壳、可单</w:t>
            </w:r>
            <w:proofErr w:type="gramStart"/>
            <w:r w:rsidRPr="002852DD">
              <w:rPr>
                <w:rFonts w:ascii="宋体" w:hAnsi="宋体" w:hint="eastAsia"/>
                <w:color w:val="000000"/>
                <w:sz w:val="24"/>
                <w:szCs w:val="24"/>
              </w:rPr>
              <w:t>穿摇粒</w:t>
            </w:r>
            <w:proofErr w:type="gramEnd"/>
            <w:r w:rsidRPr="002852DD">
              <w:rPr>
                <w:rFonts w:ascii="宋体" w:hAnsi="宋体" w:hint="eastAsia"/>
                <w:color w:val="000000"/>
                <w:sz w:val="24"/>
                <w:szCs w:val="24"/>
              </w:rPr>
              <w:t>绒内胆、冬季长裤)</w:t>
            </w:r>
          </w:p>
        </w:tc>
        <w:tc>
          <w:tcPr>
            <w:tcW w:w="1276" w:type="dxa"/>
            <w:tcBorders>
              <w:top w:val="single" w:sz="4" w:space="0" w:color="000000"/>
              <w:left w:val="nil"/>
              <w:bottom w:val="single" w:sz="4" w:space="0" w:color="000000"/>
              <w:right w:val="single" w:sz="4" w:space="0" w:color="000000"/>
            </w:tcBorders>
            <w:shd w:val="clear" w:color="auto" w:fill="FFFFFF"/>
            <w:vAlign w:val="center"/>
          </w:tcPr>
          <w:p w14:paraId="176C0659" w14:textId="77777777" w:rsidR="002852DD" w:rsidRPr="002852DD" w:rsidRDefault="002852DD" w:rsidP="002852DD">
            <w:pPr>
              <w:spacing w:line="400" w:lineRule="exact"/>
              <w:jc w:val="center"/>
              <w:rPr>
                <w:rFonts w:ascii="宋体" w:hAnsi="宋体"/>
                <w:color w:val="000000"/>
                <w:sz w:val="24"/>
                <w:szCs w:val="24"/>
              </w:rPr>
            </w:pPr>
            <w:r w:rsidRPr="002852DD">
              <w:rPr>
                <w:rFonts w:ascii="宋体" w:hAnsi="宋体" w:hint="eastAsia"/>
                <w:color w:val="000000"/>
                <w:sz w:val="24"/>
                <w:szCs w:val="24"/>
              </w:rPr>
              <w:t>1</w:t>
            </w:r>
          </w:p>
        </w:tc>
        <w:tc>
          <w:tcPr>
            <w:tcW w:w="1510" w:type="dxa"/>
            <w:tcBorders>
              <w:top w:val="single" w:sz="4" w:space="0" w:color="000000"/>
              <w:left w:val="nil"/>
              <w:bottom w:val="single" w:sz="4" w:space="0" w:color="000000"/>
              <w:right w:val="single" w:sz="4" w:space="0" w:color="000000"/>
            </w:tcBorders>
            <w:shd w:val="clear" w:color="auto" w:fill="FFFFFF"/>
            <w:vAlign w:val="center"/>
          </w:tcPr>
          <w:p w14:paraId="263C3DE1" w14:textId="77777777" w:rsidR="002852DD" w:rsidRPr="002852DD" w:rsidRDefault="002852DD" w:rsidP="002852DD">
            <w:pPr>
              <w:spacing w:line="400" w:lineRule="exact"/>
              <w:jc w:val="center"/>
              <w:rPr>
                <w:rFonts w:ascii="宋体" w:hAnsi="宋体"/>
                <w:color w:val="000000"/>
                <w:sz w:val="24"/>
                <w:szCs w:val="24"/>
              </w:rPr>
            </w:pPr>
            <w:r w:rsidRPr="002852DD">
              <w:rPr>
                <w:rFonts w:ascii="宋体" w:hAnsi="宋体" w:hint="eastAsia"/>
                <w:color w:val="000000"/>
                <w:sz w:val="24"/>
                <w:szCs w:val="24"/>
              </w:rPr>
              <w:t>套</w:t>
            </w:r>
          </w:p>
        </w:tc>
      </w:tr>
    </w:tbl>
    <w:p w14:paraId="6308B28B" w14:textId="77777777" w:rsidR="002852DD" w:rsidRPr="002852DD" w:rsidRDefault="002852DD" w:rsidP="002852DD">
      <w:pPr>
        <w:pStyle w:val="a5"/>
        <w:spacing w:line="400" w:lineRule="exact"/>
        <w:rPr>
          <w:rFonts w:ascii="宋体" w:hAnsi="宋体"/>
          <w:sz w:val="24"/>
          <w:szCs w:val="24"/>
        </w:rPr>
      </w:pPr>
      <w:r w:rsidRPr="002852DD">
        <w:rPr>
          <w:rFonts w:ascii="宋体" w:hAnsi="宋体" w:hint="eastAsia"/>
          <w:sz w:val="24"/>
          <w:szCs w:val="24"/>
        </w:rPr>
        <w:t xml:space="preserve"> </w:t>
      </w:r>
    </w:p>
    <w:p w14:paraId="5FB66B37" w14:textId="77777777" w:rsidR="002852DD" w:rsidRPr="002852DD" w:rsidRDefault="002852DD" w:rsidP="002852DD">
      <w:pPr>
        <w:widowControl/>
        <w:spacing w:line="400" w:lineRule="exact"/>
        <w:ind w:firstLineChars="200" w:firstLine="480"/>
        <w:jc w:val="left"/>
        <w:rPr>
          <w:rFonts w:ascii="宋体" w:hAnsi="宋体"/>
          <w:sz w:val="24"/>
          <w:szCs w:val="24"/>
        </w:rPr>
      </w:pPr>
      <w:r w:rsidRPr="002852DD">
        <w:rPr>
          <w:rFonts w:ascii="宋体" w:hAnsi="宋体" w:hint="eastAsia"/>
          <w:sz w:val="24"/>
          <w:szCs w:val="24"/>
        </w:rPr>
        <w:t>2）送样地址：常州市新北区晋陵北路399-5星海商城E2座3楼</w:t>
      </w:r>
    </w:p>
    <w:p w14:paraId="743C0C52" w14:textId="77777777" w:rsidR="002852DD" w:rsidRPr="002852DD" w:rsidRDefault="002852DD" w:rsidP="002852DD">
      <w:pPr>
        <w:widowControl/>
        <w:spacing w:line="400" w:lineRule="exact"/>
        <w:ind w:firstLineChars="200" w:firstLine="480"/>
        <w:jc w:val="left"/>
        <w:rPr>
          <w:rFonts w:ascii="宋体" w:hAnsi="宋体"/>
          <w:sz w:val="24"/>
          <w:szCs w:val="24"/>
        </w:rPr>
      </w:pPr>
      <w:r w:rsidRPr="002852DD">
        <w:rPr>
          <w:rFonts w:ascii="宋体" w:hAnsi="宋体" w:hint="eastAsia"/>
          <w:sz w:val="24"/>
          <w:szCs w:val="24"/>
        </w:rPr>
        <w:t>3）送样提交截止时间：开标日期前一日16:00（北京时间）。</w:t>
      </w:r>
    </w:p>
    <w:p w14:paraId="3EB1A2D8" w14:textId="77777777" w:rsidR="002852DD" w:rsidRPr="002852DD" w:rsidRDefault="002852DD" w:rsidP="002852DD">
      <w:pPr>
        <w:widowControl/>
        <w:spacing w:line="400" w:lineRule="exact"/>
        <w:ind w:firstLineChars="200" w:firstLine="480"/>
        <w:jc w:val="left"/>
        <w:rPr>
          <w:rFonts w:ascii="宋体" w:hAnsi="宋体"/>
          <w:sz w:val="24"/>
          <w:szCs w:val="24"/>
        </w:rPr>
      </w:pPr>
      <w:r w:rsidRPr="002852DD">
        <w:rPr>
          <w:rFonts w:ascii="宋体" w:hAnsi="宋体" w:hint="eastAsia"/>
          <w:sz w:val="24"/>
          <w:szCs w:val="24"/>
        </w:rPr>
        <w:t>4）送样联系人：恽浩兰   联系电话：18015288772</w:t>
      </w:r>
    </w:p>
    <w:p w14:paraId="3FC11874" w14:textId="77777777" w:rsidR="002852DD" w:rsidRPr="002852DD" w:rsidRDefault="002852DD" w:rsidP="002852DD">
      <w:pPr>
        <w:widowControl/>
        <w:spacing w:line="400" w:lineRule="exact"/>
        <w:ind w:firstLineChars="200" w:firstLine="480"/>
        <w:jc w:val="left"/>
        <w:rPr>
          <w:rFonts w:ascii="宋体" w:hAnsi="宋体"/>
          <w:sz w:val="24"/>
          <w:szCs w:val="24"/>
        </w:rPr>
      </w:pPr>
      <w:r w:rsidRPr="002852DD">
        <w:rPr>
          <w:rFonts w:ascii="宋体" w:hAnsi="宋体" w:hint="eastAsia"/>
          <w:sz w:val="24"/>
          <w:szCs w:val="24"/>
        </w:rPr>
        <w:t>5）样品制作及运输费用由投标人自行承担。</w:t>
      </w:r>
    </w:p>
    <w:p w14:paraId="6DD3E7C4" w14:textId="77777777" w:rsidR="002852DD" w:rsidRPr="002852DD" w:rsidRDefault="002852DD" w:rsidP="002852DD">
      <w:pPr>
        <w:widowControl/>
        <w:spacing w:line="400" w:lineRule="exact"/>
        <w:ind w:firstLineChars="200" w:firstLine="480"/>
        <w:jc w:val="left"/>
        <w:rPr>
          <w:rFonts w:ascii="宋体" w:hAnsi="宋体"/>
          <w:sz w:val="24"/>
          <w:szCs w:val="24"/>
        </w:rPr>
      </w:pPr>
      <w:r w:rsidRPr="002852DD">
        <w:rPr>
          <w:rFonts w:ascii="宋体" w:hAnsi="宋体" w:hint="eastAsia"/>
          <w:sz w:val="24"/>
          <w:szCs w:val="24"/>
        </w:rPr>
        <w:t>6）退回方式：中标人将样品留样封存；未中标人应在中标公示结束后3天内自行将样品带回，否则视同投标人自动放弃投标样品。</w:t>
      </w:r>
    </w:p>
    <w:p w14:paraId="756F2AEF" w14:textId="77777777" w:rsidR="002852DD" w:rsidRPr="002852DD" w:rsidRDefault="002852DD" w:rsidP="002852DD">
      <w:pPr>
        <w:widowControl/>
        <w:spacing w:line="400" w:lineRule="exact"/>
        <w:ind w:firstLineChars="200" w:firstLine="480"/>
        <w:jc w:val="left"/>
        <w:rPr>
          <w:rFonts w:ascii="宋体" w:hAnsi="宋体"/>
          <w:sz w:val="24"/>
          <w:szCs w:val="24"/>
        </w:rPr>
      </w:pPr>
      <w:r w:rsidRPr="002852DD">
        <w:rPr>
          <w:rFonts w:ascii="宋体" w:hAnsi="宋体" w:hint="eastAsia"/>
          <w:sz w:val="24"/>
          <w:szCs w:val="24"/>
        </w:rPr>
        <w:lastRenderedPageBreak/>
        <w:t>7）投标人做好样品标识封样工作；样品不能出现制造厂或投标人的标志、标记，否则不得分。未能提供样品或提供样品不全</w:t>
      </w:r>
      <w:r w:rsidRPr="002852DD">
        <w:rPr>
          <w:rFonts w:ascii="宋体" w:hAnsi="宋体" w:hint="eastAsia"/>
          <w:color w:val="000000"/>
          <w:sz w:val="24"/>
          <w:szCs w:val="24"/>
        </w:rPr>
        <w:t>及样品严重负偏离的则样品不得分。</w:t>
      </w:r>
    </w:p>
    <w:p w14:paraId="44CEFFD8" w14:textId="77777777" w:rsidR="002852DD" w:rsidRPr="002852DD" w:rsidRDefault="002852DD" w:rsidP="002852DD">
      <w:pPr>
        <w:pStyle w:val="a4"/>
        <w:spacing w:line="400" w:lineRule="exact"/>
        <w:rPr>
          <w:rFonts w:ascii="宋体" w:hAnsi="宋体" w:cs="宋体"/>
          <w:sz w:val="24"/>
          <w:szCs w:val="24"/>
        </w:rPr>
      </w:pPr>
      <w:r w:rsidRPr="002852DD">
        <w:rPr>
          <w:rFonts w:ascii="宋体" w:hAnsi="宋体" w:cs="宋体" w:hint="eastAsia"/>
          <w:sz w:val="24"/>
          <w:szCs w:val="24"/>
        </w:rPr>
        <w:t>7.本项目是否接受联合体 ：□是  ■否。</w:t>
      </w:r>
    </w:p>
    <w:p w14:paraId="5439E665" w14:textId="77777777" w:rsidR="002852DD" w:rsidRPr="002852DD" w:rsidRDefault="002852DD" w:rsidP="002852DD">
      <w:pPr>
        <w:snapToGrid w:val="0"/>
        <w:spacing w:line="400" w:lineRule="exact"/>
        <w:ind w:firstLineChars="200" w:firstLine="480"/>
        <w:rPr>
          <w:rFonts w:ascii="宋体" w:hAnsi="宋体" w:cs="宋体"/>
          <w:sz w:val="24"/>
          <w:szCs w:val="24"/>
        </w:rPr>
      </w:pPr>
      <w:r w:rsidRPr="002852DD">
        <w:rPr>
          <w:rFonts w:ascii="宋体" w:hAnsi="宋体" w:cs="宋体" w:hint="eastAsia"/>
          <w:sz w:val="24"/>
          <w:szCs w:val="24"/>
        </w:rPr>
        <w:t>8.</w:t>
      </w:r>
      <w:r w:rsidRPr="002852DD">
        <w:rPr>
          <w:rFonts w:ascii="宋体" w:hAnsi="宋体" w:cs="宋体"/>
          <w:sz w:val="24"/>
          <w:szCs w:val="24"/>
        </w:rPr>
        <w:t>本项目是否接受</w:t>
      </w:r>
      <w:r w:rsidRPr="002852DD">
        <w:rPr>
          <w:rFonts w:ascii="宋体" w:hAnsi="宋体" w:cs="宋体" w:hint="eastAsia"/>
          <w:sz w:val="24"/>
          <w:szCs w:val="24"/>
        </w:rPr>
        <w:t>进口产品响应</w:t>
      </w:r>
      <w:r w:rsidRPr="002852DD">
        <w:rPr>
          <w:rFonts w:ascii="宋体" w:hAnsi="宋体" w:cs="宋体"/>
          <w:sz w:val="24"/>
          <w:szCs w:val="24"/>
        </w:rPr>
        <w:t>：</w:t>
      </w:r>
      <w:r w:rsidRPr="002852DD">
        <w:rPr>
          <w:rFonts w:ascii="宋体" w:hAnsi="宋体" w:cs="宋体" w:hint="eastAsia"/>
          <w:sz w:val="24"/>
          <w:szCs w:val="24"/>
        </w:rPr>
        <w:t>□</w:t>
      </w:r>
      <w:r w:rsidRPr="002852DD">
        <w:rPr>
          <w:rFonts w:ascii="宋体" w:hAnsi="宋体" w:cs="宋体"/>
          <w:sz w:val="24"/>
          <w:szCs w:val="24"/>
        </w:rPr>
        <w:t xml:space="preserve">是  </w:t>
      </w:r>
      <w:r w:rsidRPr="002852DD">
        <w:rPr>
          <w:rFonts w:ascii="宋体" w:hAnsi="宋体" w:cs="宋体" w:hint="eastAsia"/>
          <w:sz w:val="24"/>
          <w:szCs w:val="24"/>
        </w:rPr>
        <w:t>■</w:t>
      </w:r>
      <w:r w:rsidRPr="002852DD">
        <w:rPr>
          <w:rFonts w:ascii="宋体" w:hAnsi="宋体" w:cs="宋体"/>
          <w:sz w:val="24"/>
          <w:szCs w:val="24"/>
        </w:rPr>
        <w:t>否。</w:t>
      </w:r>
    </w:p>
    <w:p w14:paraId="4C48A43B" w14:textId="77777777" w:rsidR="002852DD" w:rsidRPr="002852DD" w:rsidRDefault="002852DD" w:rsidP="002852DD">
      <w:pPr>
        <w:snapToGrid w:val="0"/>
        <w:spacing w:line="400" w:lineRule="exact"/>
        <w:rPr>
          <w:rFonts w:ascii="宋体" w:hAnsi="宋体" w:cs="宋体"/>
          <w:b/>
          <w:sz w:val="24"/>
          <w:szCs w:val="24"/>
        </w:rPr>
      </w:pPr>
      <w:bookmarkStart w:id="8" w:name="_Toc35393622"/>
      <w:bookmarkStart w:id="9" w:name="_Toc28359080"/>
      <w:bookmarkStart w:id="10" w:name="_Toc28359003"/>
      <w:bookmarkStart w:id="11" w:name="_Toc35393791"/>
      <w:r w:rsidRPr="002852DD">
        <w:rPr>
          <w:rFonts w:ascii="宋体" w:hAnsi="宋体" w:cs="宋体" w:hint="eastAsia"/>
          <w:b/>
          <w:sz w:val="24"/>
          <w:szCs w:val="24"/>
        </w:rPr>
        <w:t>二、申请人的资格要求（须同时满足）</w:t>
      </w:r>
      <w:bookmarkEnd w:id="8"/>
      <w:bookmarkEnd w:id="9"/>
      <w:bookmarkEnd w:id="10"/>
      <w:bookmarkEnd w:id="11"/>
    </w:p>
    <w:p w14:paraId="19D148B9" w14:textId="77777777" w:rsidR="002852DD" w:rsidRPr="002852DD" w:rsidRDefault="002852DD" w:rsidP="002852DD">
      <w:pPr>
        <w:snapToGrid w:val="0"/>
        <w:spacing w:line="400" w:lineRule="exact"/>
        <w:ind w:firstLineChars="200" w:firstLine="480"/>
        <w:rPr>
          <w:rFonts w:ascii="宋体" w:hAnsi="宋体" w:cs="宋体"/>
          <w:sz w:val="24"/>
          <w:szCs w:val="24"/>
        </w:rPr>
      </w:pPr>
      <w:bookmarkStart w:id="12" w:name="_Toc28359081"/>
      <w:bookmarkStart w:id="13" w:name="_Toc28359004"/>
      <w:r w:rsidRPr="002852DD">
        <w:rPr>
          <w:rFonts w:ascii="宋体" w:hAnsi="宋体" w:cs="宋体" w:hint="eastAsia"/>
          <w:sz w:val="24"/>
          <w:szCs w:val="24"/>
        </w:rPr>
        <w:t>1.满足《中华人民共和国政府采购法》第二十二条规定以及下列情形：</w:t>
      </w:r>
    </w:p>
    <w:p w14:paraId="0CDF9A28" w14:textId="77777777" w:rsidR="002852DD" w:rsidRPr="002852DD" w:rsidRDefault="002852DD" w:rsidP="002852DD">
      <w:pPr>
        <w:snapToGrid w:val="0"/>
        <w:spacing w:line="400" w:lineRule="exact"/>
        <w:ind w:firstLineChars="200" w:firstLine="480"/>
        <w:rPr>
          <w:rFonts w:ascii="宋体" w:hAnsi="宋体" w:cs="宋体"/>
          <w:sz w:val="24"/>
          <w:szCs w:val="24"/>
        </w:rPr>
      </w:pPr>
      <w:r w:rsidRPr="002852DD">
        <w:rPr>
          <w:rFonts w:ascii="宋体" w:hAnsi="宋体" w:cs="宋体" w:hint="eastAsia"/>
          <w:sz w:val="24"/>
          <w:szCs w:val="24"/>
        </w:rPr>
        <w:t>1.1未被“信用中国”网站（</w:t>
      </w:r>
      <w:proofErr w:type="spellStart"/>
      <w:r w:rsidRPr="002852DD">
        <w:rPr>
          <w:rFonts w:ascii="宋体" w:hAnsi="宋体" w:cs="宋体" w:hint="eastAsia"/>
          <w:sz w:val="24"/>
          <w:szCs w:val="24"/>
        </w:rPr>
        <w:t>www..creditchina.gov.cn</w:t>
      </w:r>
      <w:proofErr w:type="spellEnd"/>
      <w:r w:rsidRPr="002852DD">
        <w:rPr>
          <w:rFonts w:ascii="宋体" w:hAnsi="宋体" w:cs="宋体" w:hint="eastAsia"/>
          <w:sz w:val="24"/>
          <w:szCs w:val="24"/>
        </w:rPr>
        <w:t>）或“中国政府采购网”网站（www.ccgp.gov.cn）列入失信被执行人、重大税收违法案件当事人名单、政府采购严重失信行为记录名单；</w:t>
      </w:r>
    </w:p>
    <w:p w14:paraId="7929A5CD" w14:textId="77777777" w:rsidR="002852DD" w:rsidRPr="002852DD" w:rsidRDefault="002852DD" w:rsidP="002852DD">
      <w:pPr>
        <w:snapToGrid w:val="0"/>
        <w:spacing w:line="400" w:lineRule="exact"/>
        <w:ind w:firstLineChars="200" w:firstLine="480"/>
        <w:rPr>
          <w:rFonts w:ascii="宋体" w:hAnsi="宋体" w:cs="宋体"/>
          <w:sz w:val="24"/>
          <w:szCs w:val="24"/>
        </w:rPr>
      </w:pPr>
      <w:r w:rsidRPr="002852DD">
        <w:rPr>
          <w:rFonts w:ascii="宋体" w:hAnsi="宋体" w:cs="宋体" w:hint="eastAsia"/>
          <w:sz w:val="24"/>
          <w:szCs w:val="24"/>
        </w:rPr>
        <w:t>1.2单位负责人为同一人或者存在直接控股、管理关系的不同投标人（包含法定代表人为同一个人的两个及两个以上法人，母公司、全资子公司及其控股公司），不得参加同一合同项下的政府招标活动。</w:t>
      </w:r>
    </w:p>
    <w:p w14:paraId="4DCAAF4B" w14:textId="77777777" w:rsidR="002852DD" w:rsidRPr="002852DD" w:rsidRDefault="002852DD" w:rsidP="002852DD">
      <w:pPr>
        <w:snapToGrid w:val="0"/>
        <w:spacing w:line="400" w:lineRule="exact"/>
        <w:ind w:firstLineChars="200" w:firstLine="480"/>
        <w:rPr>
          <w:rFonts w:ascii="宋体" w:hAnsi="宋体" w:cs="宋体"/>
          <w:sz w:val="24"/>
          <w:szCs w:val="24"/>
        </w:rPr>
      </w:pPr>
      <w:r w:rsidRPr="002852DD">
        <w:rPr>
          <w:rFonts w:ascii="宋体" w:hAnsi="宋体" w:cs="宋体" w:hint="eastAsia"/>
          <w:sz w:val="24"/>
          <w:szCs w:val="24"/>
        </w:rPr>
        <w:t>2.落实政府采购政策需满足的资格要求：</w:t>
      </w:r>
    </w:p>
    <w:p w14:paraId="73B3B9F8" w14:textId="77777777" w:rsidR="002852DD" w:rsidRPr="002852DD" w:rsidRDefault="002852DD" w:rsidP="002852DD">
      <w:pPr>
        <w:snapToGrid w:val="0"/>
        <w:spacing w:line="400" w:lineRule="exact"/>
        <w:ind w:firstLineChars="200" w:firstLine="480"/>
        <w:rPr>
          <w:rFonts w:ascii="宋体" w:hAnsi="宋体" w:cs="宋体"/>
          <w:sz w:val="24"/>
          <w:szCs w:val="24"/>
        </w:rPr>
      </w:pPr>
      <w:r w:rsidRPr="002852DD">
        <w:rPr>
          <w:rFonts w:ascii="宋体" w:hAnsi="宋体" w:cs="宋体" w:hint="eastAsia"/>
          <w:sz w:val="24"/>
          <w:szCs w:val="24"/>
        </w:rPr>
        <w:t>2.1 中小企业政策</w:t>
      </w:r>
    </w:p>
    <w:p w14:paraId="50F2443F" w14:textId="77777777" w:rsidR="002852DD" w:rsidRPr="002852DD" w:rsidRDefault="002852DD" w:rsidP="002852DD">
      <w:pPr>
        <w:snapToGrid w:val="0"/>
        <w:spacing w:line="400" w:lineRule="exact"/>
        <w:ind w:firstLineChars="200" w:firstLine="480"/>
        <w:rPr>
          <w:rFonts w:ascii="宋体" w:hAnsi="宋体" w:cs="宋体"/>
          <w:sz w:val="24"/>
          <w:szCs w:val="24"/>
        </w:rPr>
      </w:pPr>
      <w:r w:rsidRPr="002852DD">
        <w:rPr>
          <w:rFonts w:ascii="宋体" w:hAnsi="宋体" w:cs="宋体" w:hint="eastAsia"/>
          <w:sz w:val="24"/>
          <w:szCs w:val="24"/>
        </w:rPr>
        <w:t>□本项目</w:t>
      </w:r>
      <w:proofErr w:type="gramStart"/>
      <w:r w:rsidRPr="002852DD">
        <w:rPr>
          <w:rFonts w:ascii="宋体" w:hAnsi="宋体" w:cs="宋体" w:hint="eastAsia"/>
          <w:sz w:val="24"/>
          <w:szCs w:val="24"/>
        </w:rPr>
        <w:t>不</w:t>
      </w:r>
      <w:proofErr w:type="gramEnd"/>
      <w:r w:rsidRPr="002852DD">
        <w:rPr>
          <w:rFonts w:ascii="宋体" w:hAnsi="宋体" w:cs="宋体" w:hint="eastAsia"/>
          <w:sz w:val="24"/>
          <w:szCs w:val="24"/>
        </w:rPr>
        <w:t>专门面向中小企业预留采购份额。</w:t>
      </w:r>
    </w:p>
    <w:p w14:paraId="7931071D" w14:textId="77777777" w:rsidR="002852DD" w:rsidRPr="002852DD" w:rsidRDefault="002852DD" w:rsidP="002852DD">
      <w:pPr>
        <w:snapToGrid w:val="0"/>
        <w:spacing w:line="400" w:lineRule="exact"/>
        <w:ind w:firstLineChars="200" w:firstLine="480"/>
        <w:rPr>
          <w:rFonts w:ascii="宋体" w:hAnsi="宋体" w:cs="宋体"/>
          <w:sz w:val="24"/>
          <w:szCs w:val="24"/>
        </w:rPr>
      </w:pPr>
      <w:r w:rsidRPr="002852DD">
        <w:rPr>
          <w:rFonts w:ascii="宋体" w:hAnsi="宋体" w:cs="宋体" w:hint="eastAsia"/>
          <w:sz w:val="24"/>
          <w:szCs w:val="24"/>
        </w:rPr>
        <w:t>■本项目专门面向  ■中小 □小</w:t>
      </w:r>
      <w:proofErr w:type="gramStart"/>
      <w:r w:rsidRPr="002852DD">
        <w:rPr>
          <w:rFonts w:ascii="宋体" w:hAnsi="宋体" w:cs="宋体" w:hint="eastAsia"/>
          <w:sz w:val="24"/>
          <w:szCs w:val="24"/>
        </w:rPr>
        <w:t>微企业</w:t>
      </w:r>
      <w:proofErr w:type="gramEnd"/>
      <w:r w:rsidRPr="002852DD">
        <w:rPr>
          <w:rFonts w:ascii="宋体" w:hAnsi="宋体" w:cs="宋体" w:hint="eastAsia"/>
          <w:sz w:val="24"/>
          <w:szCs w:val="24"/>
        </w:rPr>
        <w:t xml:space="preserve">  采购。即：提供的货物全部由符合政策要求的中小/小</w:t>
      </w:r>
      <w:proofErr w:type="gramStart"/>
      <w:r w:rsidRPr="002852DD">
        <w:rPr>
          <w:rFonts w:ascii="宋体" w:hAnsi="宋体" w:cs="宋体" w:hint="eastAsia"/>
          <w:sz w:val="24"/>
          <w:szCs w:val="24"/>
        </w:rPr>
        <w:t>微企业</w:t>
      </w:r>
      <w:proofErr w:type="gramEnd"/>
      <w:r w:rsidRPr="002852DD">
        <w:rPr>
          <w:rFonts w:ascii="宋体" w:hAnsi="宋体" w:cs="宋体" w:hint="eastAsia"/>
          <w:sz w:val="24"/>
          <w:szCs w:val="24"/>
        </w:rPr>
        <w:t>制造、服务全部由符合政策要求的中小/小</w:t>
      </w:r>
      <w:proofErr w:type="gramStart"/>
      <w:r w:rsidRPr="002852DD">
        <w:rPr>
          <w:rFonts w:ascii="宋体" w:hAnsi="宋体" w:cs="宋体" w:hint="eastAsia"/>
          <w:sz w:val="24"/>
          <w:szCs w:val="24"/>
        </w:rPr>
        <w:t>微企业</w:t>
      </w:r>
      <w:proofErr w:type="gramEnd"/>
      <w:r w:rsidRPr="002852DD">
        <w:rPr>
          <w:rFonts w:ascii="宋体" w:hAnsi="宋体" w:cs="宋体" w:hint="eastAsia"/>
          <w:sz w:val="24"/>
          <w:szCs w:val="24"/>
        </w:rPr>
        <w:t>承接。</w:t>
      </w:r>
    </w:p>
    <w:p w14:paraId="68EAE8C1" w14:textId="77777777" w:rsidR="002852DD" w:rsidRPr="002852DD" w:rsidRDefault="002852DD" w:rsidP="002852DD">
      <w:pPr>
        <w:snapToGrid w:val="0"/>
        <w:spacing w:line="400" w:lineRule="exact"/>
        <w:ind w:firstLineChars="200" w:firstLine="480"/>
        <w:rPr>
          <w:rFonts w:ascii="宋体" w:hAnsi="宋体" w:cs="宋体"/>
          <w:sz w:val="24"/>
          <w:szCs w:val="24"/>
        </w:rPr>
      </w:pPr>
      <w:r w:rsidRPr="002852DD">
        <w:rPr>
          <w:rFonts w:ascii="宋体" w:hAnsi="宋体" w:cs="宋体" w:hint="eastAsia"/>
          <w:sz w:val="24"/>
          <w:szCs w:val="24"/>
        </w:rPr>
        <w:t>□本项目预留部分招标项目预算专门面向中小企业采购。对于预留份额，提供的货物由符合政策要求的中小企业制造、服务由符合政策要求的中小企业承接。预留份额通过以下措施进行：___________。</w:t>
      </w:r>
    </w:p>
    <w:p w14:paraId="16F032D2" w14:textId="77777777" w:rsidR="002852DD" w:rsidRPr="002852DD" w:rsidRDefault="002852DD" w:rsidP="002852DD">
      <w:pPr>
        <w:snapToGrid w:val="0"/>
        <w:spacing w:line="400" w:lineRule="exact"/>
        <w:ind w:firstLineChars="200" w:firstLine="480"/>
        <w:rPr>
          <w:rFonts w:ascii="宋体" w:hAnsi="宋体" w:cs="宋体"/>
          <w:sz w:val="24"/>
          <w:szCs w:val="24"/>
        </w:rPr>
      </w:pPr>
      <w:r w:rsidRPr="002852DD">
        <w:rPr>
          <w:rFonts w:ascii="宋体" w:hAnsi="宋体" w:cs="宋体" w:hint="eastAsia"/>
          <w:sz w:val="24"/>
          <w:szCs w:val="24"/>
        </w:rPr>
        <w:t>2.2 其它落实政府采购政策的资格要求（如有）：_____/______。</w:t>
      </w:r>
    </w:p>
    <w:p w14:paraId="17DA5BB0" w14:textId="77777777" w:rsidR="002852DD" w:rsidRPr="002852DD" w:rsidRDefault="002852DD" w:rsidP="002852DD">
      <w:pPr>
        <w:adjustRightInd w:val="0"/>
        <w:snapToGrid w:val="0"/>
        <w:spacing w:line="400" w:lineRule="exact"/>
        <w:ind w:firstLineChars="200" w:firstLine="480"/>
        <w:rPr>
          <w:rFonts w:ascii="宋体" w:hAnsi="宋体" w:cs="宋体"/>
          <w:i/>
          <w:iCs/>
          <w:sz w:val="24"/>
          <w:szCs w:val="24"/>
          <w:u w:val="single"/>
        </w:rPr>
      </w:pPr>
      <w:r w:rsidRPr="002852DD">
        <w:rPr>
          <w:rFonts w:ascii="宋体" w:hAnsi="宋体" w:cs="宋体" w:hint="eastAsia"/>
          <w:sz w:val="24"/>
          <w:szCs w:val="24"/>
        </w:rPr>
        <w:t>3.本项目的特定资格要求：</w:t>
      </w:r>
    </w:p>
    <w:p w14:paraId="2EFC27A9" w14:textId="77777777" w:rsidR="002852DD" w:rsidRPr="002852DD" w:rsidRDefault="002852DD" w:rsidP="002852DD">
      <w:pPr>
        <w:tabs>
          <w:tab w:val="left" w:pos="900"/>
          <w:tab w:val="left" w:pos="1134"/>
          <w:tab w:val="left" w:pos="1589"/>
          <w:tab w:val="left" w:pos="5521"/>
        </w:tabs>
        <w:adjustRightInd w:val="0"/>
        <w:snapToGrid w:val="0"/>
        <w:spacing w:line="400" w:lineRule="exact"/>
        <w:ind w:firstLineChars="200" w:firstLine="480"/>
        <w:rPr>
          <w:rFonts w:ascii="宋体" w:hAnsi="宋体" w:cs="宋体"/>
          <w:sz w:val="24"/>
          <w:szCs w:val="24"/>
        </w:rPr>
      </w:pPr>
      <w:r w:rsidRPr="002852DD">
        <w:rPr>
          <w:rFonts w:ascii="宋体" w:hAnsi="宋体" w:cs="宋体" w:hint="eastAsia"/>
          <w:sz w:val="24"/>
          <w:szCs w:val="24"/>
        </w:rPr>
        <w:t>3.1本项目是否接受分支机构参与响应：□是   ■否；</w:t>
      </w:r>
    </w:p>
    <w:p w14:paraId="1A8A4521" w14:textId="77777777" w:rsidR="002852DD" w:rsidRPr="002852DD" w:rsidRDefault="002852DD" w:rsidP="002852DD">
      <w:pPr>
        <w:tabs>
          <w:tab w:val="left" w:pos="900"/>
          <w:tab w:val="left" w:pos="1134"/>
          <w:tab w:val="left" w:pos="1589"/>
          <w:tab w:val="left" w:pos="5521"/>
        </w:tabs>
        <w:adjustRightInd w:val="0"/>
        <w:snapToGrid w:val="0"/>
        <w:spacing w:line="400" w:lineRule="exact"/>
        <w:ind w:firstLineChars="200" w:firstLine="480"/>
        <w:rPr>
          <w:rFonts w:ascii="宋体" w:hAnsi="宋体" w:cs="宋体"/>
          <w:sz w:val="24"/>
          <w:szCs w:val="24"/>
        </w:rPr>
      </w:pPr>
      <w:r w:rsidRPr="002852DD">
        <w:rPr>
          <w:rFonts w:ascii="宋体" w:hAnsi="宋体" w:cs="宋体" w:hint="eastAsia"/>
          <w:sz w:val="24"/>
          <w:szCs w:val="24"/>
        </w:rPr>
        <w:t>3.2 本项目是否属于政府购买服务：</w:t>
      </w:r>
    </w:p>
    <w:p w14:paraId="458AC872" w14:textId="77777777" w:rsidR="002852DD" w:rsidRPr="002852DD" w:rsidRDefault="002852DD" w:rsidP="002852DD">
      <w:pPr>
        <w:tabs>
          <w:tab w:val="left" w:pos="900"/>
          <w:tab w:val="left" w:pos="1134"/>
          <w:tab w:val="left" w:pos="1589"/>
          <w:tab w:val="left" w:pos="5521"/>
        </w:tabs>
        <w:adjustRightInd w:val="0"/>
        <w:snapToGrid w:val="0"/>
        <w:spacing w:line="400" w:lineRule="exact"/>
        <w:ind w:firstLineChars="200" w:firstLine="480"/>
        <w:rPr>
          <w:rFonts w:ascii="宋体" w:hAnsi="宋体" w:cs="宋体"/>
          <w:sz w:val="24"/>
          <w:szCs w:val="24"/>
        </w:rPr>
      </w:pPr>
      <w:r w:rsidRPr="002852DD">
        <w:rPr>
          <w:rFonts w:ascii="宋体" w:hAnsi="宋体" w:cs="宋体" w:hint="eastAsia"/>
          <w:sz w:val="24"/>
          <w:szCs w:val="24"/>
        </w:rPr>
        <w:t>■否</w:t>
      </w:r>
    </w:p>
    <w:p w14:paraId="7838A5DC" w14:textId="77777777" w:rsidR="002852DD" w:rsidRPr="002852DD" w:rsidRDefault="002852DD" w:rsidP="002852DD">
      <w:pPr>
        <w:tabs>
          <w:tab w:val="left" w:pos="900"/>
          <w:tab w:val="left" w:pos="1134"/>
          <w:tab w:val="left" w:pos="1589"/>
          <w:tab w:val="left" w:pos="5521"/>
        </w:tabs>
        <w:snapToGrid w:val="0"/>
        <w:spacing w:line="400" w:lineRule="exact"/>
        <w:ind w:firstLineChars="200" w:firstLine="480"/>
        <w:rPr>
          <w:rFonts w:ascii="宋体" w:hAnsi="宋体" w:cs="宋体"/>
          <w:sz w:val="24"/>
          <w:szCs w:val="24"/>
        </w:rPr>
      </w:pPr>
      <w:r w:rsidRPr="002852DD">
        <w:rPr>
          <w:rFonts w:ascii="宋体" w:hAnsi="宋体" w:cs="宋体" w:hint="eastAsia"/>
          <w:sz w:val="24"/>
          <w:szCs w:val="24"/>
        </w:rPr>
        <w:t>□是，公益一类事业单位、使用事业编制且由财政拨款保障的群团组织，不得作为承接主体；</w:t>
      </w:r>
    </w:p>
    <w:p w14:paraId="303FF111" w14:textId="77777777" w:rsidR="002852DD" w:rsidRPr="002852DD" w:rsidRDefault="002852DD" w:rsidP="002852DD">
      <w:pPr>
        <w:tabs>
          <w:tab w:val="left" w:pos="900"/>
          <w:tab w:val="left" w:pos="1134"/>
          <w:tab w:val="left" w:pos="1589"/>
          <w:tab w:val="left" w:pos="5521"/>
        </w:tabs>
        <w:snapToGrid w:val="0"/>
        <w:spacing w:line="400" w:lineRule="exact"/>
        <w:ind w:firstLineChars="200" w:firstLine="482"/>
        <w:rPr>
          <w:rFonts w:ascii="宋体" w:hAnsi="宋体" w:cs="宋体"/>
          <w:b/>
          <w:bCs/>
          <w:sz w:val="24"/>
          <w:szCs w:val="24"/>
        </w:rPr>
      </w:pPr>
      <w:r w:rsidRPr="002852DD">
        <w:rPr>
          <w:rFonts w:ascii="宋体" w:hAnsi="宋体" w:cs="宋体" w:hint="eastAsia"/>
          <w:b/>
          <w:bCs/>
          <w:sz w:val="24"/>
          <w:szCs w:val="24"/>
        </w:rPr>
        <w:t>3.3其他特定资格要求：无</w:t>
      </w:r>
    </w:p>
    <w:p w14:paraId="200FF4AA" w14:textId="77777777" w:rsidR="002852DD" w:rsidRPr="002852DD" w:rsidRDefault="002852DD" w:rsidP="002852DD">
      <w:pPr>
        <w:pStyle w:val="2"/>
        <w:widowControl/>
        <w:snapToGrid w:val="0"/>
        <w:spacing w:before="0" w:line="400" w:lineRule="exact"/>
        <w:jc w:val="left"/>
        <w:rPr>
          <w:rFonts w:ascii="宋体" w:eastAsia="宋体" w:hAnsi="宋体" w:cs="宋体"/>
          <w:sz w:val="24"/>
          <w:szCs w:val="24"/>
        </w:rPr>
      </w:pPr>
      <w:bookmarkStart w:id="14" w:name="_Toc35393623"/>
      <w:bookmarkStart w:id="15" w:name="_Toc35393792"/>
      <w:bookmarkEnd w:id="12"/>
      <w:bookmarkEnd w:id="13"/>
      <w:r w:rsidRPr="002852DD">
        <w:rPr>
          <w:rFonts w:ascii="宋体" w:eastAsia="宋体" w:hAnsi="宋体" w:cs="宋体" w:hint="eastAsia"/>
          <w:sz w:val="24"/>
          <w:szCs w:val="24"/>
        </w:rPr>
        <w:t>三、获取招标文件</w:t>
      </w:r>
      <w:bookmarkEnd w:id="14"/>
      <w:bookmarkEnd w:id="15"/>
    </w:p>
    <w:p w14:paraId="1F29EF48" w14:textId="77777777" w:rsidR="002852DD" w:rsidRPr="002852DD" w:rsidRDefault="002852DD" w:rsidP="002852DD">
      <w:pPr>
        <w:adjustRightInd w:val="0"/>
        <w:snapToGrid w:val="0"/>
        <w:spacing w:line="400" w:lineRule="exact"/>
        <w:ind w:firstLineChars="200" w:firstLine="482"/>
        <w:rPr>
          <w:rFonts w:ascii="宋体" w:hAnsi="宋体" w:cs="宋体"/>
          <w:sz w:val="24"/>
          <w:szCs w:val="24"/>
        </w:rPr>
      </w:pPr>
      <w:r w:rsidRPr="002852DD">
        <w:rPr>
          <w:rFonts w:ascii="宋体" w:hAnsi="宋体" w:cs="宋体" w:hint="eastAsia"/>
          <w:b/>
          <w:bCs/>
          <w:sz w:val="24"/>
          <w:szCs w:val="24"/>
          <w:lang w:bidi="ar"/>
        </w:rPr>
        <w:t>1.时间：</w:t>
      </w:r>
      <w:r w:rsidRPr="002852DD">
        <w:rPr>
          <w:rFonts w:ascii="宋体" w:hAnsi="宋体" w:cs="宋体" w:hint="eastAsia"/>
          <w:b/>
          <w:bCs/>
          <w:sz w:val="24"/>
          <w:szCs w:val="24"/>
        </w:rPr>
        <w:t>2024年07月22日至2024年07月29日，每天上午9:00至12:00，下午13:00至17:00（北京时间，法定节假日除外 ）</w:t>
      </w:r>
    </w:p>
    <w:p w14:paraId="26CD689C" w14:textId="77777777" w:rsidR="002852DD" w:rsidRPr="002852DD" w:rsidRDefault="002852DD" w:rsidP="002852DD">
      <w:pPr>
        <w:snapToGrid w:val="0"/>
        <w:spacing w:line="400" w:lineRule="exact"/>
        <w:ind w:firstLineChars="200" w:firstLine="480"/>
        <w:rPr>
          <w:rFonts w:ascii="宋体" w:hAnsi="宋体" w:cs="宋体"/>
          <w:sz w:val="24"/>
          <w:szCs w:val="24"/>
        </w:rPr>
      </w:pPr>
      <w:r w:rsidRPr="002852DD">
        <w:rPr>
          <w:rFonts w:ascii="宋体" w:hAnsi="宋体" w:cs="宋体" w:hint="eastAsia"/>
          <w:sz w:val="24"/>
          <w:szCs w:val="24"/>
        </w:rPr>
        <w:t>2.地点：常州市新北区晋陵北路399-5星海商城E2座3楼</w:t>
      </w:r>
    </w:p>
    <w:p w14:paraId="3132FF24" w14:textId="77777777" w:rsidR="002852DD" w:rsidRPr="002852DD" w:rsidRDefault="002852DD" w:rsidP="002852DD">
      <w:pPr>
        <w:snapToGrid w:val="0"/>
        <w:spacing w:line="400" w:lineRule="exact"/>
        <w:ind w:firstLineChars="200" w:firstLine="480"/>
        <w:rPr>
          <w:rFonts w:ascii="宋体" w:hAnsi="宋体" w:cs="宋体"/>
          <w:sz w:val="24"/>
          <w:szCs w:val="24"/>
        </w:rPr>
      </w:pPr>
      <w:r w:rsidRPr="002852DD">
        <w:rPr>
          <w:rFonts w:ascii="宋体" w:hAnsi="宋体" w:cs="宋体" w:hint="eastAsia"/>
          <w:sz w:val="24"/>
          <w:szCs w:val="24"/>
        </w:rPr>
        <w:lastRenderedPageBreak/>
        <w:t>3.方式：</w:t>
      </w:r>
    </w:p>
    <w:p w14:paraId="0C72D316" w14:textId="77777777" w:rsidR="002852DD" w:rsidRPr="002852DD" w:rsidRDefault="002852DD" w:rsidP="002852DD">
      <w:pPr>
        <w:snapToGrid w:val="0"/>
        <w:spacing w:line="400" w:lineRule="exact"/>
        <w:ind w:firstLineChars="200" w:firstLine="480"/>
        <w:rPr>
          <w:rFonts w:ascii="宋体" w:hAnsi="宋体" w:cs="宋体"/>
          <w:sz w:val="24"/>
          <w:szCs w:val="24"/>
        </w:rPr>
      </w:pPr>
      <w:r w:rsidRPr="002852DD">
        <w:rPr>
          <w:rFonts w:ascii="宋体" w:hAnsi="宋体" w:cs="宋体" w:hint="eastAsia"/>
          <w:sz w:val="24"/>
          <w:szCs w:val="24"/>
        </w:rPr>
        <w:t>（1）线上申领：投标人在规定的时间内将相关材料扫描PDF文档发至本公司邮箱“</w:t>
      </w:r>
      <w:r w:rsidRPr="002852DD">
        <w:rPr>
          <w:rFonts w:ascii="宋体" w:hAnsi="宋体" w:cs="宋体"/>
          <w:sz w:val="24"/>
          <w:szCs w:val="24"/>
        </w:rPr>
        <w:t>CZ_zezhou@163.com</w:t>
      </w:r>
      <w:r w:rsidRPr="002852DD">
        <w:rPr>
          <w:rFonts w:ascii="宋体" w:hAnsi="宋体" w:cs="宋体" w:hint="eastAsia"/>
          <w:sz w:val="24"/>
          <w:szCs w:val="24"/>
        </w:rPr>
        <w:t>”并按邮箱回复要求交纳费用后，招标文件以邮件形式发送至投标人邮箱。</w:t>
      </w:r>
    </w:p>
    <w:p w14:paraId="2C189FA7" w14:textId="77777777" w:rsidR="002852DD" w:rsidRPr="002852DD" w:rsidRDefault="002852DD" w:rsidP="002852DD">
      <w:pPr>
        <w:snapToGrid w:val="0"/>
        <w:spacing w:line="400" w:lineRule="exact"/>
        <w:ind w:firstLineChars="200" w:firstLine="480"/>
        <w:rPr>
          <w:rFonts w:ascii="宋体" w:hAnsi="宋体" w:cs="宋体"/>
          <w:sz w:val="24"/>
          <w:szCs w:val="24"/>
        </w:rPr>
      </w:pPr>
      <w:r w:rsidRPr="002852DD">
        <w:rPr>
          <w:rFonts w:ascii="宋体" w:hAnsi="宋体" w:cs="宋体" w:hint="eastAsia"/>
          <w:sz w:val="24"/>
          <w:szCs w:val="24"/>
        </w:rPr>
        <w:t>（2）现场申领：至</w:t>
      </w:r>
      <w:proofErr w:type="gramStart"/>
      <w:r w:rsidRPr="002852DD">
        <w:rPr>
          <w:rFonts w:ascii="宋体" w:hAnsi="宋体" w:cs="宋体" w:hint="eastAsia"/>
          <w:sz w:val="24"/>
          <w:szCs w:val="24"/>
        </w:rPr>
        <w:t>常州泽舟管理</w:t>
      </w:r>
      <w:proofErr w:type="gramEnd"/>
      <w:r w:rsidRPr="002852DD">
        <w:rPr>
          <w:rFonts w:ascii="宋体" w:hAnsi="宋体" w:cs="宋体" w:hint="eastAsia"/>
          <w:sz w:val="24"/>
          <w:szCs w:val="24"/>
        </w:rPr>
        <w:t>咨询有限公司领取。</w:t>
      </w:r>
    </w:p>
    <w:p w14:paraId="47B18709" w14:textId="77777777" w:rsidR="002852DD" w:rsidRPr="002852DD" w:rsidRDefault="002852DD" w:rsidP="002852DD">
      <w:pPr>
        <w:pStyle w:val="aa"/>
        <w:widowControl w:val="0"/>
        <w:snapToGrid w:val="0"/>
        <w:spacing w:before="0" w:beforeAutospacing="0" w:after="0" w:afterAutospacing="0" w:line="400" w:lineRule="exact"/>
        <w:ind w:firstLineChars="200" w:firstLine="480"/>
        <w:jc w:val="both"/>
        <w:rPr>
          <w:szCs w:val="24"/>
          <w:lang w:bidi="ar"/>
        </w:rPr>
      </w:pPr>
      <w:r w:rsidRPr="002852DD">
        <w:rPr>
          <w:rFonts w:hint="eastAsia"/>
          <w:szCs w:val="24"/>
          <w:lang w:bidi="ar"/>
        </w:rPr>
        <w:t>（3）投标人获取招标文件时应提供如下材料：(加盖公章)</w:t>
      </w:r>
    </w:p>
    <w:p w14:paraId="0096350C" w14:textId="77777777" w:rsidR="002852DD" w:rsidRPr="002852DD" w:rsidRDefault="002852DD" w:rsidP="002852DD">
      <w:pPr>
        <w:pStyle w:val="aa"/>
        <w:widowControl w:val="0"/>
        <w:snapToGrid w:val="0"/>
        <w:spacing w:before="0" w:beforeAutospacing="0" w:after="0" w:afterAutospacing="0" w:line="400" w:lineRule="exact"/>
        <w:ind w:firstLineChars="200" w:firstLine="480"/>
        <w:jc w:val="both"/>
        <w:rPr>
          <w:szCs w:val="24"/>
          <w:lang w:bidi="ar"/>
        </w:rPr>
      </w:pPr>
      <w:r w:rsidRPr="002852DD">
        <w:rPr>
          <w:rFonts w:hint="eastAsia"/>
          <w:szCs w:val="24"/>
          <w:lang w:bidi="ar"/>
        </w:rPr>
        <w:t>①报名申请表（格式见公告附件）</w:t>
      </w:r>
    </w:p>
    <w:p w14:paraId="1D7DB97F" w14:textId="77777777" w:rsidR="002852DD" w:rsidRPr="002852DD" w:rsidRDefault="002852DD" w:rsidP="002852DD">
      <w:pPr>
        <w:pStyle w:val="aa"/>
        <w:widowControl w:val="0"/>
        <w:snapToGrid w:val="0"/>
        <w:spacing w:before="0" w:beforeAutospacing="0" w:after="0" w:afterAutospacing="0" w:line="400" w:lineRule="exact"/>
        <w:ind w:firstLineChars="200" w:firstLine="480"/>
        <w:jc w:val="both"/>
        <w:rPr>
          <w:szCs w:val="24"/>
        </w:rPr>
      </w:pPr>
      <w:r w:rsidRPr="002852DD">
        <w:rPr>
          <w:rFonts w:hint="eastAsia"/>
          <w:szCs w:val="24"/>
          <w:lang w:bidi="ar"/>
        </w:rPr>
        <w:t>②企业营业执照副本（三证合一复印件）。</w:t>
      </w:r>
      <w:r w:rsidRPr="002852DD">
        <w:rPr>
          <w:szCs w:val="24"/>
        </w:rPr>
        <w:t xml:space="preserve"> </w:t>
      </w:r>
    </w:p>
    <w:p w14:paraId="7B41F016" w14:textId="77777777" w:rsidR="002852DD" w:rsidRPr="002852DD" w:rsidRDefault="002852DD" w:rsidP="002852DD">
      <w:pPr>
        <w:widowControl/>
        <w:tabs>
          <w:tab w:val="left" w:pos="312"/>
        </w:tabs>
        <w:adjustRightInd w:val="0"/>
        <w:snapToGrid w:val="0"/>
        <w:spacing w:line="400" w:lineRule="exact"/>
        <w:ind w:left="480"/>
        <w:jc w:val="left"/>
        <w:rPr>
          <w:rFonts w:ascii="宋体" w:hAnsi="宋体" w:cs="宋体"/>
          <w:kern w:val="0"/>
          <w:sz w:val="24"/>
          <w:szCs w:val="24"/>
          <w:lang w:bidi="ar"/>
        </w:rPr>
      </w:pPr>
      <w:r w:rsidRPr="002852DD">
        <w:rPr>
          <w:rFonts w:ascii="宋体" w:hAnsi="宋体" w:cs="宋体" w:hint="eastAsia"/>
          <w:sz w:val="24"/>
          <w:szCs w:val="24"/>
          <w:lang w:bidi="ar"/>
        </w:rPr>
        <w:t>4.售价：</w:t>
      </w:r>
      <w:r w:rsidRPr="002852DD">
        <w:rPr>
          <w:rFonts w:ascii="宋体" w:hAnsi="宋体" w:cs="宋体" w:hint="eastAsia"/>
          <w:kern w:val="0"/>
          <w:sz w:val="24"/>
          <w:szCs w:val="24"/>
          <w:lang w:bidi="ar"/>
        </w:rPr>
        <w:t>人民币伍佰元整，招标文件售后一概不退。</w:t>
      </w:r>
    </w:p>
    <w:p w14:paraId="2BA4751E" w14:textId="77777777" w:rsidR="002852DD" w:rsidRPr="002852DD" w:rsidRDefault="002852DD" w:rsidP="002852DD">
      <w:pPr>
        <w:pStyle w:val="aa"/>
        <w:widowControl w:val="0"/>
        <w:snapToGrid w:val="0"/>
        <w:spacing w:before="0" w:beforeAutospacing="0" w:after="0" w:afterAutospacing="0" w:line="400" w:lineRule="exact"/>
        <w:ind w:firstLine="422"/>
        <w:jc w:val="both"/>
        <w:rPr>
          <w:b/>
          <w:bCs/>
          <w:kern w:val="2"/>
          <w:szCs w:val="24"/>
          <w:lang w:bidi="ar"/>
        </w:rPr>
      </w:pPr>
      <w:bookmarkStart w:id="16" w:name="_Toc28359005"/>
      <w:bookmarkStart w:id="17" w:name="_Toc35393793"/>
      <w:bookmarkStart w:id="18" w:name="_Toc35393624"/>
      <w:bookmarkStart w:id="19" w:name="_Toc28359082"/>
      <w:r w:rsidRPr="002852DD">
        <w:rPr>
          <w:rFonts w:hint="eastAsia"/>
          <w:b/>
          <w:bCs/>
          <w:szCs w:val="24"/>
        </w:rPr>
        <w:t>四</w:t>
      </w:r>
      <w:bookmarkEnd w:id="16"/>
      <w:bookmarkEnd w:id="17"/>
      <w:bookmarkEnd w:id="18"/>
      <w:bookmarkEnd w:id="19"/>
      <w:r w:rsidRPr="002852DD">
        <w:rPr>
          <w:rFonts w:hint="eastAsia"/>
          <w:b/>
          <w:bCs/>
          <w:szCs w:val="24"/>
        </w:rPr>
        <w:t>、</w:t>
      </w:r>
      <w:r w:rsidRPr="002852DD">
        <w:rPr>
          <w:rFonts w:hint="eastAsia"/>
          <w:b/>
          <w:bCs/>
          <w:kern w:val="2"/>
          <w:szCs w:val="24"/>
          <w:lang w:bidi="ar"/>
        </w:rPr>
        <w:t>提交投标文件截止时间、开标时间和地点</w:t>
      </w:r>
    </w:p>
    <w:p w14:paraId="5F2DB82B" w14:textId="77777777" w:rsidR="002852DD" w:rsidRPr="002852DD" w:rsidRDefault="002852DD" w:rsidP="002852DD">
      <w:pPr>
        <w:snapToGrid w:val="0"/>
        <w:spacing w:line="400" w:lineRule="exact"/>
        <w:ind w:firstLineChars="200" w:firstLine="480"/>
        <w:rPr>
          <w:rFonts w:ascii="宋体" w:hAnsi="宋体" w:cs="宋体"/>
          <w:sz w:val="24"/>
          <w:szCs w:val="24"/>
          <w:u w:val="single"/>
        </w:rPr>
      </w:pPr>
      <w:r w:rsidRPr="002852DD">
        <w:rPr>
          <w:rFonts w:ascii="宋体" w:hAnsi="宋体" w:cs="宋体" w:hint="eastAsia"/>
          <w:sz w:val="24"/>
          <w:szCs w:val="24"/>
          <w:lang w:bidi="ar"/>
        </w:rPr>
        <w:t>截止时间：</w:t>
      </w:r>
      <w:r w:rsidRPr="002852DD">
        <w:rPr>
          <w:rFonts w:ascii="宋体" w:hAnsi="宋体" w:cs="宋体" w:hint="eastAsia"/>
          <w:bCs/>
          <w:sz w:val="24"/>
          <w:szCs w:val="24"/>
        </w:rPr>
        <w:t>2024年08月12日14点00分</w:t>
      </w:r>
      <w:r w:rsidRPr="002852DD">
        <w:rPr>
          <w:rFonts w:ascii="宋体" w:hAnsi="宋体" w:cs="宋体" w:hint="eastAsia"/>
          <w:sz w:val="24"/>
          <w:szCs w:val="24"/>
          <w:lang w:bidi="ar"/>
        </w:rPr>
        <w:t>（北京时间）</w:t>
      </w:r>
      <w:r w:rsidRPr="002852DD">
        <w:rPr>
          <w:rFonts w:ascii="宋体" w:hAnsi="宋体" w:cs="宋体" w:hint="eastAsia"/>
          <w:iCs/>
          <w:sz w:val="24"/>
          <w:szCs w:val="24"/>
          <w:lang w:bidi="ar"/>
        </w:rPr>
        <w:t>。</w:t>
      </w:r>
    </w:p>
    <w:p w14:paraId="77FF3344" w14:textId="77777777" w:rsidR="002852DD" w:rsidRPr="002852DD" w:rsidRDefault="002852DD" w:rsidP="002852DD">
      <w:pPr>
        <w:snapToGrid w:val="0"/>
        <w:spacing w:line="400" w:lineRule="exact"/>
        <w:ind w:firstLineChars="200" w:firstLine="480"/>
        <w:rPr>
          <w:rFonts w:ascii="宋体" w:hAnsi="宋体" w:cs="宋体"/>
          <w:sz w:val="24"/>
          <w:szCs w:val="24"/>
          <w:lang w:val="zh-TW"/>
        </w:rPr>
      </w:pPr>
      <w:r w:rsidRPr="002852DD">
        <w:rPr>
          <w:rFonts w:ascii="宋体" w:hAnsi="宋体" w:cs="宋体" w:hint="eastAsia"/>
          <w:sz w:val="24"/>
          <w:szCs w:val="24"/>
          <w:lang w:bidi="ar"/>
        </w:rPr>
        <w:t>地点：</w:t>
      </w:r>
      <w:proofErr w:type="gramStart"/>
      <w:r w:rsidRPr="002852DD">
        <w:rPr>
          <w:rFonts w:ascii="宋体" w:hAnsi="宋体" w:cs="宋体" w:hint="eastAsia"/>
          <w:kern w:val="0"/>
          <w:sz w:val="24"/>
          <w:szCs w:val="24"/>
          <w:lang w:bidi="ar"/>
        </w:rPr>
        <w:t>常州泽舟管理</w:t>
      </w:r>
      <w:proofErr w:type="gramEnd"/>
      <w:r w:rsidRPr="002852DD">
        <w:rPr>
          <w:rFonts w:ascii="宋体" w:hAnsi="宋体" w:cs="宋体" w:hint="eastAsia"/>
          <w:kern w:val="0"/>
          <w:sz w:val="24"/>
          <w:szCs w:val="24"/>
          <w:lang w:bidi="ar"/>
        </w:rPr>
        <w:t>咨询有限公司开标室</w:t>
      </w:r>
    </w:p>
    <w:p w14:paraId="145EBC41" w14:textId="77777777" w:rsidR="002852DD" w:rsidRPr="002852DD" w:rsidRDefault="002852DD" w:rsidP="002852DD">
      <w:pPr>
        <w:pStyle w:val="2"/>
        <w:snapToGrid w:val="0"/>
        <w:spacing w:before="0" w:line="400" w:lineRule="exact"/>
        <w:jc w:val="left"/>
        <w:rPr>
          <w:rFonts w:ascii="宋体" w:eastAsia="宋体" w:hAnsi="宋体" w:cs="宋体"/>
          <w:sz w:val="24"/>
          <w:szCs w:val="24"/>
        </w:rPr>
      </w:pPr>
      <w:bookmarkStart w:id="20" w:name="_Toc28359084"/>
      <w:bookmarkStart w:id="21" w:name="_Toc35393794"/>
      <w:bookmarkStart w:id="22" w:name="_Toc35393625"/>
      <w:bookmarkStart w:id="23" w:name="_Toc28359007"/>
      <w:r w:rsidRPr="002852DD">
        <w:rPr>
          <w:rFonts w:ascii="宋体" w:eastAsia="宋体" w:hAnsi="宋体" w:cs="宋体" w:hint="eastAsia"/>
          <w:sz w:val="24"/>
          <w:szCs w:val="24"/>
        </w:rPr>
        <w:t>五、公告期限</w:t>
      </w:r>
      <w:bookmarkEnd w:id="20"/>
      <w:bookmarkEnd w:id="21"/>
      <w:bookmarkEnd w:id="22"/>
      <w:bookmarkEnd w:id="23"/>
    </w:p>
    <w:p w14:paraId="1168C988" w14:textId="77777777" w:rsidR="002852DD" w:rsidRPr="002852DD" w:rsidRDefault="002852DD" w:rsidP="002852DD">
      <w:pPr>
        <w:snapToGrid w:val="0"/>
        <w:spacing w:line="400" w:lineRule="exact"/>
        <w:ind w:firstLineChars="200" w:firstLine="480"/>
        <w:rPr>
          <w:rFonts w:ascii="宋体" w:hAnsi="宋体" w:cs="宋体"/>
          <w:kern w:val="0"/>
          <w:sz w:val="24"/>
          <w:szCs w:val="24"/>
        </w:rPr>
      </w:pPr>
      <w:r w:rsidRPr="002852DD">
        <w:rPr>
          <w:rFonts w:ascii="宋体" w:hAnsi="宋体" w:cs="宋体" w:hint="eastAsia"/>
          <w:kern w:val="0"/>
          <w:sz w:val="24"/>
          <w:szCs w:val="24"/>
        </w:rPr>
        <w:t>自本公告发布之日起5个工作日。</w:t>
      </w:r>
    </w:p>
    <w:p w14:paraId="7C08178E" w14:textId="77777777" w:rsidR="002852DD" w:rsidRPr="002852DD" w:rsidRDefault="002852DD" w:rsidP="002852DD">
      <w:pPr>
        <w:pStyle w:val="2"/>
        <w:snapToGrid w:val="0"/>
        <w:spacing w:before="0" w:line="400" w:lineRule="exact"/>
        <w:jc w:val="left"/>
        <w:rPr>
          <w:rFonts w:ascii="宋体" w:eastAsia="宋体" w:hAnsi="宋体" w:cs="宋体"/>
          <w:sz w:val="24"/>
          <w:szCs w:val="24"/>
        </w:rPr>
      </w:pPr>
      <w:bookmarkStart w:id="24" w:name="_Toc35393626"/>
      <w:bookmarkStart w:id="25" w:name="_Toc35393795"/>
      <w:r w:rsidRPr="002852DD">
        <w:rPr>
          <w:rFonts w:ascii="宋体" w:eastAsia="宋体" w:hAnsi="宋体" w:cs="宋体" w:hint="eastAsia"/>
          <w:sz w:val="24"/>
          <w:szCs w:val="24"/>
        </w:rPr>
        <w:t>六、其他补充事宜</w:t>
      </w:r>
      <w:bookmarkEnd w:id="24"/>
      <w:bookmarkEnd w:id="25"/>
    </w:p>
    <w:p w14:paraId="5D7CA8C8" w14:textId="77777777" w:rsidR="002852DD" w:rsidRPr="002852DD" w:rsidRDefault="002852DD" w:rsidP="002852DD">
      <w:pPr>
        <w:snapToGrid w:val="0"/>
        <w:spacing w:line="400" w:lineRule="exact"/>
        <w:ind w:firstLineChars="200" w:firstLine="480"/>
        <w:rPr>
          <w:rFonts w:ascii="宋体" w:hAnsi="宋体" w:cs="宋体"/>
          <w:sz w:val="24"/>
          <w:szCs w:val="24"/>
        </w:rPr>
      </w:pPr>
      <w:r w:rsidRPr="002852DD">
        <w:rPr>
          <w:rFonts w:ascii="宋体" w:hAnsi="宋体" w:cs="宋体" w:hint="eastAsia"/>
          <w:sz w:val="24"/>
          <w:szCs w:val="24"/>
        </w:rPr>
        <w:t>1.本项目需要落实的政府采购政策：无</w:t>
      </w:r>
    </w:p>
    <w:p w14:paraId="1263E6C9" w14:textId="77777777" w:rsidR="002852DD" w:rsidRPr="002852DD" w:rsidRDefault="002852DD" w:rsidP="002852DD">
      <w:pPr>
        <w:snapToGrid w:val="0"/>
        <w:spacing w:line="400" w:lineRule="exact"/>
        <w:ind w:firstLineChars="200" w:firstLine="480"/>
        <w:rPr>
          <w:rFonts w:ascii="宋体" w:hAnsi="宋体" w:cs="宋体"/>
          <w:sz w:val="24"/>
          <w:szCs w:val="24"/>
          <w:lang w:val="zh-TW" w:bidi="ar"/>
        </w:rPr>
      </w:pPr>
      <w:r w:rsidRPr="002852DD">
        <w:rPr>
          <w:rFonts w:ascii="宋体" w:hAnsi="宋体" w:cs="宋体" w:hint="eastAsia"/>
          <w:sz w:val="24"/>
          <w:szCs w:val="24"/>
          <w:lang w:bidi="ar"/>
        </w:rPr>
        <w:t>2.</w:t>
      </w:r>
      <w:r w:rsidRPr="002852DD">
        <w:rPr>
          <w:rFonts w:ascii="宋体" w:hAnsi="宋体" w:cs="宋体" w:hint="eastAsia"/>
          <w:sz w:val="24"/>
          <w:szCs w:val="24"/>
          <w:lang w:val="zh-TW" w:bidi="ar"/>
        </w:rPr>
        <w:t>关于常州市中小企业政府采购信用融资：</w:t>
      </w:r>
    </w:p>
    <w:p w14:paraId="1D99769A" w14:textId="77777777" w:rsidR="002852DD" w:rsidRPr="002852DD" w:rsidRDefault="002852DD" w:rsidP="002852DD">
      <w:pPr>
        <w:widowControl/>
        <w:snapToGrid w:val="0"/>
        <w:spacing w:line="400" w:lineRule="exact"/>
        <w:ind w:firstLineChars="200" w:firstLine="480"/>
        <w:jc w:val="left"/>
        <w:rPr>
          <w:rFonts w:ascii="宋体" w:hAnsi="宋体" w:cs="宋体"/>
          <w:sz w:val="24"/>
          <w:szCs w:val="24"/>
          <w:lang w:val="zh-TW" w:bidi="ar"/>
        </w:rPr>
      </w:pPr>
      <w:r w:rsidRPr="002852DD">
        <w:rPr>
          <w:rFonts w:ascii="宋体" w:hAnsi="宋体" w:cs="宋体" w:hint="eastAsia"/>
          <w:sz w:val="24"/>
          <w:szCs w:val="24"/>
          <w:lang w:val="zh-TW" w:bidi="ar"/>
        </w:rPr>
        <w:t>根据《常州市财政局 中国人民银行常州市中心支行关于进一步推进政府采购信用融资工作的通知》（</w:t>
      </w:r>
      <w:proofErr w:type="gramStart"/>
      <w:r w:rsidRPr="002852DD">
        <w:rPr>
          <w:rFonts w:ascii="宋体" w:hAnsi="宋体" w:cs="宋体" w:hint="eastAsia"/>
          <w:sz w:val="24"/>
          <w:szCs w:val="24"/>
          <w:lang w:val="zh-TW" w:bidi="ar"/>
        </w:rPr>
        <w:t>常财购</w:t>
      </w:r>
      <w:proofErr w:type="gramEnd"/>
      <w:r w:rsidRPr="002852DD">
        <w:rPr>
          <w:rFonts w:ascii="宋体" w:hAnsi="宋体" w:cs="宋体" w:hint="eastAsia"/>
          <w:sz w:val="24"/>
          <w:szCs w:val="24"/>
          <w:lang w:val="zh-TW" w:bidi="ar"/>
        </w:rPr>
        <w:t>〔2021〕13号）等有关文件精神，我市实行政府采购信用融资，将信用作为政策工具引入政府采购领域，金融机构根据政府招标项目中标（成交）通知书或中标（成交）合同，为中标（成交）中小企业投标人提供相应额度贷款的融资模式。申请条件及操作流程等事项详见该文件相关内容或者</w:t>
      </w:r>
      <w:r w:rsidRPr="002852DD">
        <w:rPr>
          <w:rFonts w:ascii="宋体" w:hAnsi="宋体" w:cs="宋体" w:hint="eastAsia"/>
          <w:sz w:val="24"/>
          <w:szCs w:val="24"/>
          <w:lang w:bidi="ar"/>
        </w:rPr>
        <w:t>常州市政府</w:t>
      </w:r>
      <w:r w:rsidRPr="002852DD">
        <w:rPr>
          <w:rFonts w:ascii="宋体" w:hAnsi="宋体" w:cs="宋体" w:hint="eastAsia"/>
          <w:sz w:val="24"/>
          <w:szCs w:val="24"/>
          <w:lang w:val="zh-TW" w:bidi="ar"/>
        </w:rPr>
        <w:t>采购网--</w:t>
      </w:r>
      <w:proofErr w:type="gramStart"/>
      <w:r w:rsidRPr="002852DD">
        <w:rPr>
          <w:rFonts w:ascii="宋体" w:hAnsi="宋体" w:cs="宋体" w:hint="eastAsia"/>
          <w:sz w:val="24"/>
          <w:szCs w:val="24"/>
          <w:lang w:val="zh-TW" w:bidi="ar"/>
        </w:rPr>
        <w:t>政采融资</w:t>
      </w:r>
      <w:proofErr w:type="gramEnd"/>
      <w:r w:rsidRPr="002852DD">
        <w:rPr>
          <w:rFonts w:ascii="宋体" w:hAnsi="宋体" w:cs="宋体" w:hint="eastAsia"/>
          <w:sz w:val="24"/>
          <w:szCs w:val="24"/>
          <w:lang w:val="zh-TW" w:bidi="ar"/>
        </w:rPr>
        <w:t>平台栏目。</w:t>
      </w:r>
    </w:p>
    <w:p w14:paraId="2367B3A9" w14:textId="77777777" w:rsidR="002852DD" w:rsidRPr="002852DD" w:rsidRDefault="002852DD" w:rsidP="002852DD">
      <w:pPr>
        <w:pStyle w:val="2"/>
        <w:snapToGrid w:val="0"/>
        <w:spacing w:before="0" w:line="400" w:lineRule="exact"/>
        <w:jc w:val="left"/>
        <w:rPr>
          <w:rFonts w:ascii="宋体" w:eastAsia="宋体" w:hAnsi="宋体" w:cs="宋体"/>
          <w:sz w:val="24"/>
          <w:szCs w:val="24"/>
        </w:rPr>
      </w:pPr>
      <w:bookmarkStart w:id="26" w:name="_Toc28359085"/>
      <w:bookmarkStart w:id="27" w:name="_Toc35393796"/>
      <w:bookmarkStart w:id="28" w:name="_Toc28359008"/>
      <w:bookmarkStart w:id="29" w:name="_Toc35393627"/>
      <w:r w:rsidRPr="002852DD">
        <w:rPr>
          <w:rFonts w:ascii="宋体" w:eastAsia="宋体" w:hAnsi="宋体" w:cs="宋体" w:hint="eastAsia"/>
          <w:sz w:val="24"/>
          <w:szCs w:val="24"/>
        </w:rPr>
        <w:t>七、对本项目提出询问，请按以下方式联系。</w:t>
      </w:r>
      <w:bookmarkEnd w:id="26"/>
      <w:bookmarkEnd w:id="27"/>
      <w:bookmarkEnd w:id="28"/>
      <w:bookmarkEnd w:id="29"/>
    </w:p>
    <w:p w14:paraId="5C641955" w14:textId="77777777" w:rsidR="002852DD" w:rsidRPr="002852DD" w:rsidRDefault="002852DD" w:rsidP="002852DD">
      <w:pPr>
        <w:widowControl/>
        <w:snapToGrid w:val="0"/>
        <w:spacing w:line="400" w:lineRule="exact"/>
        <w:ind w:firstLineChars="200" w:firstLine="482"/>
        <w:jc w:val="left"/>
        <w:rPr>
          <w:rFonts w:ascii="宋体" w:hAnsi="宋体" w:cs="宋体"/>
          <w:b/>
          <w:sz w:val="24"/>
          <w:szCs w:val="24"/>
        </w:rPr>
      </w:pPr>
      <w:r w:rsidRPr="002852DD">
        <w:rPr>
          <w:rFonts w:ascii="宋体" w:hAnsi="宋体" w:cs="宋体" w:hint="eastAsia"/>
          <w:b/>
          <w:sz w:val="24"/>
          <w:szCs w:val="24"/>
        </w:rPr>
        <w:t>1.招标人信息</w:t>
      </w:r>
    </w:p>
    <w:p w14:paraId="072CC1E7" w14:textId="77777777" w:rsidR="002852DD" w:rsidRPr="002852DD" w:rsidRDefault="002852DD" w:rsidP="002852DD">
      <w:pPr>
        <w:snapToGrid w:val="0"/>
        <w:spacing w:line="400" w:lineRule="exact"/>
        <w:ind w:firstLineChars="200" w:firstLine="480"/>
        <w:jc w:val="left"/>
        <w:rPr>
          <w:rFonts w:ascii="宋体" w:hAnsi="宋体" w:cs="宋体"/>
          <w:sz w:val="24"/>
          <w:szCs w:val="24"/>
          <w:lang w:val="zh-TW" w:bidi="ar"/>
        </w:rPr>
      </w:pPr>
      <w:bookmarkStart w:id="30" w:name="_Toc28359009"/>
      <w:bookmarkStart w:id="31" w:name="_Toc28359086"/>
      <w:r w:rsidRPr="002852DD">
        <w:rPr>
          <w:rFonts w:ascii="宋体" w:hAnsi="宋体" w:cs="宋体" w:hint="eastAsia"/>
          <w:sz w:val="24"/>
          <w:szCs w:val="24"/>
          <w:lang w:val="zh-TW" w:bidi="ar"/>
        </w:rPr>
        <w:t>名    称：常州市西夏</w:t>
      </w:r>
      <w:proofErr w:type="gramStart"/>
      <w:r w:rsidRPr="002852DD">
        <w:rPr>
          <w:rFonts w:ascii="宋体" w:hAnsi="宋体" w:cs="宋体" w:hint="eastAsia"/>
          <w:sz w:val="24"/>
          <w:szCs w:val="24"/>
          <w:lang w:val="zh-TW" w:bidi="ar"/>
        </w:rPr>
        <w:t>墅</w:t>
      </w:r>
      <w:proofErr w:type="gramEnd"/>
      <w:r w:rsidRPr="002852DD">
        <w:rPr>
          <w:rFonts w:ascii="宋体" w:hAnsi="宋体" w:cs="宋体" w:hint="eastAsia"/>
          <w:sz w:val="24"/>
          <w:szCs w:val="24"/>
          <w:lang w:val="zh-TW" w:bidi="ar"/>
        </w:rPr>
        <w:t>高级中学</w:t>
      </w:r>
    </w:p>
    <w:p w14:paraId="5B175D3C" w14:textId="77777777" w:rsidR="002852DD" w:rsidRPr="002852DD" w:rsidRDefault="002852DD" w:rsidP="002852DD">
      <w:pPr>
        <w:spacing w:line="400" w:lineRule="exact"/>
        <w:ind w:firstLineChars="200" w:firstLine="480"/>
        <w:rPr>
          <w:rFonts w:ascii="宋体" w:hAnsi="宋体" w:cs="宋体"/>
          <w:sz w:val="24"/>
          <w:szCs w:val="24"/>
          <w:lang w:val="zh-TW" w:bidi="ar"/>
        </w:rPr>
      </w:pPr>
      <w:r w:rsidRPr="002852DD">
        <w:rPr>
          <w:rFonts w:ascii="宋体" w:hAnsi="宋体" w:cs="宋体" w:hint="eastAsia"/>
          <w:sz w:val="24"/>
          <w:szCs w:val="24"/>
          <w:lang w:val="zh-TW" w:bidi="ar"/>
        </w:rPr>
        <w:t>地    址：常州新北区西夏</w:t>
      </w:r>
      <w:proofErr w:type="gramStart"/>
      <w:r w:rsidRPr="002852DD">
        <w:rPr>
          <w:rFonts w:ascii="宋体" w:hAnsi="宋体" w:cs="宋体" w:hint="eastAsia"/>
          <w:sz w:val="24"/>
          <w:szCs w:val="24"/>
          <w:lang w:val="zh-TW" w:bidi="ar"/>
        </w:rPr>
        <w:t>墅</w:t>
      </w:r>
      <w:proofErr w:type="gramEnd"/>
      <w:r w:rsidRPr="002852DD">
        <w:rPr>
          <w:rFonts w:ascii="宋体" w:hAnsi="宋体" w:cs="宋体" w:hint="eastAsia"/>
          <w:sz w:val="24"/>
          <w:szCs w:val="24"/>
          <w:lang w:val="zh-TW" w:bidi="ar"/>
        </w:rPr>
        <w:t>镇阳澄湖路78号</w:t>
      </w:r>
    </w:p>
    <w:p w14:paraId="2A60A7FB" w14:textId="77777777" w:rsidR="002852DD" w:rsidRPr="002852DD" w:rsidRDefault="002852DD" w:rsidP="002852DD">
      <w:pPr>
        <w:snapToGrid w:val="0"/>
        <w:spacing w:line="400" w:lineRule="exact"/>
        <w:ind w:firstLineChars="200" w:firstLine="480"/>
        <w:jc w:val="left"/>
        <w:rPr>
          <w:rFonts w:ascii="宋体" w:hAnsi="宋体" w:cs="宋体"/>
          <w:sz w:val="24"/>
          <w:szCs w:val="24"/>
          <w:lang w:bidi="ar"/>
        </w:rPr>
      </w:pPr>
      <w:r w:rsidRPr="002852DD">
        <w:rPr>
          <w:rFonts w:ascii="宋体" w:hAnsi="宋体" w:cs="宋体" w:hint="eastAsia"/>
          <w:sz w:val="24"/>
          <w:szCs w:val="24"/>
          <w:lang w:val="zh-TW" w:bidi="ar"/>
        </w:rPr>
        <w:t>联系方式：</w:t>
      </w:r>
      <w:r w:rsidRPr="002852DD">
        <w:rPr>
          <w:rFonts w:ascii="宋体" w:hAnsi="宋体" w:cs="宋体" w:hint="eastAsia"/>
          <w:sz w:val="24"/>
          <w:szCs w:val="24"/>
          <w:lang w:bidi="ar"/>
        </w:rPr>
        <w:t>鹿先生   0519-88856316</w:t>
      </w:r>
    </w:p>
    <w:p w14:paraId="59191236" w14:textId="77777777" w:rsidR="002852DD" w:rsidRPr="002852DD" w:rsidRDefault="002852DD" w:rsidP="002852DD">
      <w:pPr>
        <w:snapToGrid w:val="0"/>
        <w:spacing w:line="400" w:lineRule="exact"/>
        <w:ind w:firstLineChars="200" w:firstLine="482"/>
        <w:jc w:val="left"/>
        <w:rPr>
          <w:rFonts w:ascii="宋体" w:hAnsi="宋体" w:cs="宋体"/>
          <w:b/>
          <w:sz w:val="24"/>
          <w:szCs w:val="24"/>
        </w:rPr>
      </w:pPr>
      <w:r w:rsidRPr="002852DD">
        <w:rPr>
          <w:rFonts w:ascii="宋体" w:hAnsi="宋体" w:cs="宋体" w:hint="eastAsia"/>
          <w:b/>
          <w:sz w:val="24"/>
          <w:szCs w:val="24"/>
        </w:rPr>
        <w:t>2.招标代理机构信息</w:t>
      </w:r>
      <w:bookmarkEnd w:id="30"/>
      <w:bookmarkEnd w:id="31"/>
    </w:p>
    <w:p w14:paraId="31DC8D24" w14:textId="77777777" w:rsidR="002852DD" w:rsidRPr="002852DD" w:rsidRDefault="002852DD" w:rsidP="002852DD">
      <w:pPr>
        <w:snapToGrid w:val="0"/>
        <w:spacing w:line="400" w:lineRule="exact"/>
        <w:ind w:firstLineChars="200" w:firstLine="480"/>
        <w:rPr>
          <w:rFonts w:ascii="宋体" w:hAnsi="宋体" w:cs="宋体"/>
          <w:bCs/>
          <w:sz w:val="24"/>
          <w:szCs w:val="24"/>
        </w:rPr>
      </w:pPr>
      <w:bookmarkStart w:id="32" w:name="_Toc28359010"/>
      <w:bookmarkStart w:id="33" w:name="_Toc28359087"/>
      <w:r w:rsidRPr="002852DD">
        <w:rPr>
          <w:rFonts w:ascii="宋体" w:hAnsi="宋体" w:cs="宋体" w:hint="eastAsia"/>
          <w:bCs/>
          <w:sz w:val="24"/>
          <w:szCs w:val="24"/>
        </w:rPr>
        <w:t>名    称：</w:t>
      </w:r>
      <w:proofErr w:type="gramStart"/>
      <w:r w:rsidRPr="002852DD">
        <w:rPr>
          <w:rFonts w:ascii="宋体" w:hAnsi="宋体" w:cs="宋体" w:hint="eastAsia"/>
          <w:bCs/>
          <w:sz w:val="24"/>
          <w:szCs w:val="24"/>
        </w:rPr>
        <w:t>常州泽舟管理</w:t>
      </w:r>
      <w:proofErr w:type="gramEnd"/>
      <w:r w:rsidRPr="002852DD">
        <w:rPr>
          <w:rFonts w:ascii="宋体" w:hAnsi="宋体" w:cs="宋体" w:hint="eastAsia"/>
          <w:bCs/>
          <w:sz w:val="24"/>
          <w:szCs w:val="24"/>
        </w:rPr>
        <w:t>咨询有限公司</w:t>
      </w:r>
      <w:proofErr w:type="gramStart"/>
      <w:r w:rsidRPr="002852DD">
        <w:rPr>
          <w:rFonts w:ascii="宋体" w:hAnsi="宋体" w:cs="宋体" w:hint="eastAsia"/>
          <w:bCs/>
          <w:sz w:val="24"/>
          <w:szCs w:val="24"/>
        </w:rPr>
        <w:t xml:space="preserve">　　　　　　　　　　　　</w:t>
      </w:r>
      <w:proofErr w:type="gramEnd"/>
    </w:p>
    <w:p w14:paraId="751F6AA7" w14:textId="77777777" w:rsidR="002852DD" w:rsidRPr="002852DD" w:rsidRDefault="002852DD" w:rsidP="002852DD">
      <w:pPr>
        <w:snapToGrid w:val="0"/>
        <w:spacing w:line="400" w:lineRule="exact"/>
        <w:ind w:firstLineChars="200" w:firstLine="480"/>
        <w:rPr>
          <w:rFonts w:ascii="宋体" w:hAnsi="宋体" w:cs="宋体"/>
          <w:bCs/>
          <w:sz w:val="24"/>
          <w:szCs w:val="24"/>
        </w:rPr>
      </w:pPr>
      <w:r w:rsidRPr="002852DD">
        <w:rPr>
          <w:rFonts w:ascii="宋体" w:hAnsi="宋体" w:cs="宋体" w:hint="eastAsia"/>
          <w:bCs/>
          <w:sz w:val="24"/>
          <w:szCs w:val="24"/>
        </w:rPr>
        <w:t>地    址：常州市新北区晋陵北路399-5星海商城E2座3楼</w:t>
      </w:r>
    </w:p>
    <w:p w14:paraId="514B7AEF" w14:textId="77777777" w:rsidR="002852DD" w:rsidRPr="002852DD" w:rsidRDefault="002852DD" w:rsidP="002852DD">
      <w:pPr>
        <w:snapToGrid w:val="0"/>
        <w:spacing w:line="400" w:lineRule="exact"/>
        <w:ind w:firstLineChars="200" w:firstLine="480"/>
        <w:rPr>
          <w:rFonts w:ascii="宋体" w:hAnsi="宋体" w:cs="宋体"/>
          <w:bCs/>
          <w:sz w:val="24"/>
          <w:szCs w:val="24"/>
        </w:rPr>
      </w:pPr>
      <w:r w:rsidRPr="002852DD">
        <w:rPr>
          <w:rFonts w:ascii="宋体" w:hAnsi="宋体" w:cs="宋体" w:hint="eastAsia"/>
          <w:bCs/>
          <w:sz w:val="24"/>
          <w:szCs w:val="24"/>
        </w:rPr>
        <w:t>联系方式：0519-85551758</w:t>
      </w:r>
    </w:p>
    <w:p w14:paraId="57B7FCD0" w14:textId="77777777" w:rsidR="002852DD" w:rsidRPr="002852DD" w:rsidRDefault="002852DD" w:rsidP="002852DD">
      <w:pPr>
        <w:snapToGrid w:val="0"/>
        <w:spacing w:line="400" w:lineRule="exact"/>
        <w:ind w:firstLineChars="200" w:firstLine="482"/>
        <w:rPr>
          <w:rFonts w:ascii="宋体" w:hAnsi="宋体" w:cs="宋体"/>
          <w:b/>
          <w:sz w:val="24"/>
          <w:szCs w:val="24"/>
          <w:u w:val="single"/>
        </w:rPr>
      </w:pPr>
      <w:r w:rsidRPr="002852DD">
        <w:rPr>
          <w:rFonts w:ascii="宋体" w:hAnsi="宋体" w:cs="宋体" w:hint="eastAsia"/>
          <w:b/>
          <w:sz w:val="24"/>
          <w:szCs w:val="24"/>
        </w:rPr>
        <w:lastRenderedPageBreak/>
        <w:t>3.项目联系方式</w:t>
      </w:r>
      <w:bookmarkEnd w:id="32"/>
      <w:bookmarkEnd w:id="33"/>
    </w:p>
    <w:p w14:paraId="486A972C" w14:textId="77777777" w:rsidR="002852DD" w:rsidRPr="002852DD" w:rsidRDefault="002852DD" w:rsidP="002852DD">
      <w:pPr>
        <w:pStyle w:val="a7"/>
        <w:snapToGrid w:val="0"/>
        <w:spacing w:line="400" w:lineRule="exact"/>
        <w:ind w:firstLineChars="200" w:firstLine="480"/>
        <w:rPr>
          <w:rFonts w:eastAsia="宋体" w:hAnsi="宋体" w:cs="宋体"/>
          <w:sz w:val="24"/>
          <w:szCs w:val="24"/>
          <w:lang w:bidi="ar"/>
        </w:rPr>
      </w:pPr>
      <w:r w:rsidRPr="002852DD">
        <w:rPr>
          <w:rFonts w:eastAsia="宋体" w:hAnsi="宋体" w:cs="宋体"/>
          <w:sz w:val="24"/>
          <w:szCs w:val="24"/>
        </w:rPr>
        <w:t>项目联系人：恽浩兰</w:t>
      </w:r>
    </w:p>
    <w:p w14:paraId="3C364422" w14:textId="77777777" w:rsidR="002852DD" w:rsidRPr="002852DD" w:rsidRDefault="002852DD" w:rsidP="002852DD">
      <w:pPr>
        <w:pStyle w:val="a7"/>
        <w:snapToGrid w:val="0"/>
        <w:spacing w:line="400" w:lineRule="exact"/>
        <w:ind w:firstLineChars="200" w:firstLine="480"/>
        <w:rPr>
          <w:rFonts w:eastAsia="宋体" w:hAnsi="宋体" w:cs="宋体"/>
          <w:sz w:val="24"/>
          <w:szCs w:val="24"/>
        </w:rPr>
      </w:pPr>
      <w:r w:rsidRPr="002852DD">
        <w:rPr>
          <w:rFonts w:eastAsia="宋体" w:hAnsi="宋体" w:cs="宋体"/>
          <w:sz w:val="24"/>
          <w:szCs w:val="24"/>
        </w:rPr>
        <w:t>电    话：18015288772</w:t>
      </w:r>
    </w:p>
    <w:bookmarkEnd w:id="2"/>
    <w:bookmarkEnd w:id="3"/>
    <w:bookmarkEnd w:id="4"/>
    <w:bookmarkEnd w:id="5"/>
    <w:bookmarkEnd w:id="6"/>
    <w:p w14:paraId="71593270" w14:textId="77777777" w:rsidR="002852DD" w:rsidRPr="002852DD" w:rsidRDefault="002852DD" w:rsidP="001605A4">
      <w:pPr>
        <w:spacing w:line="400" w:lineRule="exact"/>
        <w:ind w:firstLineChars="200" w:firstLine="480"/>
        <w:rPr>
          <w:rFonts w:ascii="宋体" w:hAnsi="宋体" w:cs="宋体"/>
          <w:sz w:val="24"/>
          <w:szCs w:val="24"/>
        </w:rPr>
      </w:pPr>
    </w:p>
    <w:sectPr w:rsidR="002852DD" w:rsidRPr="002852D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462AD7" w14:textId="77777777" w:rsidR="00D929DA" w:rsidRDefault="00D929DA" w:rsidP="001605A4">
      <w:r>
        <w:separator/>
      </w:r>
    </w:p>
  </w:endnote>
  <w:endnote w:type="continuationSeparator" w:id="0">
    <w:p w14:paraId="5774397B" w14:textId="77777777" w:rsidR="00D929DA" w:rsidRDefault="00D929DA" w:rsidP="00160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E4D412" w14:textId="77777777" w:rsidR="00D929DA" w:rsidRDefault="00D929DA" w:rsidP="001605A4">
      <w:r>
        <w:separator/>
      </w:r>
    </w:p>
  </w:footnote>
  <w:footnote w:type="continuationSeparator" w:id="0">
    <w:p w14:paraId="1905476C" w14:textId="77777777" w:rsidR="00D929DA" w:rsidRDefault="00D929DA" w:rsidP="001605A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518AA"/>
    <w:multiLevelType w:val="multilevel"/>
    <w:tmpl w:val="C1CC3E44"/>
    <w:lvl w:ilvl="0">
      <w:start w:val="5"/>
      <w:numFmt w:val="decimal"/>
      <w:lvlText w:val="%1."/>
      <w:lvlJc w:val="left"/>
      <w:pPr>
        <w:tabs>
          <w:tab w:val="num" w:pos="312"/>
        </w:tabs>
        <w:ind w:left="0" w:firstLine="0"/>
      </w:pPr>
      <w:rPr>
        <w:rFonts w:ascii="宋体" w:eastAsia="宋体" w:hAnsi="宋体"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5B716B40"/>
    <w:multiLevelType w:val="singleLevel"/>
    <w:tmpl w:val="5B716B40"/>
    <w:lvl w:ilvl="0">
      <w:start w:val="1"/>
      <w:numFmt w:val="decimal"/>
      <w:suff w:val="nothing"/>
      <w:lvlText w:val="%1）"/>
      <w:lvlJc w:val="left"/>
    </w:lvl>
  </w:abstractNum>
  <w:abstractNum w:abstractNumId="2">
    <w:nsid w:val="7E3397EC"/>
    <w:multiLevelType w:val="singleLevel"/>
    <w:tmpl w:val="7E3397EC"/>
    <w:lvl w:ilvl="0">
      <w:start w:val="6"/>
      <w:numFmt w:val="decimal"/>
      <w:lvlText w:val="%1."/>
      <w:lvlJc w:val="left"/>
      <w:pPr>
        <w:tabs>
          <w:tab w:val="left" w:pos="312"/>
        </w:tabs>
      </w:pPr>
    </w:lvl>
  </w:abstractNum>
  <w:num w:numId="1">
    <w:abstractNumId w:val="2"/>
  </w:num>
  <w:num w:numId="2">
    <w:abstractNumId w:val="1"/>
  </w:num>
  <w:num w:numId="3">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BjYmMwZGYxMDkxM2RiMTY5ZGU1OTE5NjA4NWEzOWMifQ=="/>
  </w:docVars>
  <w:rsids>
    <w:rsidRoot w:val="00353B26"/>
    <w:rsid w:val="0001772C"/>
    <w:rsid w:val="00040D54"/>
    <w:rsid w:val="0005033F"/>
    <w:rsid w:val="000739B4"/>
    <w:rsid w:val="00105192"/>
    <w:rsid w:val="00121368"/>
    <w:rsid w:val="001605A4"/>
    <w:rsid w:val="001639B8"/>
    <w:rsid w:val="00230A00"/>
    <w:rsid w:val="002852DD"/>
    <w:rsid w:val="002E0C0B"/>
    <w:rsid w:val="002F7789"/>
    <w:rsid w:val="00311D22"/>
    <w:rsid w:val="00333B4E"/>
    <w:rsid w:val="00336CE3"/>
    <w:rsid w:val="00353B26"/>
    <w:rsid w:val="00356262"/>
    <w:rsid w:val="004017D7"/>
    <w:rsid w:val="0044657A"/>
    <w:rsid w:val="004C1AB5"/>
    <w:rsid w:val="00533CB0"/>
    <w:rsid w:val="005D5549"/>
    <w:rsid w:val="005E7D76"/>
    <w:rsid w:val="006426D6"/>
    <w:rsid w:val="00664991"/>
    <w:rsid w:val="00687B63"/>
    <w:rsid w:val="006B7C74"/>
    <w:rsid w:val="00725BF9"/>
    <w:rsid w:val="00730584"/>
    <w:rsid w:val="00740E2E"/>
    <w:rsid w:val="007F7F08"/>
    <w:rsid w:val="00826ADB"/>
    <w:rsid w:val="00834B04"/>
    <w:rsid w:val="008A085E"/>
    <w:rsid w:val="008C0139"/>
    <w:rsid w:val="008C7428"/>
    <w:rsid w:val="008F66F2"/>
    <w:rsid w:val="00921E89"/>
    <w:rsid w:val="00957B06"/>
    <w:rsid w:val="0099091F"/>
    <w:rsid w:val="00993978"/>
    <w:rsid w:val="00A442C3"/>
    <w:rsid w:val="00A462BA"/>
    <w:rsid w:val="00A862AA"/>
    <w:rsid w:val="00AC1CC3"/>
    <w:rsid w:val="00AF2EB2"/>
    <w:rsid w:val="00B2722B"/>
    <w:rsid w:val="00B62CAA"/>
    <w:rsid w:val="00C055F8"/>
    <w:rsid w:val="00C31E4C"/>
    <w:rsid w:val="00C66542"/>
    <w:rsid w:val="00CA6197"/>
    <w:rsid w:val="00CF4585"/>
    <w:rsid w:val="00D13CBB"/>
    <w:rsid w:val="00D67646"/>
    <w:rsid w:val="00D929DA"/>
    <w:rsid w:val="00DB23A6"/>
    <w:rsid w:val="00DD2E33"/>
    <w:rsid w:val="00E3210D"/>
    <w:rsid w:val="00E97D4B"/>
    <w:rsid w:val="00EA3F5C"/>
    <w:rsid w:val="00EB0408"/>
    <w:rsid w:val="00FB26C1"/>
    <w:rsid w:val="00FD2E5D"/>
    <w:rsid w:val="09DB59A5"/>
    <w:rsid w:val="13465E30"/>
    <w:rsid w:val="14E80E74"/>
    <w:rsid w:val="1FC90C74"/>
    <w:rsid w:val="204A44CA"/>
    <w:rsid w:val="21771570"/>
    <w:rsid w:val="2AF818A9"/>
    <w:rsid w:val="36A30FB6"/>
    <w:rsid w:val="38196A86"/>
    <w:rsid w:val="3B8227FC"/>
    <w:rsid w:val="3F603E9E"/>
    <w:rsid w:val="4177481D"/>
    <w:rsid w:val="41A6248A"/>
    <w:rsid w:val="44EB3558"/>
    <w:rsid w:val="47224D0F"/>
    <w:rsid w:val="4A3D400E"/>
    <w:rsid w:val="51145FDB"/>
    <w:rsid w:val="530E1666"/>
    <w:rsid w:val="5F8D66F8"/>
    <w:rsid w:val="684B4C46"/>
    <w:rsid w:val="6AA43E1B"/>
    <w:rsid w:val="6FD568A6"/>
    <w:rsid w:val="78F01F4F"/>
    <w:rsid w:val="78FE66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header" w:qFormat="1"/>
    <w:lsdException w:name="footer" w:qFormat="1"/>
    <w:lsdException w:name="caption" w:semiHidden="1" w:unhideWhenUsed="1" w:qFormat="1"/>
    <w:lsdException w:name="table of authorities" w:uiPriority="99" w:unhideWhenUsed="1" w:qFormat="1"/>
    <w:lsdException w:name="Title" w:qFormat="1"/>
    <w:lsdException w:name="Default Paragraph Font" w:semiHidden="1" w:uiPriority="1" w:unhideWhenUsed="1" w:qFormat="1"/>
    <w:lsdException w:name="Body Text" w:qFormat="1"/>
    <w:lsdException w:name="Body Text Indent" w:uiPriority="99" w:qFormat="1"/>
    <w:lsdException w:name="Subtitle" w:qFormat="1"/>
    <w:lsdException w:name="Body Text First Indent 2"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9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宋体" w:hAnsi="Times New Roman" w:cs="Times New Roman"/>
      <w:kern w:val="2"/>
      <w:sz w:val="21"/>
      <w:szCs w:val="21"/>
    </w:rPr>
  </w:style>
  <w:style w:type="paragraph" w:styleId="1">
    <w:name w:val="heading 1"/>
    <w:basedOn w:val="a"/>
    <w:next w:val="a"/>
    <w:uiPriority w:val="9"/>
    <w:qFormat/>
    <w:pPr>
      <w:keepNext/>
      <w:keepLines/>
      <w:spacing w:before="340" w:after="330" w:line="578" w:lineRule="auto"/>
      <w:outlineLvl w:val="0"/>
    </w:pPr>
    <w:rPr>
      <w:b/>
      <w:bCs/>
      <w:kern w:val="44"/>
      <w:sz w:val="44"/>
      <w:szCs w:val="44"/>
    </w:rPr>
  </w:style>
  <w:style w:type="paragraph" w:styleId="2">
    <w:name w:val="heading 2"/>
    <w:basedOn w:val="a"/>
    <w:next w:val="a0"/>
    <w:qFormat/>
    <w:pPr>
      <w:keepNext/>
      <w:keepLines/>
      <w:spacing w:before="260" w:after="260" w:line="415" w:lineRule="auto"/>
      <w:outlineLvl w:val="1"/>
    </w:pPr>
    <w:rPr>
      <w:rFonts w:ascii="Arial" w:eastAsia="黑体" w:hAnsi="Arial" w:cs="Arial"/>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next w:val="a"/>
    <w:link w:val="Char"/>
    <w:uiPriority w:val="99"/>
    <w:qFormat/>
    <w:pPr>
      <w:autoSpaceDE w:val="0"/>
      <w:autoSpaceDN w:val="0"/>
      <w:adjustRightInd w:val="0"/>
      <w:ind w:firstLine="420"/>
      <w:jc w:val="left"/>
    </w:pPr>
    <w:rPr>
      <w:rFonts w:ascii="宋体"/>
      <w:sz w:val="24"/>
    </w:rPr>
  </w:style>
  <w:style w:type="paragraph" w:styleId="a4">
    <w:name w:val="table of authorities"/>
    <w:basedOn w:val="a"/>
    <w:next w:val="a"/>
    <w:uiPriority w:val="99"/>
    <w:unhideWhenUsed/>
    <w:qFormat/>
    <w:pPr>
      <w:ind w:leftChars="200" w:left="420"/>
    </w:pPr>
  </w:style>
  <w:style w:type="paragraph" w:styleId="a5">
    <w:name w:val="Body Text"/>
    <w:basedOn w:val="a"/>
    <w:link w:val="Char0"/>
    <w:qFormat/>
    <w:pPr>
      <w:spacing w:after="120"/>
    </w:pPr>
  </w:style>
  <w:style w:type="paragraph" w:styleId="a6">
    <w:name w:val="Body Text Indent"/>
    <w:basedOn w:val="a"/>
    <w:link w:val="Char1"/>
    <w:uiPriority w:val="99"/>
    <w:qFormat/>
    <w:pPr>
      <w:spacing w:after="120"/>
      <w:ind w:leftChars="200" w:left="420"/>
    </w:pPr>
  </w:style>
  <w:style w:type="paragraph" w:styleId="a7">
    <w:name w:val="Plain Text"/>
    <w:basedOn w:val="a"/>
    <w:link w:val="Char2"/>
    <w:qFormat/>
    <w:rPr>
      <w:rFonts w:ascii="宋体" w:eastAsiaTheme="minorEastAsia" w:hAnsi="Courier New" w:cstheme="minorBidi"/>
      <w:szCs w:val="22"/>
    </w:rPr>
  </w:style>
  <w:style w:type="paragraph" w:styleId="a8">
    <w:name w:val="footer"/>
    <w:basedOn w:val="a"/>
    <w:link w:val="Char3"/>
    <w:qFormat/>
    <w:pPr>
      <w:tabs>
        <w:tab w:val="center" w:pos="4153"/>
        <w:tab w:val="right" w:pos="8306"/>
      </w:tabs>
      <w:snapToGrid w:val="0"/>
      <w:jc w:val="left"/>
    </w:pPr>
    <w:rPr>
      <w:sz w:val="18"/>
      <w:szCs w:val="18"/>
    </w:rPr>
  </w:style>
  <w:style w:type="paragraph" w:styleId="a9">
    <w:name w:val="header"/>
    <w:basedOn w:val="a"/>
    <w:link w:val="Char4"/>
    <w:qFormat/>
    <w:pPr>
      <w:pBdr>
        <w:bottom w:val="single" w:sz="6" w:space="1" w:color="auto"/>
      </w:pBdr>
      <w:tabs>
        <w:tab w:val="center" w:pos="4153"/>
        <w:tab w:val="right" w:pos="8306"/>
      </w:tabs>
      <w:snapToGrid w:val="0"/>
      <w:jc w:val="center"/>
    </w:pPr>
    <w:rPr>
      <w:sz w:val="18"/>
      <w:szCs w:val="18"/>
    </w:rPr>
  </w:style>
  <w:style w:type="paragraph" w:styleId="aa">
    <w:name w:val="Normal (Web)"/>
    <w:basedOn w:val="a"/>
    <w:link w:val="Char5"/>
    <w:uiPriority w:val="99"/>
    <w:unhideWhenUsed/>
    <w:qFormat/>
    <w:pPr>
      <w:widowControl/>
      <w:spacing w:before="100" w:beforeAutospacing="1" w:after="100" w:afterAutospacing="1"/>
      <w:jc w:val="left"/>
    </w:pPr>
    <w:rPr>
      <w:rFonts w:ascii="宋体" w:hAnsi="宋体" w:cs="宋体"/>
      <w:kern w:val="0"/>
      <w:sz w:val="24"/>
    </w:rPr>
  </w:style>
  <w:style w:type="paragraph" w:styleId="20">
    <w:name w:val="Body Text First Indent 2"/>
    <w:basedOn w:val="a"/>
    <w:next w:val="a"/>
    <w:qFormat/>
    <w:pPr>
      <w:spacing w:after="120" w:line="480" w:lineRule="exact"/>
      <w:ind w:leftChars="200" w:left="420" w:firstLineChars="200" w:firstLine="420"/>
    </w:pPr>
    <w:rPr>
      <w:szCs w:val="20"/>
    </w:rPr>
  </w:style>
  <w:style w:type="paragraph" w:styleId="ab">
    <w:name w:val="List Paragraph"/>
    <w:basedOn w:val="a"/>
    <w:uiPriority w:val="34"/>
    <w:qFormat/>
    <w:pPr>
      <w:ind w:firstLineChars="200" w:firstLine="420"/>
    </w:pPr>
  </w:style>
  <w:style w:type="character" w:customStyle="1" w:styleId="Char4">
    <w:name w:val="页眉 Char"/>
    <w:basedOn w:val="a1"/>
    <w:link w:val="a9"/>
    <w:qFormat/>
    <w:rPr>
      <w:rFonts w:ascii="Times New Roman" w:eastAsia="宋体" w:hAnsi="Times New Roman" w:cs="Times New Roman"/>
      <w:kern w:val="2"/>
      <w:sz w:val="18"/>
      <w:szCs w:val="18"/>
    </w:rPr>
  </w:style>
  <w:style w:type="character" w:customStyle="1" w:styleId="Char3">
    <w:name w:val="页脚 Char"/>
    <w:basedOn w:val="a1"/>
    <w:link w:val="a8"/>
    <w:qFormat/>
    <w:rPr>
      <w:rFonts w:ascii="Times New Roman" w:eastAsia="宋体" w:hAnsi="Times New Roman" w:cs="Times New Roman"/>
      <w:kern w:val="2"/>
      <w:sz w:val="18"/>
      <w:szCs w:val="18"/>
    </w:rPr>
  </w:style>
  <w:style w:type="character" w:customStyle="1" w:styleId="Char2">
    <w:name w:val="纯文本 Char"/>
    <w:link w:val="a7"/>
    <w:qFormat/>
    <w:rPr>
      <w:rFonts w:ascii="宋体" w:hAnsi="Courier New"/>
      <w:kern w:val="2"/>
      <w:sz w:val="21"/>
      <w:szCs w:val="22"/>
    </w:rPr>
  </w:style>
  <w:style w:type="character" w:customStyle="1" w:styleId="Char0">
    <w:name w:val="正文文本 Char"/>
    <w:basedOn w:val="a1"/>
    <w:link w:val="a5"/>
    <w:qFormat/>
    <w:rPr>
      <w:rFonts w:ascii="Times New Roman" w:eastAsia="宋体" w:hAnsi="Times New Roman" w:cs="Times New Roman"/>
      <w:kern w:val="2"/>
      <w:sz w:val="21"/>
      <w:szCs w:val="21"/>
    </w:rPr>
  </w:style>
  <w:style w:type="paragraph" w:customStyle="1" w:styleId="ac">
    <w:name w:val="☆ 正文"/>
    <w:basedOn w:val="a"/>
    <w:qFormat/>
    <w:rPr>
      <w:rFonts w:ascii="Calibri" w:hAnsi="Calibri"/>
      <w:szCs w:val="22"/>
    </w:rPr>
  </w:style>
  <w:style w:type="character" w:customStyle="1" w:styleId="21">
    <w:name w:val="纯文本 字符2"/>
    <w:qFormat/>
    <w:rPr>
      <w:rFonts w:ascii="宋体" w:eastAsia="宋体" w:hAnsi="Courier New" w:cs="宋体" w:hint="eastAsia"/>
      <w:kern w:val="2"/>
      <w:sz w:val="21"/>
    </w:rPr>
  </w:style>
  <w:style w:type="character" w:customStyle="1" w:styleId="Char1">
    <w:name w:val="正文文本缩进 Char"/>
    <w:basedOn w:val="a1"/>
    <w:link w:val="a6"/>
    <w:uiPriority w:val="99"/>
    <w:qFormat/>
    <w:rPr>
      <w:rFonts w:ascii="Times New Roman" w:eastAsia="宋体" w:hAnsi="Times New Roman" w:cs="Times New Roman"/>
      <w:kern w:val="2"/>
      <w:sz w:val="21"/>
      <w:szCs w:val="21"/>
    </w:rPr>
  </w:style>
  <w:style w:type="character" w:customStyle="1" w:styleId="Char5">
    <w:name w:val="普通(网站) Char"/>
    <w:link w:val="aa"/>
    <w:uiPriority w:val="99"/>
    <w:qFormat/>
    <w:rPr>
      <w:rFonts w:ascii="宋体" w:eastAsia="宋体" w:hAnsi="宋体" w:cs="宋体"/>
      <w:sz w:val="24"/>
      <w:szCs w:val="21"/>
    </w:rPr>
  </w:style>
  <w:style w:type="table" w:styleId="ad">
    <w:name w:val="Table Grid"/>
    <w:basedOn w:val="a2"/>
    <w:uiPriority w:val="99"/>
    <w:unhideWhenUsed/>
    <w:qFormat/>
    <w:rsid w:val="001605A4"/>
    <w:rPr>
      <w:rFonts w:ascii="Times New Roman" w:eastAsia="Times New Roman" w:hAnsi="Times New Roman"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
    <w:name w:val="正文缩进 Char"/>
    <w:link w:val="a0"/>
    <w:uiPriority w:val="99"/>
    <w:qFormat/>
    <w:rsid w:val="005D5549"/>
    <w:rPr>
      <w:rFonts w:ascii="宋体" w:eastAsia="宋体" w:hAnsi="Times New Roman" w:cs="Times New Roman"/>
      <w:kern w:val="2"/>
      <w:sz w:val="24"/>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header" w:qFormat="1"/>
    <w:lsdException w:name="footer" w:qFormat="1"/>
    <w:lsdException w:name="caption" w:semiHidden="1" w:unhideWhenUsed="1" w:qFormat="1"/>
    <w:lsdException w:name="table of authorities" w:uiPriority="99" w:unhideWhenUsed="1" w:qFormat="1"/>
    <w:lsdException w:name="Title" w:qFormat="1"/>
    <w:lsdException w:name="Default Paragraph Font" w:semiHidden="1" w:uiPriority="1" w:unhideWhenUsed="1" w:qFormat="1"/>
    <w:lsdException w:name="Body Text" w:qFormat="1"/>
    <w:lsdException w:name="Body Text Indent" w:uiPriority="99" w:qFormat="1"/>
    <w:lsdException w:name="Subtitle" w:qFormat="1"/>
    <w:lsdException w:name="Body Text First Indent 2"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9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宋体" w:hAnsi="Times New Roman" w:cs="Times New Roman"/>
      <w:kern w:val="2"/>
      <w:sz w:val="21"/>
      <w:szCs w:val="21"/>
    </w:rPr>
  </w:style>
  <w:style w:type="paragraph" w:styleId="1">
    <w:name w:val="heading 1"/>
    <w:basedOn w:val="a"/>
    <w:next w:val="a"/>
    <w:uiPriority w:val="9"/>
    <w:qFormat/>
    <w:pPr>
      <w:keepNext/>
      <w:keepLines/>
      <w:spacing w:before="340" w:after="330" w:line="578" w:lineRule="auto"/>
      <w:outlineLvl w:val="0"/>
    </w:pPr>
    <w:rPr>
      <w:b/>
      <w:bCs/>
      <w:kern w:val="44"/>
      <w:sz w:val="44"/>
      <w:szCs w:val="44"/>
    </w:rPr>
  </w:style>
  <w:style w:type="paragraph" w:styleId="2">
    <w:name w:val="heading 2"/>
    <w:basedOn w:val="a"/>
    <w:next w:val="a0"/>
    <w:qFormat/>
    <w:pPr>
      <w:keepNext/>
      <w:keepLines/>
      <w:spacing w:before="260" w:after="260" w:line="415" w:lineRule="auto"/>
      <w:outlineLvl w:val="1"/>
    </w:pPr>
    <w:rPr>
      <w:rFonts w:ascii="Arial" w:eastAsia="黑体" w:hAnsi="Arial" w:cs="Arial"/>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next w:val="a"/>
    <w:link w:val="Char"/>
    <w:uiPriority w:val="99"/>
    <w:qFormat/>
    <w:pPr>
      <w:autoSpaceDE w:val="0"/>
      <w:autoSpaceDN w:val="0"/>
      <w:adjustRightInd w:val="0"/>
      <w:ind w:firstLine="420"/>
      <w:jc w:val="left"/>
    </w:pPr>
    <w:rPr>
      <w:rFonts w:ascii="宋体"/>
      <w:sz w:val="24"/>
    </w:rPr>
  </w:style>
  <w:style w:type="paragraph" w:styleId="a4">
    <w:name w:val="table of authorities"/>
    <w:basedOn w:val="a"/>
    <w:next w:val="a"/>
    <w:uiPriority w:val="99"/>
    <w:unhideWhenUsed/>
    <w:qFormat/>
    <w:pPr>
      <w:ind w:leftChars="200" w:left="420"/>
    </w:pPr>
  </w:style>
  <w:style w:type="paragraph" w:styleId="a5">
    <w:name w:val="Body Text"/>
    <w:basedOn w:val="a"/>
    <w:link w:val="Char0"/>
    <w:qFormat/>
    <w:pPr>
      <w:spacing w:after="120"/>
    </w:pPr>
  </w:style>
  <w:style w:type="paragraph" w:styleId="a6">
    <w:name w:val="Body Text Indent"/>
    <w:basedOn w:val="a"/>
    <w:link w:val="Char1"/>
    <w:uiPriority w:val="99"/>
    <w:qFormat/>
    <w:pPr>
      <w:spacing w:after="120"/>
      <w:ind w:leftChars="200" w:left="420"/>
    </w:pPr>
  </w:style>
  <w:style w:type="paragraph" w:styleId="a7">
    <w:name w:val="Plain Text"/>
    <w:basedOn w:val="a"/>
    <w:link w:val="Char2"/>
    <w:qFormat/>
    <w:rPr>
      <w:rFonts w:ascii="宋体" w:eastAsiaTheme="minorEastAsia" w:hAnsi="Courier New" w:cstheme="minorBidi"/>
      <w:szCs w:val="22"/>
    </w:rPr>
  </w:style>
  <w:style w:type="paragraph" w:styleId="a8">
    <w:name w:val="footer"/>
    <w:basedOn w:val="a"/>
    <w:link w:val="Char3"/>
    <w:qFormat/>
    <w:pPr>
      <w:tabs>
        <w:tab w:val="center" w:pos="4153"/>
        <w:tab w:val="right" w:pos="8306"/>
      </w:tabs>
      <w:snapToGrid w:val="0"/>
      <w:jc w:val="left"/>
    </w:pPr>
    <w:rPr>
      <w:sz w:val="18"/>
      <w:szCs w:val="18"/>
    </w:rPr>
  </w:style>
  <w:style w:type="paragraph" w:styleId="a9">
    <w:name w:val="header"/>
    <w:basedOn w:val="a"/>
    <w:link w:val="Char4"/>
    <w:qFormat/>
    <w:pPr>
      <w:pBdr>
        <w:bottom w:val="single" w:sz="6" w:space="1" w:color="auto"/>
      </w:pBdr>
      <w:tabs>
        <w:tab w:val="center" w:pos="4153"/>
        <w:tab w:val="right" w:pos="8306"/>
      </w:tabs>
      <w:snapToGrid w:val="0"/>
      <w:jc w:val="center"/>
    </w:pPr>
    <w:rPr>
      <w:sz w:val="18"/>
      <w:szCs w:val="18"/>
    </w:rPr>
  </w:style>
  <w:style w:type="paragraph" w:styleId="aa">
    <w:name w:val="Normal (Web)"/>
    <w:basedOn w:val="a"/>
    <w:link w:val="Char5"/>
    <w:uiPriority w:val="99"/>
    <w:unhideWhenUsed/>
    <w:qFormat/>
    <w:pPr>
      <w:widowControl/>
      <w:spacing w:before="100" w:beforeAutospacing="1" w:after="100" w:afterAutospacing="1"/>
      <w:jc w:val="left"/>
    </w:pPr>
    <w:rPr>
      <w:rFonts w:ascii="宋体" w:hAnsi="宋体" w:cs="宋体"/>
      <w:kern w:val="0"/>
      <w:sz w:val="24"/>
    </w:rPr>
  </w:style>
  <w:style w:type="paragraph" w:styleId="20">
    <w:name w:val="Body Text First Indent 2"/>
    <w:basedOn w:val="a"/>
    <w:next w:val="a"/>
    <w:qFormat/>
    <w:pPr>
      <w:spacing w:after="120" w:line="480" w:lineRule="exact"/>
      <w:ind w:leftChars="200" w:left="420" w:firstLineChars="200" w:firstLine="420"/>
    </w:pPr>
    <w:rPr>
      <w:szCs w:val="20"/>
    </w:rPr>
  </w:style>
  <w:style w:type="paragraph" w:styleId="ab">
    <w:name w:val="List Paragraph"/>
    <w:basedOn w:val="a"/>
    <w:uiPriority w:val="34"/>
    <w:qFormat/>
    <w:pPr>
      <w:ind w:firstLineChars="200" w:firstLine="420"/>
    </w:pPr>
  </w:style>
  <w:style w:type="character" w:customStyle="1" w:styleId="Char4">
    <w:name w:val="页眉 Char"/>
    <w:basedOn w:val="a1"/>
    <w:link w:val="a9"/>
    <w:qFormat/>
    <w:rPr>
      <w:rFonts w:ascii="Times New Roman" w:eastAsia="宋体" w:hAnsi="Times New Roman" w:cs="Times New Roman"/>
      <w:kern w:val="2"/>
      <w:sz w:val="18"/>
      <w:szCs w:val="18"/>
    </w:rPr>
  </w:style>
  <w:style w:type="character" w:customStyle="1" w:styleId="Char3">
    <w:name w:val="页脚 Char"/>
    <w:basedOn w:val="a1"/>
    <w:link w:val="a8"/>
    <w:qFormat/>
    <w:rPr>
      <w:rFonts w:ascii="Times New Roman" w:eastAsia="宋体" w:hAnsi="Times New Roman" w:cs="Times New Roman"/>
      <w:kern w:val="2"/>
      <w:sz w:val="18"/>
      <w:szCs w:val="18"/>
    </w:rPr>
  </w:style>
  <w:style w:type="character" w:customStyle="1" w:styleId="Char2">
    <w:name w:val="纯文本 Char"/>
    <w:link w:val="a7"/>
    <w:qFormat/>
    <w:rPr>
      <w:rFonts w:ascii="宋体" w:hAnsi="Courier New"/>
      <w:kern w:val="2"/>
      <w:sz w:val="21"/>
      <w:szCs w:val="22"/>
    </w:rPr>
  </w:style>
  <w:style w:type="character" w:customStyle="1" w:styleId="Char0">
    <w:name w:val="正文文本 Char"/>
    <w:basedOn w:val="a1"/>
    <w:link w:val="a5"/>
    <w:qFormat/>
    <w:rPr>
      <w:rFonts w:ascii="Times New Roman" w:eastAsia="宋体" w:hAnsi="Times New Roman" w:cs="Times New Roman"/>
      <w:kern w:val="2"/>
      <w:sz w:val="21"/>
      <w:szCs w:val="21"/>
    </w:rPr>
  </w:style>
  <w:style w:type="paragraph" w:customStyle="1" w:styleId="ac">
    <w:name w:val="☆ 正文"/>
    <w:basedOn w:val="a"/>
    <w:qFormat/>
    <w:rPr>
      <w:rFonts w:ascii="Calibri" w:hAnsi="Calibri"/>
      <w:szCs w:val="22"/>
    </w:rPr>
  </w:style>
  <w:style w:type="character" w:customStyle="1" w:styleId="21">
    <w:name w:val="纯文本 字符2"/>
    <w:qFormat/>
    <w:rPr>
      <w:rFonts w:ascii="宋体" w:eastAsia="宋体" w:hAnsi="Courier New" w:cs="宋体" w:hint="eastAsia"/>
      <w:kern w:val="2"/>
      <w:sz w:val="21"/>
    </w:rPr>
  </w:style>
  <w:style w:type="character" w:customStyle="1" w:styleId="Char1">
    <w:name w:val="正文文本缩进 Char"/>
    <w:basedOn w:val="a1"/>
    <w:link w:val="a6"/>
    <w:uiPriority w:val="99"/>
    <w:qFormat/>
    <w:rPr>
      <w:rFonts w:ascii="Times New Roman" w:eastAsia="宋体" w:hAnsi="Times New Roman" w:cs="Times New Roman"/>
      <w:kern w:val="2"/>
      <w:sz w:val="21"/>
      <w:szCs w:val="21"/>
    </w:rPr>
  </w:style>
  <w:style w:type="character" w:customStyle="1" w:styleId="Char5">
    <w:name w:val="普通(网站) Char"/>
    <w:link w:val="aa"/>
    <w:uiPriority w:val="99"/>
    <w:qFormat/>
    <w:rPr>
      <w:rFonts w:ascii="宋体" w:eastAsia="宋体" w:hAnsi="宋体" w:cs="宋体"/>
      <w:sz w:val="24"/>
      <w:szCs w:val="21"/>
    </w:rPr>
  </w:style>
  <w:style w:type="table" w:styleId="ad">
    <w:name w:val="Table Grid"/>
    <w:basedOn w:val="a2"/>
    <w:uiPriority w:val="99"/>
    <w:unhideWhenUsed/>
    <w:qFormat/>
    <w:rsid w:val="001605A4"/>
    <w:rPr>
      <w:rFonts w:ascii="Times New Roman" w:eastAsia="Times New Roman" w:hAnsi="Times New Roman"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
    <w:name w:val="正文缩进 Char"/>
    <w:link w:val="a0"/>
    <w:uiPriority w:val="99"/>
    <w:qFormat/>
    <w:rsid w:val="005D5549"/>
    <w:rPr>
      <w:rFonts w:ascii="宋体" w:eastAsia="宋体" w:hAnsi="Times New Roman" w:cs="Times New Roman"/>
      <w:kern w:val="2"/>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95213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4</Pages>
  <Words>353</Words>
  <Characters>2017</Characters>
  <Application>Microsoft Office Word</Application>
  <DocSecurity>0</DocSecurity>
  <Lines>16</Lines>
  <Paragraphs>4</Paragraphs>
  <ScaleCrop>false</ScaleCrop>
  <Company/>
  <LinksUpToDate>false</LinksUpToDate>
  <CharactersWithSpaces>2366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YHL</dc:creator>
  <cp:lastModifiedBy>恽浩兰</cp:lastModifiedBy>
  <cp:revision>42</cp:revision>
  <dcterms:created xsi:type="dcterms:W3CDTF">2022-10-10T08:21:00Z</dcterms:created>
  <dcterms:modified xsi:type="dcterms:W3CDTF">2024-07-22T02:45:00Z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BB8F6D5E47C54BCEB4BE56DD52095803</vt:lpwstr>
  </property>
</Properties>
</file>