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常州市新北区新港幼儿园</w:t>
      </w:r>
      <w:r>
        <w:rPr>
          <w:rFonts w:hint="eastAsia" w:eastAsia="黑体"/>
          <w:sz w:val="32"/>
          <w:lang w:eastAsia="zh-CN"/>
        </w:rPr>
        <w:t>集体</w:t>
      </w:r>
      <w:r>
        <w:rPr>
          <w:rFonts w:hint="eastAsia" w:eastAsia="黑体"/>
          <w:sz w:val="32"/>
        </w:rPr>
        <w:t>活动设计表</w:t>
      </w:r>
    </w:p>
    <w:tbl>
      <w:tblPr>
        <w:tblStyle w:val="6"/>
        <w:tblW w:w="1003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081"/>
        <w:gridCol w:w="360"/>
        <w:gridCol w:w="2147"/>
        <w:gridCol w:w="990"/>
        <w:gridCol w:w="897"/>
        <w:gridCol w:w="109"/>
        <w:gridCol w:w="989"/>
        <w:gridCol w:w="765"/>
        <w:gridCol w:w="689"/>
        <w:gridCol w:w="121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7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活动名称</w:t>
            </w:r>
          </w:p>
        </w:tc>
        <w:tc>
          <w:tcPr>
            <w:tcW w:w="250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8" w:lineRule="auto"/>
              <w:textAlignment w:val="auto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大班健康：</w:t>
            </w:r>
          </w:p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8" w:lineRule="auto"/>
              <w:textAlignment w:val="auto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独一无二的我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8" w:lineRule="auto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主备人</w:t>
            </w: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8" w:lineRule="auto"/>
              <w:textAlignment w:val="auto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朱瑞涛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8" w:lineRule="auto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执教者</w:t>
            </w:r>
          </w:p>
        </w:tc>
        <w:tc>
          <w:tcPr>
            <w:tcW w:w="76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8" w:lineRule="auto"/>
              <w:textAlignment w:val="auto"/>
              <w:rPr>
                <w:rFonts w:hint="default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姚芹</w:t>
            </w:r>
          </w:p>
        </w:tc>
        <w:tc>
          <w:tcPr>
            <w:tcW w:w="8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8" w:lineRule="auto"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65" w:type="dxa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8" w:lineRule="auto"/>
              <w:textAlignment w:val="auto"/>
              <w:rPr>
                <w:rFonts w:hint="default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2024.4.28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atLeast"/>
        </w:trPr>
        <w:tc>
          <w:tcPr>
            <w:tcW w:w="17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活动分析</w:t>
            </w:r>
          </w:p>
        </w:tc>
        <w:tc>
          <w:tcPr>
            <w:tcW w:w="8332" w:type="dxa"/>
            <w:gridSpan w:val="1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8" w:lineRule="auto"/>
              <w:ind w:firstLine="480" w:firstLineChars="200"/>
              <w:textAlignment w:val="auto"/>
              <w:rPr>
                <w:rFonts w:hint="eastAsia" w:ascii="Calibri" w:hAnsi="Calibri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世界上的人成千上万，每个人都是独立的个体，来自不同的家庭，有着不同的外貌、不同的性格、不同的兴趣爱好等，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指南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中指出大班幼儿能接纳、尊重与自己的生活方式或习惯不同的人。</w:t>
            </w:r>
            <w:r>
              <w:rPr>
                <w:rFonts w:ascii="宋体" w:hAnsi="宋体" w:eastAsia="宋体" w:cs="宋体"/>
                <w:sz w:val="24"/>
                <w:szCs w:val="24"/>
              </w:rPr>
              <w:t>因此，针对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大班</w:t>
            </w:r>
            <w:r>
              <w:rPr>
                <w:rFonts w:ascii="宋体" w:hAnsi="宋体" w:eastAsia="宋体" w:cs="宋体"/>
                <w:sz w:val="24"/>
                <w:szCs w:val="24"/>
              </w:rPr>
              <w:t>孩子的年龄特点我设计了这个活动，目的是让孩子通过观察和比较，发现自己与他人的不同，给他们大胆表现自己的机会，为自己感到高兴、喜欢自己，同时让他们知道遇到问题应该学会自己动脑筋，要有自己的解决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7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幼儿分析</w:t>
            </w:r>
          </w:p>
        </w:tc>
        <w:tc>
          <w:tcPr>
            <w:tcW w:w="8332" w:type="dxa"/>
            <w:gridSpan w:val="1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8" w:lineRule="auto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u w:color="000000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u w:color="000000"/>
              </w:rPr>
              <w:t>已有经验：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u w:color="000000"/>
                <w:lang w:val="en-US" w:eastAsia="zh-CN"/>
              </w:rPr>
              <w:t>知道自己是独立的个体，每个人都是不一样的。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88" w:lineRule="auto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u w:color="000000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u w:color="000000"/>
              </w:rPr>
              <w:t>欠缺经验</w:t>
            </w: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4"/>
                <w:szCs w:val="24"/>
                <w:u w:color="000000"/>
                <w:lang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u w:color="000000"/>
                <w:lang w:val="en-US" w:eastAsia="zh-CN"/>
              </w:rPr>
              <w:t>大胆发现自己和别人的不同之处，并大胆表达。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7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活动目标</w:t>
            </w:r>
          </w:p>
        </w:tc>
        <w:tc>
          <w:tcPr>
            <w:tcW w:w="833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比较和发现自己与小伙伴的不同，知道自己是独一无二的。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愿意自己动脑筋，和别人有不同的想法。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敢于大胆的在集体面前表现自己，喜欢自己，为自己与别人的不同感到高兴。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活动重、难点</w:t>
            </w:r>
          </w:p>
        </w:tc>
        <w:tc>
          <w:tcPr>
            <w:tcW w:w="833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宋体" w:hAnsi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重点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比较发现自己与其他小朋友的不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难点：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敢于大胆表现自己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7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活动准备</w:t>
            </w:r>
          </w:p>
        </w:tc>
        <w:tc>
          <w:tcPr>
            <w:tcW w:w="833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1.教具：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PPT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.座位和材料摆放：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U型排放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34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2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时间</w:t>
            </w:r>
          </w:p>
        </w:tc>
        <w:tc>
          <w:tcPr>
            <w:tcW w:w="144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活动环节</w:t>
            </w:r>
          </w:p>
        </w:tc>
        <w:tc>
          <w:tcPr>
            <w:tcW w:w="40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教师行为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幼儿行为</w:t>
            </w:r>
          </w:p>
        </w:tc>
        <w:tc>
          <w:tcPr>
            <w:tcW w:w="13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活动修改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621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hint="eastAsia" w:ascii="宋体" w:hAnsi="宋体" w:cs="宋体"/>
                <w:sz w:val="24"/>
              </w:rPr>
              <w:t>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一、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活动导入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、激发兴趣。</w:t>
            </w:r>
          </w:p>
        </w:tc>
        <w:tc>
          <w:tcPr>
            <w:tcW w:w="4034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师：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今天我们来玩一个游戏，请小朋友来和老师互相介绍自己（可以介绍自己，可以拥抱）拉进老师和学生的距离。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5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6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621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24"/>
              </w:rPr>
              <w:t>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二、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出示PPT人字，了解人与人之间的不同</w:t>
            </w:r>
          </w:p>
        </w:tc>
        <w:tc>
          <w:tcPr>
            <w:tcW w:w="403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世界上住着许多许多的人，还有各种各样的人。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讨论：你见过一些什么样的人?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ascii="宋体" w:hAnsi="宋体" w:eastAsia="宋体" w:cs="宋体"/>
                <w:sz w:val="24"/>
                <w:szCs w:val="24"/>
              </w:rPr>
              <w:t>世界上有很多人，有的长得高高的，有的长得矮矮的，有的长得瘦瘦的，有的长得胖胖的。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</w:p>
        </w:tc>
        <w:tc>
          <w:tcPr>
            <w:tcW w:w="255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预设：中国人、外国人</w:t>
            </w:r>
          </w:p>
        </w:tc>
        <w:tc>
          <w:tcPr>
            <w:tcW w:w="1386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hAnsi="宋体"/>
          <w:sz w:val="24"/>
        </w:rPr>
      </w:pPr>
    </w:p>
    <w:tbl>
      <w:tblPr>
        <w:tblStyle w:val="6"/>
        <w:tblW w:w="10198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376"/>
        <w:gridCol w:w="4395"/>
        <w:gridCol w:w="2126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75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</w:t>
            </w:r>
          </w:p>
        </w:tc>
        <w:tc>
          <w:tcPr>
            <w:tcW w:w="1376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活动环节</w:t>
            </w:r>
          </w:p>
        </w:tc>
        <w:tc>
          <w:tcPr>
            <w:tcW w:w="43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教师行为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幼儿行为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活动修改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6" w:hRule="atLeast"/>
        </w:trPr>
        <w:tc>
          <w:tcPr>
            <w:tcW w:w="75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376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</w:p>
        </w:tc>
        <w:tc>
          <w:tcPr>
            <w:tcW w:w="43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1.出示PPT1一边讲述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有的人脸上长了痣，有的人脸上长了小小的雀斑，有的人带着眼镜，有的人皮肤黑黑的，有的人皮肤白白的，有的人留着长长的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卷卷的的头发，世界上有这各种各样的人，他们都有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着</w:t>
            </w:r>
            <w:r>
              <w:rPr>
                <w:rFonts w:ascii="宋体" w:hAnsi="宋体" w:eastAsia="宋体" w:cs="宋体"/>
                <w:sz w:val="24"/>
                <w:szCs w:val="24"/>
              </w:rPr>
              <w:t>自己的特点。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ascii="宋体" w:hAnsi="宋体" w:eastAsia="宋体" w:cs="宋体"/>
                <w:sz w:val="24"/>
                <w:szCs w:val="24"/>
              </w:rPr>
              <w:t>出示小朋友的PPT图片以及播放小朋友的录音，让孩子了解不同幼儿的独一无二，让孩子了解朋友，了解自己。</w:t>
            </w:r>
          </w:p>
        </w:tc>
        <w:tc>
          <w:tcPr>
            <w:tcW w:w="212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宋体" w:hAnsi="宋体" w:eastAsia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FF0000"/>
                <w:sz w:val="24"/>
                <w:lang w:val="en-US" w:eastAsia="zh-CN"/>
              </w:rPr>
              <w:t>预设：幼儿观察每个人都特征。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751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24"/>
              </w:rPr>
              <w:t>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76" w:type="dxa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三、大镜子游戏活动</w:t>
            </w:r>
          </w:p>
        </w:tc>
        <w:tc>
          <w:tcPr>
            <w:tcW w:w="439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ascii="宋体" w:hAnsi="宋体" w:eastAsia="宋体" w:cs="宋体"/>
                <w:sz w:val="24"/>
                <w:szCs w:val="24"/>
              </w:rPr>
              <w:t>给孩子准备笔，纸和一个小镜子，孩子可以照着镜子，将自己特别的地方画下来告诉别人，可以说自己的长相，本领，爱好，让孩子进一步了解自己，相信自己，让自己觉得自己是独一无二的。画好以后，小朋友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与好朋友交流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2.根据自己画的画来介绍自己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3.自己抱抱自己，让自己喜欢自己，因自己的不同而感到高兴。</w:t>
            </w: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119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预设：幼儿观察自己，感受自己的独一无二</w:t>
            </w:r>
          </w:p>
        </w:tc>
        <w:tc>
          <w:tcPr>
            <w:tcW w:w="155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10198" w:type="dxa"/>
            <w:gridSpan w:val="5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活动</w:t>
            </w:r>
            <w:r>
              <w:rPr>
                <w:rFonts w:hint="eastAsia" w:ascii="宋体" w:hAnsi="宋体"/>
                <w:b/>
                <w:sz w:val="24"/>
              </w:rPr>
              <w:t>反思与评析：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亮点：通过观察世界上各种各样的人，延伸到观察身边独一无二的小朋友的特点，再到观察自己，发现自己的特点和独一无二层层递进，有人能够感受自己的特点，让自己喜欢自己。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不足：过程中，教师的说得过多，幼儿表达的范围较为狭窄。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建议：拓宽幼儿思路，引导幼儿不仅可以说自己的长相，也要说自己的长处，本领，倾听幼儿的表达，给予积极的回应。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</w:t>
    </w:r>
    <w:r>
      <w:t xml:space="preserve"> </w:t>
    </w:r>
    <w:r>
      <w:rPr>
        <w:rFonts w:hint="eastAsia"/>
      </w:rPr>
      <w:t xml:space="preserve">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458470" cy="314960"/>
          <wp:effectExtent l="0" t="0" r="17780" b="8890"/>
          <wp:wrapNone/>
          <wp:docPr id="8" name="图片 8" descr="QQ截图20220805140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QQ截图202208051406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70" cy="314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4"/>
      <w:jc w:val="left"/>
    </w:pPr>
    <w:r>
      <w:rPr>
        <w:rFonts w:hint="eastAsia"/>
      </w:rPr>
      <w:t xml:space="preserve">                                   爱•润泽每一个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5B7005"/>
    <w:rsid w:val="0000517B"/>
    <w:rsid w:val="000171A7"/>
    <w:rsid w:val="0001735C"/>
    <w:rsid w:val="00030C04"/>
    <w:rsid w:val="000470B6"/>
    <w:rsid w:val="00056688"/>
    <w:rsid w:val="0008538A"/>
    <w:rsid w:val="000A3A99"/>
    <w:rsid w:val="000A7C9F"/>
    <w:rsid w:val="000B4B2B"/>
    <w:rsid w:val="000C7A53"/>
    <w:rsid w:val="000D56D9"/>
    <w:rsid w:val="000F7159"/>
    <w:rsid w:val="00117154"/>
    <w:rsid w:val="00173C47"/>
    <w:rsid w:val="0018050F"/>
    <w:rsid w:val="001E7A02"/>
    <w:rsid w:val="002123B4"/>
    <w:rsid w:val="002154AE"/>
    <w:rsid w:val="00251C58"/>
    <w:rsid w:val="00280A46"/>
    <w:rsid w:val="002A512A"/>
    <w:rsid w:val="002F31D9"/>
    <w:rsid w:val="0030387A"/>
    <w:rsid w:val="00315DC4"/>
    <w:rsid w:val="00342B82"/>
    <w:rsid w:val="00364200"/>
    <w:rsid w:val="00367F7A"/>
    <w:rsid w:val="003F7632"/>
    <w:rsid w:val="004103D1"/>
    <w:rsid w:val="00410415"/>
    <w:rsid w:val="00412729"/>
    <w:rsid w:val="00415F4E"/>
    <w:rsid w:val="004165A4"/>
    <w:rsid w:val="0043208C"/>
    <w:rsid w:val="00456698"/>
    <w:rsid w:val="00456F36"/>
    <w:rsid w:val="004816C7"/>
    <w:rsid w:val="004862B7"/>
    <w:rsid w:val="004D20D3"/>
    <w:rsid w:val="004D2BC1"/>
    <w:rsid w:val="004D3EDA"/>
    <w:rsid w:val="004E16E4"/>
    <w:rsid w:val="00537AB1"/>
    <w:rsid w:val="00545E13"/>
    <w:rsid w:val="005477E6"/>
    <w:rsid w:val="00555D4C"/>
    <w:rsid w:val="00575A2C"/>
    <w:rsid w:val="005A51C7"/>
    <w:rsid w:val="005B1BF2"/>
    <w:rsid w:val="005B7005"/>
    <w:rsid w:val="005D3059"/>
    <w:rsid w:val="005D66A9"/>
    <w:rsid w:val="005E0903"/>
    <w:rsid w:val="005F7CF2"/>
    <w:rsid w:val="0060307F"/>
    <w:rsid w:val="00614437"/>
    <w:rsid w:val="006225CE"/>
    <w:rsid w:val="006314A2"/>
    <w:rsid w:val="00632012"/>
    <w:rsid w:val="00633166"/>
    <w:rsid w:val="0068313A"/>
    <w:rsid w:val="00693920"/>
    <w:rsid w:val="006A28E7"/>
    <w:rsid w:val="006D3AE3"/>
    <w:rsid w:val="006D4ADA"/>
    <w:rsid w:val="006F621F"/>
    <w:rsid w:val="00721778"/>
    <w:rsid w:val="007A112F"/>
    <w:rsid w:val="007F57BB"/>
    <w:rsid w:val="00820476"/>
    <w:rsid w:val="00820B2C"/>
    <w:rsid w:val="0082619C"/>
    <w:rsid w:val="00853CA8"/>
    <w:rsid w:val="00856A19"/>
    <w:rsid w:val="00861D8B"/>
    <w:rsid w:val="008B5860"/>
    <w:rsid w:val="008E1F5C"/>
    <w:rsid w:val="008E6840"/>
    <w:rsid w:val="008F641A"/>
    <w:rsid w:val="009013F6"/>
    <w:rsid w:val="00913B86"/>
    <w:rsid w:val="0094293C"/>
    <w:rsid w:val="009538C4"/>
    <w:rsid w:val="009640AE"/>
    <w:rsid w:val="00981B66"/>
    <w:rsid w:val="009A42B6"/>
    <w:rsid w:val="009B20F0"/>
    <w:rsid w:val="009F1416"/>
    <w:rsid w:val="009F2B5B"/>
    <w:rsid w:val="00A02B15"/>
    <w:rsid w:val="00A05348"/>
    <w:rsid w:val="00A1247E"/>
    <w:rsid w:val="00A41B75"/>
    <w:rsid w:val="00A45256"/>
    <w:rsid w:val="00A554A0"/>
    <w:rsid w:val="00A74677"/>
    <w:rsid w:val="00A84C66"/>
    <w:rsid w:val="00A86C5D"/>
    <w:rsid w:val="00AA2F0B"/>
    <w:rsid w:val="00AB07D0"/>
    <w:rsid w:val="00AC62B8"/>
    <w:rsid w:val="00AF66EB"/>
    <w:rsid w:val="00B028F0"/>
    <w:rsid w:val="00B1551B"/>
    <w:rsid w:val="00B35930"/>
    <w:rsid w:val="00B40CFE"/>
    <w:rsid w:val="00B61FB5"/>
    <w:rsid w:val="00B91BA9"/>
    <w:rsid w:val="00BC6450"/>
    <w:rsid w:val="00BD3ACF"/>
    <w:rsid w:val="00C23AE4"/>
    <w:rsid w:val="00C25F0F"/>
    <w:rsid w:val="00C33F0D"/>
    <w:rsid w:val="00C37465"/>
    <w:rsid w:val="00C72E4F"/>
    <w:rsid w:val="00C7322B"/>
    <w:rsid w:val="00C74086"/>
    <w:rsid w:val="00CB014B"/>
    <w:rsid w:val="00CC7D63"/>
    <w:rsid w:val="00CD0D17"/>
    <w:rsid w:val="00CD5C62"/>
    <w:rsid w:val="00D20ECA"/>
    <w:rsid w:val="00D31178"/>
    <w:rsid w:val="00D33369"/>
    <w:rsid w:val="00D346E9"/>
    <w:rsid w:val="00D64450"/>
    <w:rsid w:val="00D71B76"/>
    <w:rsid w:val="00DC178A"/>
    <w:rsid w:val="00DD5C65"/>
    <w:rsid w:val="00E43B6F"/>
    <w:rsid w:val="00E6194D"/>
    <w:rsid w:val="00E84576"/>
    <w:rsid w:val="00EB7B1E"/>
    <w:rsid w:val="00F04EED"/>
    <w:rsid w:val="00F250EC"/>
    <w:rsid w:val="00F3088B"/>
    <w:rsid w:val="00F422EE"/>
    <w:rsid w:val="00F54723"/>
    <w:rsid w:val="00F64C70"/>
    <w:rsid w:val="00F744A6"/>
    <w:rsid w:val="00F755A8"/>
    <w:rsid w:val="00F81F87"/>
    <w:rsid w:val="00F94A04"/>
    <w:rsid w:val="00FA6B59"/>
    <w:rsid w:val="00FC41AA"/>
    <w:rsid w:val="00FD2BAB"/>
    <w:rsid w:val="030C3306"/>
    <w:rsid w:val="03B12791"/>
    <w:rsid w:val="07C25359"/>
    <w:rsid w:val="09DE177A"/>
    <w:rsid w:val="16D57556"/>
    <w:rsid w:val="17392DA4"/>
    <w:rsid w:val="18D22825"/>
    <w:rsid w:val="1DCD32A9"/>
    <w:rsid w:val="227F6567"/>
    <w:rsid w:val="273B5CE2"/>
    <w:rsid w:val="2BA67ACA"/>
    <w:rsid w:val="2D77AF90"/>
    <w:rsid w:val="2E3A195C"/>
    <w:rsid w:val="328F6854"/>
    <w:rsid w:val="3A3949B6"/>
    <w:rsid w:val="3A797F23"/>
    <w:rsid w:val="3BB7A8C5"/>
    <w:rsid w:val="3BC209AE"/>
    <w:rsid w:val="3F7D2915"/>
    <w:rsid w:val="40C907B4"/>
    <w:rsid w:val="40FF3705"/>
    <w:rsid w:val="425870A8"/>
    <w:rsid w:val="4C1F2525"/>
    <w:rsid w:val="4E424EBA"/>
    <w:rsid w:val="57851511"/>
    <w:rsid w:val="5A257D92"/>
    <w:rsid w:val="5BA74157"/>
    <w:rsid w:val="5DA00A46"/>
    <w:rsid w:val="5DFB25EC"/>
    <w:rsid w:val="5F9112CC"/>
    <w:rsid w:val="61443B30"/>
    <w:rsid w:val="62097610"/>
    <w:rsid w:val="63DD77C2"/>
    <w:rsid w:val="6F1235C4"/>
    <w:rsid w:val="74D15A17"/>
    <w:rsid w:val="7BCB05FD"/>
    <w:rsid w:val="7DF22774"/>
    <w:rsid w:val="7FEFEC11"/>
    <w:rsid w:val="7FFFA393"/>
    <w:rsid w:val="E37BFDC5"/>
    <w:rsid w:val="FFF7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8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正文 A"/>
    <w:autoRedefine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707</Words>
  <Characters>727</Characters>
  <Lines>1</Lines>
  <Paragraphs>1</Paragraphs>
  <TotalTime>12</TotalTime>
  <ScaleCrop>false</ScaleCrop>
  <LinksUpToDate>false</LinksUpToDate>
  <CharactersWithSpaces>732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2022-11-01T05:47:00Z</dcterms:created>
  <dc:creator>admin</dc:creator>
  <cp:lastModifiedBy>姚芹</cp:lastModifiedBy>
  <cp:lastPrinted>2022-11-01T05:47:00Z</cp:lastPrinted>
  <dcterms:modified xsi:type="dcterms:W3CDTF">2024-05-04T05:00:54Z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81D0CF3C4C58490486B9A98380C95F8A_13</vt:lpwstr>
  </property>
</Properties>
</file>