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2.26-3.1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幼儿入园安全小知识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640705" cy="4230370"/>
                  <wp:effectExtent l="0" t="0" r="11430" b="10795"/>
                  <wp:docPr id="19" name="图片 19" descr="IMG_5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IMG_598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640705" cy="423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722"/>
        <w:gridCol w:w="338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38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3.11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3.15</w:t>
            </w:r>
          </w:p>
        </w:tc>
        <w:tc>
          <w:tcPr>
            <w:tcW w:w="72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4</w:t>
            </w:r>
          </w:p>
        </w:tc>
        <w:tc>
          <w:tcPr>
            <w:tcW w:w="338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别让孩子的玩具成为定时炸弹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81805" cy="5711190"/>
                  <wp:effectExtent l="0" t="0" r="10795" b="3810"/>
                  <wp:docPr id="20" name="图片 20" descr="23595d44724d701c76fd4b9c02b7a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23595d44724d701c76fd4b9c02b7a9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1805" cy="571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3.25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3.29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幼儿园食品卫生安全教育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716780" cy="6291580"/>
                  <wp:effectExtent l="0" t="0" r="7620" b="7620"/>
                  <wp:docPr id="21" name="图片 21" descr="b78733ee9dda8ca447346d0f97ece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b78733ee9dda8ca447346d0f97ece4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6780" cy="629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4.8-4.12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eastAsia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对孩子进行哪些安全教育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3" name="图片 3" descr="IMG_8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856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4.22-4.26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幼儿意外伤害事故的处置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36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4" name="图片 4" descr="IMG_8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IMG_856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5.6-5.11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垃圾分类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38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5" name="图片 5" descr="IMG_9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IMG_902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  <w:r>
        <w:rPr>
          <w:rFonts w:ascii="宋体" w:hAnsi="宋体" w:eastAsia="宋体" w:cs="宋体"/>
          <w:sz w:val="24"/>
        </w:rPr>
        <w:t xml:space="preserve"> 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5.20-5.24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14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消防安全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40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6" name="图片 6" descr="IMG_0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0053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6.3-6.7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16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儿童交通安全常识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4286885" cy="5717540"/>
                  <wp:effectExtent l="0" t="0" r="5715" b="10160"/>
                  <wp:docPr id="7" name="图片 7" descr="0c5b041ef7e1081cd405ea0ae0dbec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c5b041ef7e1081cd405ea0ae0dbec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885" cy="571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6.17-6.21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18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jc w:val="center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纽扣电池频作儿童“杀手”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 xml:space="preserve">        </w:t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5536565" cy="4152265"/>
                  <wp:effectExtent l="0" t="0" r="635" b="635"/>
                  <wp:docPr id="8" name="图片 8" descr="IMG_1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IMG_157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5536565" cy="415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/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贝贝2班</w:t>
      </w:r>
      <w:r>
        <w:rPr>
          <w:rFonts w:hint="eastAsia" w:ascii="宋体" w:hAnsi="宋体" w:eastAsia="宋体" w:cs="宋体"/>
          <w:sz w:val="24"/>
        </w:rPr>
        <w:t xml:space="preserve">     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杨玟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cs="宋体" w:asciiTheme="minorEastAsia" w:hAnsiTheme="minorEastAsia"/>
                <w:bCs/>
                <w:kern w:val="0"/>
                <w:sz w:val="24"/>
              </w:rPr>
            </w:pP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42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F5Uer1AAAAAcBAAAPAAAAAAAAAAEAIAAAACIAAABkcnMvZG93bnJldi54bWxQSwECFAAU&#10;AAAACACHTuJAbmtKTfUBAADLAwAADgAAAAAAAAABACAAAAAjAQAAZHJzL2Uyb0RvYy54bWxQSwUG&#10;AAAAAAYABgBZAQAAigUAAAAA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I3MzM5MGIwYzFhOTFkNWE5OTM3YzcwMTRkNDEzM2U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753050D"/>
    <w:rsid w:val="138A1DE2"/>
    <w:rsid w:val="31BA4D8D"/>
    <w:rsid w:val="3C575B83"/>
    <w:rsid w:val="4A792ED7"/>
    <w:rsid w:val="4FAB0EF4"/>
    <w:rsid w:val="60441D7E"/>
    <w:rsid w:val="66385749"/>
    <w:rsid w:val="6F795D6E"/>
    <w:rsid w:val="71E55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autoRedefine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autoRedefine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550</Words>
  <Characters>618</Characters>
  <Lines>1</Lines>
  <Paragraphs>1</Paragraphs>
  <TotalTime>1</TotalTime>
  <ScaleCrop>false</ScaleCrop>
  <LinksUpToDate>false</LinksUpToDate>
  <CharactersWithSpaces>777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年深.</cp:lastModifiedBy>
  <dcterms:modified xsi:type="dcterms:W3CDTF">2024-06-17T04:45:14Z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94C2FA3915F34DD0871DEB93BE00B955_13</vt:lpwstr>
  </property>
</Properties>
</file>