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272626E">
      <w:pPr>
        <w:jc w:val="center"/>
        <w:rPr>
          <w:rFonts w:asci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 w:cs="宋体"/>
          <w:b/>
          <w:sz w:val="32"/>
          <w:szCs w:val="32"/>
        </w:rPr>
        <w:t>常州市新北区新港</w:t>
      </w:r>
      <w:r>
        <w:rPr>
          <w:rFonts w:hint="eastAsia" w:ascii="黑体" w:eastAsia="黑体" w:cs="黑体"/>
          <w:b/>
          <w:bCs/>
          <w:sz w:val="32"/>
          <w:szCs w:val="32"/>
        </w:rPr>
        <w:t>幼儿园</w:t>
      </w:r>
      <w:r>
        <w:rPr>
          <w:rFonts w:ascii="宋体" w:hAnsi="宋体" w:eastAsia="黑体" w:cs="宋体"/>
          <w:sz w:val="32"/>
          <w:szCs w:val="32"/>
          <w:u w:val="single"/>
        </w:rPr>
        <w:t xml:space="preserve">  </w:t>
      </w:r>
      <w:r>
        <w:rPr>
          <w:rFonts w:hint="eastAsia" w:ascii="宋体" w:hAnsi="宋体" w:eastAsia="黑体" w:cs="宋体"/>
          <w:sz w:val="32"/>
          <w:szCs w:val="32"/>
          <w:u w:val="single"/>
        </w:rPr>
        <w:t>扬扬</w:t>
      </w:r>
      <w:r>
        <w:rPr>
          <w:rFonts w:hint="eastAsia" w:ascii="宋体" w:hAnsi="宋体" w:eastAsia="黑体" w:cs="宋体"/>
          <w:sz w:val="32"/>
          <w:szCs w:val="32"/>
          <w:u w:val="single"/>
          <w:lang w:val="en-US" w:eastAsia="zh-CN"/>
        </w:rPr>
        <w:t>3</w:t>
      </w:r>
      <w:r>
        <w:rPr>
          <w:rFonts w:hint="eastAsia" w:ascii="宋体" w:hAnsi="宋体" w:eastAsia="黑体" w:cs="宋体"/>
          <w:sz w:val="32"/>
          <w:szCs w:val="32"/>
          <w:u w:val="single"/>
        </w:rPr>
        <w:t xml:space="preserve"> </w:t>
      </w:r>
      <w:r>
        <w:rPr>
          <w:rFonts w:hint="eastAsia" w:ascii="黑体" w:hAnsi="宋体" w:eastAsia="黑体" w:cs="黑体"/>
          <w:b/>
          <w:bCs/>
          <w:sz w:val="32"/>
          <w:szCs w:val="32"/>
        </w:rPr>
        <w:t>班第</w:t>
      </w:r>
      <w:r>
        <w:rPr>
          <w:rFonts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cs="宋体"/>
          <w:sz w:val="32"/>
          <w:szCs w:val="32"/>
          <w:u w:val="single"/>
        </w:rPr>
        <w:t>1</w:t>
      </w:r>
      <w:r>
        <w:rPr>
          <w:rFonts w:hint="eastAsia" w:ascii="宋体" w:hAnsi="宋体" w:cs="宋体"/>
          <w:sz w:val="32"/>
          <w:szCs w:val="32"/>
          <w:u w:val="single"/>
          <w:lang w:val="en-US" w:eastAsia="zh-CN"/>
        </w:rPr>
        <w:t>8</w:t>
      </w:r>
      <w:r>
        <w:rPr>
          <w:rFonts w:hint="eastAsia"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32"/>
          <w:szCs w:val="32"/>
        </w:rPr>
        <w:t>周活动计划表</w:t>
      </w:r>
    </w:p>
    <w:p w14:paraId="086B8A37">
      <w:pPr>
        <w:jc w:val="center"/>
        <w:rPr>
          <w:rFonts w:ascii="黑体" w:eastAsia="黑体" w:cs="黑体"/>
          <w:b/>
          <w:bCs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                    </w:t>
      </w:r>
      <w:r>
        <w:rPr>
          <w:rFonts w:hint="eastAsia" w:ascii="宋体" w:hAnsi="宋体" w:cs="宋体"/>
          <w:sz w:val="24"/>
          <w:szCs w:val="24"/>
        </w:rPr>
        <w:t xml:space="preserve">     </w:t>
      </w:r>
      <w:r>
        <w:rPr>
          <w:rFonts w:hint="eastAsia" w:ascii="宋体" w:hAnsi="宋体" w:cs="宋体"/>
          <w:sz w:val="24"/>
          <w:szCs w:val="24"/>
          <w:u w:val="single"/>
        </w:rPr>
        <w:t xml:space="preserve">2024 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年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  <w:u w:val="single"/>
          <w:lang w:val="en-US" w:eastAsia="zh-CN"/>
        </w:rPr>
        <w:t>6</w:t>
      </w:r>
      <w:r>
        <w:rPr>
          <w:rFonts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hint="eastAsia" w:ascii="黑体" w:eastAsia="黑体" w:cs="黑体"/>
          <w:b/>
          <w:bCs/>
          <w:sz w:val="24"/>
          <w:szCs w:val="24"/>
          <w:u w:val="single"/>
          <w:lang w:val="en-US" w:eastAsia="zh-CN"/>
        </w:rPr>
        <w:t>17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  <w:r>
        <w:rPr>
          <w:rFonts w:ascii="黑体" w:eastAsia="黑体"/>
          <w:b/>
          <w:bCs/>
          <w:sz w:val="24"/>
          <w:szCs w:val="24"/>
        </w:rPr>
        <w:t>——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Cs/>
          <w:sz w:val="24"/>
          <w:szCs w:val="24"/>
          <w:u w:val="single"/>
          <w:lang w:val="en-US" w:eastAsia="zh-CN"/>
        </w:rPr>
        <w:t>6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ascii="宋体" w:hAnsi="宋体" w:eastAsia="黑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eastAsia="黑体" w:cs="宋体"/>
          <w:sz w:val="24"/>
          <w:szCs w:val="24"/>
          <w:u w:val="single"/>
          <w:lang w:val="en-US" w:eastAsia="zh-CN"/>
        </w:rPr>
        <w:t>23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</w:p>
    <w:tbl>
      <w:tblPr>
        <w:tblStyle w:val="18"/>
        <w:tblW w:w="103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9"/>
        <w:gridCol w:w="3752"/>
        <w:gridCol w:w="761"/>
        <w:gridCol w:w="1845"/>
        <w:gridCol w:w="2060"/>
      </w:tblGrid>
      <w:tr w14:paraId="25E441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2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0797DA8"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</w:rPr>
              <w:t>本周主题名称</w:t>
            </w:r>
          </w:p>
          <w:p w14:paraId="167EAAF0"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</w:p>
          <w:p w14:paraId="714D8E90"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</w:p>
          <w:p w14:paraId="61FA6F28">
            <w:pPr>
              <w:spacing w:line="288" w:lineRule="auto"/>
              <w:jc w:val="center"/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  <w:lang w:val="en-US" w:eastAsia="zh-CN"/>
              </w:rPr>
              <w:t>再见吧，幼儿园！</w:t>
            </w: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6DD6FF"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周发展目标：</w:t>
            </w:r>
          </w:p>
          <w:p w14:paraId="0E8FAEE6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1.</w:t>
            </w:r>
            <w:r>
              <w:rPr>
                <w:rFonts w:hint="eastAsia" w:ascii="宋体" w:hAnsi="宋体"/>
                <w:sz w:val="24"/>
              </w:rPr>
              <w:t>结合幼儿园的生活体验，为歌曲第一段中的5---8小节创编替换歌词</w:t>
            </w:r>
            <w:r>
              <w:rPr>
                <w:rFonts w:hint="eastAsia" w:ascii="宋体" w:hAnsi="宋体"/>
                <w:sz w:val="24"/>
                <w:lang w:eastAsia="zh-CN"/>
              </w:rPr>
              <w:t>，</w:t>
            </w:r>
            <w:r>
              <w:rPr>
                <w:rFonts w:hint="eastAsia" w:ascii="宋体" w:hAnsi="宋体"/>
                <w:sz w:val="24"/>
              </w:rPr>
              <w:t>表示对老师与幼儿园的留恋以及即将上小学的愿望。</w:t>
            </w:r>
          </w:p>
          <w:p w14:paraId="20308C7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ajorEastAsia" w:hAnsiTheme="majorEastAsia" w:eastAsiaTheme="majorEastAsia" w:cstheme="majorEastAsia"/>
                <w:bCs/>
                <w:color w:val="000000"/>
                <w:kern w:val="0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000000"/>
                <w:kern w:val="0"/>
                <w:sz w:val="24"/>
              </w:rPr>
              <w:t>2</w:t>
            </w:r>
            <w:r>
              <w:rPr>
                <w:rFonts w:hint="eastAsia" w:asciiTheme="majorEastAsia" w:hAnsiTheme="majorEastAsia" w:eastAsiaTheme="majorEastAsia" w:cstheme="majorEastAsia"/>
                <w:bCs/>
                <w:color w:val="000000"/>
                <w:kern w:val="0"/>
                <w:sz w:val="24"/>
                <w:lang w:eastAsia="zh-CN"/>
              </w:rPr>
              <w:t>.</w:t>
            </w:r>
            <w:r>
              <w:rPr>
                <w:rFonts w:hint="eastAsia" w:asciiTheme="majorEastAsia" w:hAnsiTheme="majorEastAsia" w:eastAsiaTheme="majorEastAsia" w:cstheme="majorEastAsia"/>
                <w:bCs/>
                <w:color w:val="000000"/>
                <w:kern w:val="0"/>
                <w:sz w:val="24"/>
              </w:rPr>
              <w:t>能画出人物的主要特征及坐</w:t>
            </w:r>
            <w:r>
              <w:rPr>
                <w:rFonts w:hint="eastAsia" w:asciiTheme="majorEastAsia" w:hAnsiTheme="majorEastAsia" w:eastAsiaTheme="majorEastAsia" w:cstheme="majorEastAsia"/>
                <w:bCs/>
                <w:color w:val="000000"/>
                <w:kern w:val="0"/>
                <w:sz w:val="24"/>
                <w:lang w:eastAsia="zh-CN"/>
              </w:rPr>
              <w:t>.</w:t>
            </w:r>
            <w:r>
              <w:rPr>
                <w:rFonts w:hint="eastAsia" w:asciiTheme="majorEastAsia" w:hAnsiTheme="majorEastAsia" w:eastAsiaTheme="majorEastAsia" w:cstheme="majorEastAsia"/>
                <w:bCs/>
                <w:color w:val="000000"/>
                <w:kern w:val="0"/>
                <w:sz w:val="24"/>
              </w:rPr>
              <w:t>走</w:t>
            </w:r>
            <w:r>
              <w:rPr>
                <w:rFonts w:hint="eastAsia" w:asciiTheme="majorEastAsia" w:hAnsiTheme="majorEastAsia" w:eastAsiaTheme="majorEastAsia" w:cstheme="majorEastAsia"/>
                <w:bCs/>
                <w:color w:val="000000"/>
                <w:kern w:val="0"/>
                <w:sz w:val="24"/>
                <w:lang w:eastAsia="zh-CN"/>
              </w:rPr>
              <w:t>.</w:t>
            </w:r>
            <w:r>
              <w:rPr>
                <w:rFonts w:hint="eastAsia" w:asciiTheme="majorEastAsia" w:hAnsiTheme="majorEastAsia" w:eastAsiaTheme="majorEastAsia" w:cstheme="majorEastAsia"/>
                <w:bCs/>
                <w:color w:val="000000"/>
                <w:kern w:val="0"/>
                <w:sz w:val="24"/>
              </w:rPr>
              <w:t>跑等基本动态</w:t>
            </w:r>
            <w:r>
              <w:rPr>
                <w:rFonts w:hint="eastAsia" w:asciiTheme="majorEastAsia" w:hAnsiTheme="majorEastAsia" w:eastAsiaTheme="majorEastAsia" w:cstheme="majorEastAsia"/>
                <w:bCs/>
                <w:color w:val="000000"/>
                <w:kern w:val="0"/>
                <w:sz w:val="24"/>
                <w:lang w:eastAsia="zh-CN"/>
              </w:rPr>
              <w:t>，</w:t>
            </w:r>
            <w:r>
              <w:rPr>
                <w:rFonts w:hint="eastAsia" w:asciiTheme="majorEastAsia" w:hAnsiTheme="majorEastAsia" w:eastAsiaTheme="majorEastAsia" w:cstheme="majorEastAsia"/>
                <w:bCs/>
                <w:color w:val="000000"/>
                <w:kern w:val="0"/>
                <w:sz w:val="24"/>
              </w:rPr>
              <w:t>大胆想象进入小学后的情景，进一步增强进入小学的光荣感。</w:t>
            </w:r>
          </w:p>
          <w:p w14:paraId="055AD1DF">
            <w:pPr>
              <w:pStyle w:val="16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75" w:afterAutospacing="0" w:line="288" w:lineRule="auto"/>
              <w:ind w:leftChars="0" w:right="0" w:rightChars="0"/>
              <w:jc w:val="left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highlight w:val="none"/>
                <w:shd w:val="clear" w:fill="FFFFFF"/>
                <w:lang w:val="en-US" w:eastAsia="zh-CN"/>
              </w:rPr>
              <w:t>3.知道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highlight w:val="none"/>
                <w:shd w:val="clear" w:fill="FFFFFF"/>
              </w:rPr>
              <w:t>自己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highlight w:val="none"/>
                <w:shd w:val="clear" w:fill="FFFFFF"/>
                <w:lang w:val="en-US" w:eastAsia="zh-CN"/>
              </w:rPr>
              <w:t>即将去往小学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highlight w:val="none"/>
                <w:shd w:val="clear" w:fill="FFFFFF"/>
              </w:rPr>
              <w:t>，萌发对小学生活的向往之情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highlight w:val="none"/>
                <w:shd w:val="clear" w:fill="FFFFFF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</w:rPr>
              <w:t>找出小学与幼儿园的不同之处，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  <w:lang w:val="en-US" w:eastAsia="zh-CN"/>
              </w:rPr>
              <w:t>尝试系红领巾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</w:rPr>
              <w:t>。</w:t>
            </w:r>
          </w:p>
          <w:p w14:paraId="24649F8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  <w:lang w:val="en-US" w:eastAsia="zh-CN"/>
              </w:rPr>
              <w:t>4.</w:t>
            </w:r>
            <w:r>
              <w:rPr>
                <w:rFonts w:ascii="宋体" w:hAnsi="宋体"/>
                <w:sz w:val="24"/>
              </w:rPr>
              <w:t>调查、发现生活中处处有数学，感受数学的趣味性和实用性</w:t>
            </w:r>
            <w:r>
              <w:rPr>
                <w:rFonts w:hint="eastAsia" w:ascii="宋体" w:hAnsi="宋体"/>
                <w:sz w:val="24"/>
                <w:lang w:eastAsia="zh-CN"/>
              </w:rPr>
              <w:t>，</w:t>
            </w:r>
            <w:r>
              <w:rPr>
                <w:rFonts w:ascii="宋体" w:hAnsi="宋体"/>
                <w:sz w:val="24"/>
              </w:rPr>
              <w:t>知道一些标准用具的作用。</w:t>
            </w:r>
          </w:p>
          <w:p w14:paraId="3110647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Theme="majorEastAsia" w:hAnsiTheme="majorEastAsia" w:eastAsiaTheme="majorEastAsia" w:cstheme="majorEastAsia"/>
                <w:bCs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000000"/>
                <w:kern w:val="0"/>
                <w:sz w:val="24"/>
                <w:lang w:val="en-US" w:eastAsia="zh-CN"/>
              </w:rPr>
              <w:t>5.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>认识各种各样的电梯，了解它们的好处和用途。知道如何安全乘坐电梯。</w:t>
            </w:r>
          </w:p>
        </w:tc>
      </w:tr>
      <w:tr w14:paraId="778818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BCE1D8">
            <w:pPr>
              <w:spacing w:line="288" w:lineRule="auto"/>
              <w:rPr>
                <w:rFonts w:ascii="黑体" w:hAnsi="黑体" w:eastAsia="黑体" w:cs="黑体"/>
                <w:sz w:val="24"/>
                <w:szCs w:val="24"/>
              </w:rPr>
            </w:pP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0F0EC9">
            <w:pPr>
              <w:spacing w:line="288" w:lineRule="auto"/>
              <w:jc w:val="left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本周安全关注点：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eastAsia="zh-CN"/>
              </w:rPr>
              <w:t>关注幼儿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离园时下楼梯时的安全以及不跟陌生人走</w:t>
            </w:r>
            <w:r>
              <w:rPr>
                <w:rFonts w:hint="eastAsia" w:ascii="宋体" w:hAnsi="宋体" w:cs="宋体"/>
                <w:sz w:val="24"/>
                <w:szCs w:val="24"/>
              </w:rPr>
              <w:t>。</w:t>
            </w:r>
          </w:p>
        </w:tc>
      </w:tr>
      <w:tr w14:paraId="033A94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2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DAD2CAA"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户外活动</w:t>
            </w:r>
          </w:p>
        </w:tc>
        <w:tc>
          <w:tcPr>
            <w:tcW w:w="6358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1A06245A"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晴天：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运动类游戏活动：</w:t>
            </w:r>
            <w:r>
              <w:rPr>
                <w:rFonts w:ascii="宋体" w:hAnsi="宋体" w:cs="宋体"/>
                <w:sz w:val="24"/>
                <w:szCs w:val="24"/>
              </w:rPr>
              <w:t>油桶组合区，勇士大冒险；球类区，足球小子、灌篮高手；投掷区，我是小炮手；滚轮挑战区；快乐民游，滚铁环、走高跷、跳绳、打陀螺、跳竹竿、跳皮筋；轮胎迷宫；骑行区；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创造类游戏活动：</w:t>
            </w:r>
            <w:r>
              <w:rPr>
                <w:rFonts w:ascii="宋体" w:hAnsi="宋体" w:cs="宋体"/>
                <w:sz w:val="24"/>
                <w:szCs w:val="24"/>
              </w:rPr>
              <w:t>表演区、美工区、生活区、沙池区、建构区；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科探类游戏活动：</w:t>
            </w:r>
            <w:r>
              <w:rPr>
                <w:rFonts w:ascii="宋体" w:hAnsi="宋体" w:cs="宋体"/>
                <w:sz w:val="24"/>
                <w:szCs w:val="24"/>
              </w:rPr>
              <w:t>欢乐戏水池；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园艺、劳作类活动：</w:t>
            </w:r>
            <w:r>
              <w:rPr>
                <w:rFonts w:ascii="宋体" w:hAnsi="宋体" w:cs="宋体"/>
                <w:sz w:val="24"/>
                <w:szCs w:val="24"/>
              </w:rPr>
              <w:t>小小种植园</w:t>
            </w:r>
          </w:p>
        </w:tc>
        <w:tc>
          <w:tcPr>
            <w:tcW w:w="206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54C99EC"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本周关注要点：</w:t>
            </w:r>
          </w:p>
          <w:p w14:paraId="4E8A2DB9">
            <w:pPr>
              <w:numPr>
                <w:ilvl w:val="0"/>
                <w:numId w:val="1"/>
              </w:num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关注幼儿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户外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自主喝水休息的情况</w:t>
            </w:r>
            <w:r>
              <w:rPr>
                <w:rFonts w:hint="eastAsia" w:ascii="宋体" w:hAnsi="宋体" w:cs="宋体"/>
                <w:sz w:val="24"/>
                <w:szCs w:val="24"/>
              </w:rPr>
              <w:t>。</w:t>
            </w:r>
          </w:p>
          <w:p w14:paraId="1438355F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2.关注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幼儿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各区域参加游戏活动的情况</w:t>
            </w:r>
            <w:r>
              <w:rPr>
                <w:rFonts w:hint="eastAsia" w:ascii="宋体" w:hAnsi="宋体" w:cs="宋体"/>
                <w:sz w:val="24"/>
                <w:szCs w:val="24"/>
              </w:rPr>
              <w:t>。</w:t>
            </w:r>
          </w:p>
          <w:p w14:paraId="5572B207">
            <w:pPr>
              <w:spacing w:line="288" w:lineRule="auto"/>
              <w:rPr>
                <w:rFonts w:asciiTheme="majorEastAsia" w:hAnsiTheme="majorEastAsia" w:eastAsiaTheme="majorEastAsia" w:cstheme="majorEastAsia"/>
                <w:sz w:val="24"/>
                <w:szCs w:val="24"/>
              </w:rPr>
            </w:pPr>
          </w:p>
        </w:tc>
      </w:tr>
      <w:tr w14:paraId="1CD81D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11DFA7"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6358" w:type="dxa"/>
            <w:gridSpan w:val="3"/>
            <w:tcBorders>
              <w:left w:val="single" w:color="auto" w:sz="4" w:space="0"/>
              <w:right w:val="single" w:color="auto" w:sz="4" w:space="0"/>
            </w:tcBorders>
          </w:tcPr>
          <w:p w14:paraId="2EA31316"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阴雨天：</w:t>
            </w:r>
          </w:p>
          <w:p w14:paraId="35A1EA69"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花样沙包、有趣的绳子、攀爬小达人、玩转竹竿、抢椅子、钻爬乐、踩水坑、走平衡</w:t>
            </w:r>
          </w:p>
        </w:tc>
        <w:tc>
          <w:tcPr>
            <w:tcW w:w="2060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65240854">
            <w:pPr>
              <w:spacing w:line="288" w:lineRule="auto"/>
              <w:rPr>
                <w:rFonts w:ascii="黑体" w:hAnsi="黑体" w:eastAsia="黑体" w:cs="黑体"/>
                <w:b/>
                <w:bCs/>
                <w:color w:val="FF0000"/>
                <w:sz w:val="24"/>
                <w:szCs w:val="24"/>
              </w:rPr>
            </w:pPr>
          </w:p>
        </w:tc>
      </w:tr>
      <w:tr w14:paraId="6E8D9A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atLeast"/>
          <w:jc w:val="center"/>
        </w:trPr>
        <w:tc>
          <w:tcPr>
            <w:tcW w:w="189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BC6A2A"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集体活动</w:t>
            </w:r>
          </w:p>
        </w:tc>
        <w:tc>
          <w:tcPr>
            <w:tcW w:w="6358" w:type="dxa"/>
            <w:gridSpan w:val="3"/>
            <w:tcBorders>
              <w:left w:val="single" w:color="auto" w:sz="4" w:space="0"/>
              <w:right w:val="single" w:color="auto" w:sz="4" w:space="0"/>
            </w:tcBorders>
          </w:tcPr>
          <w:p w14:paraId="394AC35B">
            <w:pPr>
              <w:spacing w:line="288" w:lineRule="auto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default"/>
                <w:sz w:val="24"/>
                <w:szCs w:val="24"/>
                <w:lang w:val="en-US" w:eastAsia="zh-CN"/>
              </w:rPr>
              <w:t>美术：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上小学后，我想...</w:t>
            </w:r>
            <w:r>
              <w:rPr>
                <w:rFonts w:hint="default"/>
                <w:sz w:val="24"/>
                <w:szCs w:val="24"/>
                <w:lang w:val="en-US" w:eastAsia="zh-CN"/>
              </w:rPr>
              <w:tab/>
            </w:r>
          </w:p>
          <w:p w14:paraId="20DC83EB">
            <w:pPr>
              <w:spacing w:line="288" w:lineRule="auto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数学：生活中的数字</w:t>
            </w:r>
          </w:p>
          <w:p w14:paraId="7D8B27C1">
            <w:pPr>
              <w:spacing w:line="288" w:lineRule="auto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default"/>
                <w:sz w:val="24"/>
                <w:szCs w:val="24"/>
                <w:lang w:val="en-US" w:eastAsia="zh-CN"/>
              </w:rPr>
              <w:t>音乐：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老师再见了</w:t>
            </w:r>
          </w:p>
          <w:p w14:paraId="2228ABC6">
            <w:pPr>
              <w:spacing w:line="288" w:lineRule="auto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综合：我要做小学生了</w:t>
            </w:r>
          </w:p>
          <w:p w14:paraId="36F4F8CD">
            <w:pPr>
              <w:spacing w:line="288" w:lineRule="auto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安全：会动的楼梯</w:t>
            </w:r>
          </w:p>
        </w:tc>
        <w:tc>
          <w:tcPr>
            <w:tcW w:w="2060" w:type="dxa"/>
            <w:tcBorders>
              <w:left w:val="single" w:color="auto" w:sz="4" w:space="0"/>
              <w:right w:val="single" w:color="auto" w:sz="4" w:space="0"/>
            </w:tcBorders>
          </w:tcPr>
          <w:p w14:paraId="2947383A"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生成留白：</w:t>
            </w:r>
          </w:p>
          <w:p w14:paraId="3074BF62">
            <w:pPr>
              <w:spacing w:line="288" w:lineRule="auto"/>
              <w:rPr>
                <w:rFonts w:hint="eastAsia" w:cs="黑体" w:asciiTheme="majorEastAsia" w:hAnsiTheme="majorEastAsia" w:eastAsiaTheme="majorEastAsia"/>
                <w:sz w:val="24"/>
                <w:szCs w:val="24"/>
              </w:rPr>
            </w:pPr>
          </w:p>
        </w:tc>
      </w:tr>
      <w:tr w14:paraId="44257F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  <w:jc w:val="center"/>
        </w:trPr>
        <w:tc>
          <w:tcPr>
            <w:tcW w:w="1899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26B2ACB"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区域活动</w:t>
            </w:r>
          </w:p>
        </w:tc>
        <w:tc>
          <w:tcPr>
            <w:tcW w:w="3752" w:type="dxa"/>
            <w:tcBorders>
              <w:left w:val="single" w:color="auto" w:sz="4" w:space="0"/>
              <w:right w:val="single" w:color="auto" w:sz="4" w:space="0"/>
            </w:tcBorders>
          </w:tcPr>
          <w:p w14:paraId="11927F1B"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班级区域活动：</w:t>
            </w:r>
          </w:p>
          <w:p w14:paraId="24AD0D4D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益智区：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提供自制棋谱《小学生活我知道》，通过下棋形式让孩子了解小学生活中的有趣的生活流程</w:t>
            </w:r>
            <w:r>
              <w:rPr>
                <w:rFonts w:hint="eastAsia" w:ascii="宋体" w:hAnsi="宋体" w:cs="宋体"/>
                <w:sz w:val="24"/>
                <w:szCs w:val="24"/>
              </w:rPr>
              <w:t>。</w:t>
            </w:r>
            <w:r>
              <w:rPr>
                <w:rFonts w:ascii="宋体" w:hAnsi="宋体" w:cs="宋体"/>
                <w:sz w:val="24"/>
                <w:szCs w:val="24"/>
              </w:rPr>
              <w:t xml:space="preserve"> </w:t>
            </w:r>
          </w:p>
          <w:p w14:paraId="38CA7170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美工区：提供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彩纸和笔等美工材料，用不同的工具和材料想象创作心目中的小学。</w:t>
            </w:r>
          </w:p>
          <w:p w14:paraId="75216567">
            <w:pPr>
              <w:spacing w:line="288" w:lineRule="auto"/>
              <w:rPr>
                <w:rFonts w:hint="eastAsia" w:ascii="宋体" w:hAnsi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科探区：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提供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餐巾纸、水杯等，在实验中发现纸巾可以吸水的现象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。</w:t>
            </w:r>
          </w:p>
          <w:p w14:paraId="185BC2C8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阅</w:t>
            </w:r>
            <w:r>
              <w:rPr>
                <w:rFonts w:hint="eastAsia" w:ascii="宋体" w:hAnsi="宋体" w:cs="宋体"/>
                <w:sz w:val="24"/>
                <w:szCs w:val="24"/>
              </w:rPr>
              <w:t>读区：提供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主题背景下的绘本，能与同伴一起谈论有关小学的话题</w:t>
            </w:r>
            <w:r>
              <w:rPr>
                <w:rFonts w:hint="eastAsia" w:ascii="宋体" w:hAnsi="宋体" w:cs="宋体"/>
                <w:sz w:val="24"/>
                <w:szCs w:val="24"/>
              </w:rPr>
              <w:t>。</w:t>
            </w:r>
          </w:p>
          <w:p w14:paraId="55E0CEE0">
            <w:pPr>
              <w:spacing w:line="288" w:lineRule="auto"/>
              <w:rPr>
                <w:rFonts w:ascii="宋体" w:hAnsi="宋体" w:cs="Arial"/>
                <w:sz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建构区：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能用围合、拼接、穿插等技能，和同伴合作搭建喜欢的小学</w:t>
            </w:r>
            <w:r>
              <w:rPr>
                <w:rFonts w:hint="eastAsia" w:ascii="宋体" w:hAnsi="宋体" w:cs="宋体"/>
                <w:sz w:val="24"/>
                <w:szCs w:val="24"/>
              </w:rPr>
              <w:t>。</w:t>
            </w:r>
          </w:p>
        </w:tc>
        <w:tc>
          <w:tcPr>
            <w:tcW w:w="2606" w:type="dxa"/>
            <w:gridSpan w:val="2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 w14:paraId="1A972490"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本周调整要点：</w:t>
            </w:r>
          </w:p>
          <w:p w14:paraId="06A0FD7B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益智区投放自制棋谱，幼儿轮流掷骰子，发现小学生活的有趣之处</w:t>
            </w:r>
            <w:r>
              <w:rPr>
                <w:rFonts w:hint="eastAsia" w:ascii="宋体" w:hAnsi="宋体" w:cs="宋体"/>
                <w:sz w:val="24"/>
                <w:szCs w:val="24"/>
              </w:rPr>
              <w:t>。</w:t>
            </w:r>
          </w:p>
          <w:p w14:paraId="1D7B49A5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</w:p>
          <w:p w14:paraId="2C84DAE8">
            <w:pPr>
              <w:spacing w:line="288" w:lineRule="auto"/>
              <w:rPr>
                <w:rFonts w:ascii="黑体" w:hAnsi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2060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 w14:paraId="65B4F27E"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本周观察要点：</w:t>
            </w:r>
          </w:p>
          <w:p w14:paraId="1F074EB0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韩</w:t>
            </w:r>
            <w:r>
              <w:rPr>
                <w:rFonts w:hint="eastAsia" w:ascii="宋体" w:hAnsi="宋体" w:cs="宋体"/>
                <w:sz w:val="24"/>
                <w:szCs w:val="24"/>
              </w:rPr>
              <w:t>老师：关注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益智区幼儿对棋类游戏材料的感兴趣程度</w:t>
            </w:r>
            <w:r>
              <w:rPr>
                <w:rFonts w:hint="eastAsia" w:ascii="宋体" w:hAnsi="宋体" w:cs="宋体"/>
                <w:sz w:val="24"/>
                <w:szCs w:val="24"/>
              </w:rPr>
              <w:t>。</w:t>
            </w:r>
          </w:p>
          <w:p w14:paraId="590535B1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孙</w:t>
            </w:r>
            <w:r>
              <w:rPr>
                <w:rFonts w:hint="eastAsia" w:ascii="宋体" w:hAnsi="宋体" w:cs="宋体"/>
                <w:sz w:val="24"/>
                <w:szCs w:val="24"/>
              </w:rPr>
              <w:t>老师：关注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科探区幼儿在实验中的表征记录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情况。</w:t>
            </w:r>
          </w:p>
          <w:p w14:paraId="436A63E6">
            <w:pPr>
              <w:spacing w:line="288" w:lineRule="auto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赵</w:t>
            </w:r>
            <w:r>
              <w:rPr>
                <w:rFonts w:hint="eastAsia" w:ascii="宋体" w:hAnsi="宋体" w:cs="宋体"/>
                <w:sz w:val="24"/>
                <w:szCs w:val="24"/>
              </w:rPr>
              <w:t>老师：关注幼儿在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建构区搭建小学的情况</w:t>
            </w:r>
            <w:r>
              <w:rPr>
                <w:rFonts w:hint="eastAsia" w:ascii="宋体" w:hAnsi="宋体" w:cs="宋体"/>
                <w:sz w:val="24"/>
                <w:szCs w:val="24"/>
              </w:rPr>
              <w:t>。</w:t>
            </w:r>
          </w:p>
        </w:tc>
      </w:tr>
      <w:tr w14:paraId="2E53A9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5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34176A">
            <w:pPr>
              <w:spacing w:line="288" w:lineRule="auto"/>
            </w:pPr>
          </w:p>
        </w:tc>
        <w:tc>
          <w:tcPr>
            <w:tcW w:w="3752" w:type="dxa"/>
            <w:tcBorders>
              <w:left w:val="single" w:color="auto" w:sz="4" w:space="0"/>
              <w:right w:val="single" w:color="auto" w:sz="4" w:space="0"/>
            </w:tcBorders>
          </w:tcPr>
          <w:p w14:paraId="7189EBA5"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专用室活动：</w:t>
            </w:r>
          </w:p>
          <w:p w14:paraId="5CAB3DFE">
            <w:pPr>
              <w:spacing w:line="288" w:lineRule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周一：巧巧美工坊</w:t>
            </w:r>
          </w:p>
          <w:p w14:paraId="5370733E">
            <w:pPr>
              <w:spacing w:line="288" w:lineRule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周二：悠悠传统文化馆</w:t>
            </w:r>
          </w:p>
          <w:p w14:paraId="2773F266">
            <w:pPr>
              <w:spacing w:line="288" w:lineRule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周五：香香小厨房</w:t>
            </w:r>
          </w:p>
        </w:tc>
        <w:tc>
          <w:tcPr>
            <w:tcW w:w="2606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7428B1A2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060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1915B70F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291ED9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3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E85FA6"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游戏活动</w:t>
            </w:r>
          </w:p>
        </w:tc>
        <w:tc>
          <w:tcPr>
            <w:tcW w:w="8418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E4908EE">
            <w:pPr>
              <w:spacing w:line="288" w:lineRule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爱玩日活动：好玩的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竹竿</w:t>
            </w:r>
          </w:p>
          <w:p w14:paraId="230FFC69">
            <w:pPr>
              <w:spacing w:line="288" w:lineRule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班级整理课程：整理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自然材料区</w:t>
            </w:r>
          </w:p>
          <w:p w14:paraId="3940DD44">
            <w:pPr>
              <w:spacing w:line="288" w:lineRule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体育</w:t>
            </w:r>
            <w:r>
              <w:rPr>
                <w:rFonts w:hint="eastAsia" w:ascii="宋体" w:hAnsi="宋体" w:cs="宋体"/>
                <w:sz w:val="24"/>
                <w:szCs w:val="24"/>
              </w:rPr>
              <w:t>游戏：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跳竹竿</w:t>
            </w:r>
          </w:p>
          <w:p w14:paraId="5E3AC7F0">
            <w:pPr>
              <w:spacing w:line="288" w:lineRule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手指游戏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毕业献词</w:t>
            </w:r>
          </w:p>
          <w:p w14:paraId="0FE6ABA1">
            <w:pPr>
              <w:spacing w:line="288" w:lineRule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音乐游戏：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天空之城</w:t>
            </w:r>
          </w:p>
        </w:tc>
      </w:tr>
      <w:tr w14:paraId="672342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0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B551BDB"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自我服务</w:t>
            </w:r>
          </w:p>
          <w:p w14:paraId="432EEE87"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与自主管理</w:t>
            </w:r>
          </w:p>
        </w:tc>
        <w:tc>
          <w:tcPr>
            <w:tcW w:w="45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0237E1">
            <w:pPr>
              <w:pStyle w:val="48"/>
              <w:spacing w:line="288" w:lineRule="auto"/>
              <w:ind w:firstLine="0" w:firstLineChars="0"/>
              <w:rPr>
                <w:rFonts w:hint="eastAsia" w:ascii="宋体" w:hAnsi="宋体" w:eastAsia="宋体" w:cs="宋体"/>
                <w:kern w:val="0"/>
                <w:sz w:val="24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1"/>
              </w:rPr>
              <w:t>1.幼儿</w:t>
            </w:r>
            <w:r>
              <w:rPr>
                <w:rFonts w:hint="eastAsia" w:ascii="宋体" w:hAnsi="宋体" w:cs="宋体"/>
                <w:kern w:val="0"/>
                <w:sz w:val="24"/>
                <w:szCs w:val="21"/>
                <w:lang w:val="en-US" w:eastAsia="zh-CN"/>
              </w:rPr>
              <w:t>饭后能保持桌面、地面干净卫生</w:t>
            </w:r>
            <w:r>
              <w:rPr>
                <w:rFonts w:hint="eastAsia" w:ascii="宋体" w:hAnsi="宋体" w:cs="宋体"/>
                <w:kern w:val="0"/>
                <w:sz w:val="24"/>
                <w:szCs w:val="21"/>
                <w:lang w:eastAsia="zh-CN"/>
              </w:rPr>
              <w:t>。</w:t>
            </w:r>
          </w:p>
          <w:p w14:paraId="5E98CA0E">
            <w:pPr>
              <w:pStyle w:val="48"/>
              <w:spacing w:line="288" w:lineRule="auto"/>
              <w:ind w:firstLine="0" w:firstLineChars="0"/>
              <w:rPr>
                <w:rFonts w:ascii="黑体" w:hAnsi="黑体" w:cs="黑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1"/>
              </w:rPr>
              <w:t>2.</w:t>
            </w:r>
            <w:r>
              <w:rPr>
                <w:rFonts w:hint="eastAsia" w:ascii="宋体" w:hAnsi="宋体" w:cs="宋体"/>
                <w:kern w:val="0"/>
                <w:sz w:val="24"/>
                <w:szCs w:val="21"/>
                <w:lang w:val="en-US" w:eastAsia="zh-CN"/>
              </w:rPr>
              <w:t>起床后</w:t>
            </w:r>
            <w:r>
              <w:rPr>
                <w:rFonts w:hint="eastAsia" w:ascii="宋体" w:hAnsi="宋体" w:cs="宋体"/>
                <w:kern w:val="0"/>
                <w:sz w:val="24"/>
                <w:szCs w:val="21"/>
                <w:lang w:eastAsia="zh-CN"/>
              </w:rPr>
              <w:t>学会</w:t>
            </w:r>
            <w:r>
              <w:rPr>
                <w:rFonts w:hint="eastAsia" w:ascii="宋体" w:hAnsi="宋体" w:cs="宋体"/>
                <w:kern w:val="0"/>
                <w:sz w:val="24"/>
                <w:szCs w:val="21"/>
                <w:lang w:val="en-US" w:eastAsia="zh-CN"/>
              </w:rPr>
              <w:t>收拾自己的床铺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。</w:t>
            </w:r>
          </w:p>
        </w:tc>
        <w:tc>
          <w:tcPr>
            <w:tcW w:w="39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59A89C">
            <w:pPr>
              <w:pStyle w:val="48"/>
              <w:spacing w:line="288" w:lineRule="auto"/>
              <w:ind w:firstLine="0" w:firstLineChars="0"/>
              <w:rPr>
                <w:rFonts w:ascii="黑体" w:hAnsi="黑体" w:eastAsia="黑体" w:cs="黑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</w:rPr>
              <w:t>本周关注要点：</w:t>
            </w:r>
          </w:p>
          <w:p w14:paraId="535AC8DC">
            <w:pPr>
              <w:pStyle w:val="48"/>
              <w:spacing w:line="288" w:lineRule="auto"/>
              <w:ind w:firstLine="0" w:firstLineChars="0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1.关注孩子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饭后的擦嘴漱口情况</w:t>
            </w:r>
          </w:p>
          <w:p w14:paraId="42461B88">
            <w:pPr>
              <w:pStyle w:val="48"/>
              <w:spacing w:line="288" w:lineRule="auto"/>
              <w:ind w:firstLine="0" w:firstLineChars="0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2.关注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幼儿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在起床后是否能整理好自己的床铺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。</w:t>
            </w:r>
          </w:p>
        </w:tc>
      </w:tr>
      <w:tr w14:paraId="0DFC02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7D0F98"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环境创设</w:t>
            </w:r>
          </w:p>
          <w:p w14:paraId="309534D9"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与资源利用</w:t>
            </w: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07BAC4">
            <w:pPr>
              <w:pStyle w:val="52"/>
              <w:keepNext w:val="0"/>
              <w:keepLines w:val="0"/>
              <w:pageBreakBefore w:val="0"/>
              <w:numPr>
                <w:ilvl w:val="0"/>
                <w:numId w:val="0"/>
              </w:numPr>
              <w:tabs>
                <w:tab w:val="left" w:pos="293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" w:after="0" w:line="288" w:lineRule="auto"/>
              <w:ind w:left="108" w:leftChars="0" w:right="93" w:rightChars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  <w:t>幼儿园三年来在园活动的各种资料（照片、录像等）进行展示，体验成长的快乐。</w:t>
            </w:r>
          </w:p>
        </w:tc>
      </w:tr>
      <w:tr w14:paraId="376008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2B588A"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园家合力</w:t>
            </w: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870AE1">
            <w:pPr>
              <w:pStyle w:val="52"/>
              <w:keepNext w:val="0"/>
              <w:keepLines w:val="0"/>
              <w:pageBreakBefore w:val="0"/>
              <w:numPr>
                <w:ilvl w:val="0"/>
                <w:numId w:val="0"/>
              </w:numPr>
              <w:tabs>
                <w:tab w:val="left" w:pos="293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" w:after="0" w:line="288" w:lineRule="auto"/>
              <w:ind w:left="108" w:leftChars="0" w:right="95" w:rightChars="0" w:firstLine="0" w:firstLineChars="0"/>
              <w:jc w:val="left"/>
              <w:textAlignment w:val="auto"/>
              <w:rPr>
                <w:rFonts w:hint="default" w:ascii="宋体" w:hAnsi="宋体" w:eastAsia="宋体" w:cs="宋体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w:t>家园合作共同准备大班毕业典礼，增进感激和留恋之情，促进幼儿多种能力的发展。</w:t>
            </w:r>
          </w:p>
        </w:tc>
      </w:tr>
      <w:tr w14:paraId="6C3C14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D952B0"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备注</w:t>
            </w: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05118B">
            <w:pPr>
              <w:spacing w:line="288" w:lineRule="auto"/>
              <w:rPr>
                <w:rFonts w:hint="eastAsia" w:cs="黑体" w:asciiTheme="majorEastAsia" w:hAnsiTheme="majorEastAsia" w:eastAsiaTheme="majorEastAsia"/>
                <w:sz w:val="24"/>
                <w:szCs w:val="24"/>
              </w:rPr>
            </w:pPr>
          </w:p>
        </w:tc>
      </w:tr>
    </w:tbl>
    <w:p w14:paraId="770E3E1C">
      <w:pPr>
        <w:wordWrap w:val="0"/>
        <w:spacing w:line="288" w:lineRule="auto"/>
        <w:ind w:right="480"/>
        <w:jc w:val="right"/>
        <w:rPr>
          <w:rFonts w:hint="default" w:ascii="黑体" w:hAnsi="黑体" w:eastAsia="黑体" w:cs="黑体"/>
          <w:b/>
          <w:bCs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24"/>
          <w:szCs w:val="24"/>
        </w:rPr>
        <w:t xml:space="preserve">      班级教师：</w:t>
      </w:r>
      <w: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  <w:t>孙紫凌  韩望月</w:t>
      </w:r>
      <w:bookmarkStart w:id="0" w:name="_GoBack"/>
      <w:bookmarkEnd w:id="0"/>
    </w:p>
    <w:p w14:paraId="671D3D2A"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C9E738B">
    <w:pPr>
      <w:pStyle w:val="1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1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2" o:spid="_x0000_s1026" o:spt="20" style="position:absolute;left:0pt;margin-left:1.05pt;margin-top:-1.85pt;height:0pt;width:414.75pt;z-index:251659264;mso-width-relative:page;mso-height-relative:page;" filled="f" stroked="t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EXlR6vUAAAA&#10;BwEAAA8AAAAAAAAAAQAgAAAAIgAAAGRycy9kb3ducmV2LnhtbFBLAQIUABQAAAAIAIdO4kBWTtch&#10;6AEAAL8DAAAOAAAAAAAAAAEAIAAAACMBAABkcnMvZTJvRG9jLnhtbFBLBQYAAAAABgAGAFkBAAB9&#10;BQAAAAA=&#10;">
              <v:fill on="f" focussize="0,0"/>
              <v:stroke weight="0.5pt" color="#000000" miterlimit="8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爱心凝聚  童心创想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56FC4AE">
    <w:pPr>
      <w:pStyle w:val="13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2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 xml:space="preserve">                               </w:t>
    </w:r>
  </w:p>
  <w:p w14:paraId="161DC722">
    <w:pPr>
      <w:pStyle w:val="13"/>
      <w:pBdr>
        <w:bottom w:val="single" w:color="auto" w:sz="4" w:space="0"/>
      </w:pBdr>
    </w:pPr>
    <w:r>
      <w:rPr>
        <w:rFonts w:hint="eastAsia"/>
      </w:rPr>
      <w:t xml:space="preserve">                                        爱</w:t>
    </w:r>
    <w:r>
      <w:rPr>
        <w:rFonts w:hint="eastAsia" w:ascii="宋体" w:hAnsi="宋体"/>
      </w:rPr>
      <w:t>·</w:t>
    </w:r>
    <w:r>
      <w:rPr>
        <w:rFonts w:hint="eastAsia"/>
      </w:rPr>
      <w:t>润泽每一个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BCFAFB4"/>
    <w:multiLevelType w:val="singleLevel"/>
    <w:tmpl w:val="FBCFAFB4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zhkZGZkYmQ3OWRiMzQ0NDhmODU2M2I4ZjUyY2FlYmQifQ=="/>
    <w:docVar w:name="KSO_WPS_MARK_KEY" w:val="d96e38cc-c85b-46d6-8f7b-2a37528e8383"/>
  </w:docVars>
  <w:rsids>
    <w:rsidRoot w:val="00083673"/>
    <w:rsid w:val="00032DD4"/>
    <w:rsid w:val="000340C9"/>
    <w:rsid w:val="00083673"/>
    <w:rsid w:val="001D67F0"/>
    <w:rsid w:val="001F511F"/>
    <w:rsid w:val="002033B0"/>
    <w:rsid w:val="0025703F"/>
    <w:rsid w:val="002C1813"/>
    <w:rsid w:val="0032180A"/>
    <w:rsid w:val="00367B91"/>
    <w:rsid w:val="003B1A94"/>
    <w:rsid w:val="003B2D84"/>
    <w:rsid w:val="003D145B"/>
    <w:rsid w:val="00412536"/>
    <w:rsid w:val="004547D2"/>
    <w:rsid w:val="00460E02"/>
    <w:rsid w:val="004B1C34"/>
    <w:rsid w:val="004B2B21"/>
    <w:rsid w:val="004C05A5"/>
    <w:rsid w:val="004D611D"/>
    <w:rsid w:val="006247A7"/>
    <w:rsid w:val="00666BA3"/>
    <w:rsid w:val="0068582E"/>
    <w:rsid w:val="006B34BA"/>
    <w:rsid w:val="007740EB"/>
    <w:rsid w:val="007F1637"/>
    <w:rsid w:val="0080312B"/>
    <w:rsid w:val="008034CD"/>
    <w:rsid w:val="00831534"/>
    <w:rsid w:val="008330B5"/>
    <w:rsid w:val="008359CB"/>
    <w:rsid w:val="008A3A48"/>
    <w:rsid w:val="0090580F"/>
    <w:rsid w:val="009C3749"/>
    <w:rsid w:val="009F3807"/>
    <w:rsid w:val="00A43D7A"/>
    <w:rsid w:val="00A4600E"/>
    <w:rsid w:val="00AD15DE"/>
    <w:rsid w:val="00AE07F0"/>
    <w:rsid w:val="00B72EA3"/>
    <w:rsid w:val="00B950AA"/>
    <w:rsid w:val="00C6270F"/>
    <w:rsid w:val="00C65DC9"/>
    <w:rsid w:val="00C6663B"/>
    <w:rsid w:val="00C67AC9"/>
    <w:rsid w:val="00C86CBA"/>
    <w:rsid w:val="00C86FEC"/>
    <w:rsid w:val="00D33778"/>
    <w:rsid w:val="00D54DFF"/>
    <w:rsid w:val="00D628A1"/>
    <w:rsid w:val="00DA7529"/>
    <w:rsid w:val="00DE263E"/>
    <w:rsid w:val="00DF61D2"/>
    <w:rsid w:val="00DF7635"/>
    <w:rsid w:val="00E93E7F"/>
    <w:rsid w:val="00EE7D80"/>
    <w:rsid w:val="00F0119D"/>
    <w:rsid w:val="00F46AC0"/>
    <w:rsid w:val="00F51302"/>
    <w:rsid w:val="00F55978"/>
    <w:rsid w:val="00F61DFC"/>
    <w:rsid w:val="00FB26B7"/>
    <w:rsid w:val="00FB3C51"/>
    <w:rsid w:val="01AA3877"/>
    <w:rsid w:val="01AC4A18"/>
    <w:rsid w:val="023F2DBF"/>
    <w:rsid w:val="0373455D"/>
    <w:rsid w:val="0433374B"/>
    <w:rsid w:val="0466689B"/>
    <w:rsid w:val="04F0559E"/>
    <w:rsid w:val="061E54C3"/>
    <w:rsid w:val="06E64E63"/>
    <w:rsid w:val="088A4DE5"/>
    <w:rsid w:val="08B66FA6"/>
    <w:rsid w:val="0A60366D"/>
    <w:rsid w:val="0A832F99"/>
    <w:rsid w:val="0BA8065F"/>
    <w:rsid w:val="0BDB54B1"/>
    <w:rsid w:val="0C0406AB"/>
    <w:rsid w:val="0C321039"/>
    <w:rsid w:val="0C9A7306"/>
    <w:rsid w:val="0E250E55"/>
    <w:rsid w:val="0EB10D82"/>
    <w:rsid w:val="0ECC729E"/>
    <w:rsid w:val="0FB57CBA"/>
    <w:rsid w:val="105C281E"/>
    <w:rsid w:val="10FA0B20"/>
    <w:rsid w:val="114E14A9"/>
    <w:rsid w:val="119836EC"/>
    <w:rsid w:val="124A51DF"/>
    <w:rsid w:val="132D4308"/>
    <w:rsid w:val="13A5156F"/>
    <w:rsid w:val="14501C20"/>
    <w:rsid w:val="157F21C8"/>
    <w:rsid w:val="166F4129"/>
    <w:rsid w:val="16B066D5"/>
    <w:rsid w:val="16D90A2F"/>
    <w:rsid w:val="17F7394C"/>
    <w:rsid w:val="1AF61F6A"/>
    <w:rsid w:val="1D4B3D09"/>
    <w:rsid w:val="1D9F5B83"/>
    <w:rsid w:val="1DC85222"/>
    <w:rsid w:val="1E125D74"/>
    <w:rsid w:val="1ED16490"/>
    <w:rsid w:val="1F340F61"/>
    <w:rsid w:val="21A17E97"/>
    <w:rsid w:val="25EF78F8"/>
    <w:rsid w:val="273239CF"/>
    <w:rsid w:val="295F31A7"/>
    <w:rsid w:val="2A8820D3"/>
    <w:rsid w:val="2B277C95"/>
    <w:rsid w:val="2B675630"/>
    <w:rsid w:val="2BE21FBB"/>
    <w:rsid w:val="2CE03230"/>
    <w:rsid w:val="2F116260"/>
    <w:rsid w:val="30AD2D48"/>
    <w:rsid w:val="31082E1C"/>
    <w:rsid w:val="31A11CF2"/>
    <w:rsid w:val="31BB4671"/>
    <w:rsid w:val="32EC5C70"/>
    <w:rsid w:val="34164A21"/>
    <w:rsid w:val="35405EA8"/>
    <w:rsid w:val="36516908"/>
    <w:rsid w:val="37384EA6"/>
    <w:rsid w:val="38284F1B"/>
    <w:rsid w:val="38C764E2"/>
    <w:rsid w:val="3A1805BB"/>
    <w:rsid w:val="3C24057F"/>
    <w:rsid w:val="3CEB69AE"/>
    <w:rsid w:val="3DF748F9"/>
    <w:rsid w:val="3F63038C"/>
    <w:rsid w:val="408370F9"/>
    <w:rsid w:val="41984EBF"/>
    <w:rsid w:val="4251506E"/>
    <w:rsid w:val="42C27D1A"/>
    <w:rsid w:val="436A5E03"/>
    <w:rsid w:val="44014BE1"/>
    <w:rsid w:val="45B26FA3"/>
    <w:rsid w:val="468F7C85"/>
    <w:rsid w:val="470A035B"/>
    <w:rsid w:val="473521A5"/>
    <w:rsid w:val="479954ED"/>
    <w:rsid w:val="479D73F7"/>
    <w:rsid w:val="47AC69AA"/>
    <w:rsid w:val="47EB337E"/>
    <w:rsid w:val="4A6F2535"/>
    <w:rsid w:val="4A77763C"/>
    <w:rsid w:val="4AFE3B49"/>
    <w:rsid w:val="4C3F2729"/>
    <w:rsid w:val="4C8141CD"/>
    <w:rsid w:val="4E69643E"/>
    <w:rsid w:val="51363E6A"/>
    <w:rsid w:val="52873552"/>
    <w:rsid w:val="52E71802"/>
    <w:rsid w:val="53AD2041"/>
    <w:rsid w:val="53EA6709"/>
    <w:rsid w:val="54150775"/>
    <w:rsid w:val="54A8146D"/>
    <w:rsid w:val="54FD0832"/>
    <w:rsid w:val="5589193A"/>
    <w:rsid w:val="565F467D"/>
    <w:rsid w:val="56CA5E3C"/>
    <w:rsid w:val="573A2391"/>
    <w:rsid w:val="590D1897"/>
    <w:rsid w:val="5B466D73"/>
    <w:rsid w:val="5B773940"/>
    <w:rsid w:val="5F6446D8"/>
    <w:rsid w:val="5F926F9A"/>
    <w:rsid w:val="5FEB15AB"/>
    <w:rsid w:val="61A84CE1"/>
    <w:rsid w:val="61CF1AC0"/>
    <w:rsid w:val="632972A3"/>
    <w:rsid w:val="652C0B5E"/>
    <w:rsid w:val="67A4786A"/>
    <w:rsid w:val="68727968"/>
    <w:rsid w:val="68DC4DE2"/>
    <w:rsid w:val="698A6F34"/>
    <w:rsid w:val="6AF71316"/>
    <w:rsid w:val="6B3D44FB"/>
    <w:rsid w:val="6BAA2831"/>
    <w:rsid w:val="6C322857"/>
    <w:rsid w:val="6CB73B9C"/>
    <w:rsid w:val="6DA2656C"/>
    <w:rsid w:val="6EAE7221"/>
    <w:rsid w:val="6F655B31"/>
    <w:rsid w:val="705C4A4E"/>
    <w:rsid w:val="7166431B"/>
    <w:rsid w:val="75D7750A"/>
    <w:rsid w:val="772E7BAF"/>
    <w:rsid w:val="781E5417"/>
    <w:rsid w:val="78CF6F68"/>
    <w:rsid w:val="7971521F"/>
    <w:rsid w:val="7DF06DB1"/>
    <w:rsid w:val="7EEF72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3"/>
    <w:qFormat/>
    <w:uiPriority w:val="9"/>
    <w:pPr>
      <w:widowControl/>
      <w:pBdr>
        <w:bottom w:val="thinThickSmallGap" w:color="943734" w:themeColor="accent2" w:themeShade="BF" w:sz="12" w:space="1"/>
      </w:pBdr>
      <w:spacing w:before="400" w:after="200" w:line="252" w:lineRule="auto"/>
      <w:jc w:val="center"/>
      <w:outlineLvl w:val="0"/>
    </w:pPr>
    <w:rPr>
      <w:rFonts w:asciiTheme="majorHAnsi" w:hAnsiTheme="majorHAnsi" w:eastAsiaTheme="majorEastAsia" w:cstheme="majorBidi"/>
      <w:caps/>
      <w:color w:val="632523" w:themeColor="accent2" w:themeShade="80"/>
      <w:spacing w:val="20"/>
      <w:kern w:val="0"/>
      <w:sz w:val="28"/>
      <w:szCs w:val="28"/>
      <w:lang w:eastAsia="en-US" w:bidi="en-US"/>
    </w:rPr>
  </w:style>
  <w:style w:type="paragraph" w:styleId="3">
    <w:name w:val="heading 2"/>
    <w:basedOn w:val="1"/>
    <w:next w:val="1"/>
    <w:link w:val="24"/>
    <w:semiHidden/>
    <w:unhideWhenUsed/>
    <w:qFormat/>
    <w:uiPriority w:val="9"/>
    <w:pPr>
      <w:widowControl/>
      <w:pBdr>
        <w:bottom w:val="single" w:color="622423" w:themeColor="accent2" w:themeShade="7F" w:sz="4" w:space="1"/>
      </w:pBdr>
      <w:spacing w:before="400" w:after="200" w:line="252" w:lineRule="auto"/>
      <w:jc w:val="center"/>
      <w:outlineLvl w:val="1"/>
    </w:pPr>
    <w:rPr>
      <w:rFonts w:asciiTheme="majorHAnsi" w:hAnsiTheme="majorHAnsi" w:eastAsiaTheme="majorEastAsia" w:cstheme="majorBidi"/>
      <w:caps/>
      <w:color w:val="632523" w:themeColor="accent2" w:themeShade="80"/>
      <w:spacing w:val="15"/>
      <w:kern w:val="0"/>
      <w:sz w:val="24"/>
      <w:szCs w:val="24"/>
      <w:lang w:eastAsia="en-US" w:bidi="en-US"/>
    </w:rPr>
  </w:style>
  <w:style w:type="paragraph" w:styleId="4">
    <w:name w:val="heading 3"/>
    <w:basedOn w:val="1"/>
    <w:next w:val="1"/>
    <w:link w:val="25"/>
    <w:semiHidden/>
    <w:unhideWhenUsed/>
    <w:qFormat/>
    <w:uiPriority w:val="9"/>
    <w:pPr>
      <w:widowControl/>
      <w:pBdr>
        <w:top w:val="dotted" w:color="622423" w:themeColor="accent2" w:themeShade="7F" w:sz="4" w:space="1"/>
        <w:bottom w:val="dotted" w:color="622423" w:themeColor="accent2" w:themeShade="7F" w:sz="4" w:space="1"/>
      </w:pBdr>
      <w:spacing w:before="300" w:after="200" w:line="252" w:lineRule="auto"/>
      <w:jc w:val="center"/>
      <w:outlineLvl w:val="2"/>
    </w:pPr>
    <w:rPr>
      <w:rFonts w:asciiTheme="majorHAnsi" w:hAnsiTheme="majorHAnsi" w:eastAsiaTheme="majorEastAsia" w:cstheme="majorBidi"/>
      <w:caps/>
      <w:color w:val="632523" w:themeColor="accent2" w:themeShade="80"/>
      <w:kern w:val="0"/>
      <w:sz w:val="24"/>
      <w:szCs w:val="24"/>
      <w:lang w:eastAsia="en-US" w:bidi="en-US"/>
    </w:rPr>
  </w:style>
  <w:style w:type="paragraph" w:styleId="5">
    <w:name w:val="heading 4"/>
    <w:basedOn w:val="1"/>
    <w:next w:val="1"/>
    <w:link w:val="26"/>
    <w:semiHidden/>
    <w:unhideWhenUsed/>
    <w:qFormat/>
    <w:uiPriority w:val="9"/>
    <w:pPr>
      <w:widowControl/>
      <w:pBdr>
        <w:bottom w:val="dotted" w:color="943734" w:themeColor="accent2" w:themeShade="BF" w:sz="4" w:space="1"/>
      </w:pBdr>
      <w:spacing w:after="120" w:line="252" w:lineRule="auto"/>
      <w:jc w:val="center"/>
      <w:outlineLvl w:val="3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6">
    <w:name w:val="heading 5"/>
    <w:basedOn w:val="1"/>
    <w:next w:val="1"/>
    <w:link w:val="27"/>
    <w:semiHidden/>
    <w:unhideWhenUsed/>
    <w:qFormat/>
    <w:uiPriority w:val="9"/>
    <w:pPr>
      <w:widowControl/>
      <w:spacing w:before="320" w:after="120" w:line="252" w:lineRule="auto"/>
      <w:jc w:val="center"/>
      <w:outlineLvl w:val="4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7">
    <w:name w:val="heading 6"/>
    <w:basedOn w:val="1"/>
    <w:next w:val="1"/>
    <w:link w:val="28"/>
    <w:semiHidden/>
    <w:unhideWhenUsed/>
    <w:qFormat/>
    <w:uiPriority w:val="9"/>
    <w:pPr>
      <w:widowControl/>
      <w:spacing w:after="120" w:line="252" w:lineRule="auto"/>
      <w:jc w:val="center"/>
      <w:outlineLvl w:val="5"/>
    </w:pPr>
    <w:rPr>
      <w:rFonts w:asciiTheme="majorHAnsi" w:hAnsiTheme="majorHAnsi" w:eastAsiaTheme="majorEastAsia" w:cstheme="majorBidi"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8">
    <w:name w:val="heading 7"/>
    <w:basedOn w:val="1"/>
    <w:next w:val="1"/>
    <w:link w:val="29"/>
    <w:semiHidden/>
    <w:unhideWhenUsed/>
    <w:qFormat/>
    <w:uiPriority w:val="9"/>
    <w:pPr>
      <w:widowControl/>
      <w:spacing w:after="120" w:line="252" w:lineRule="auto"/>
      <w:jc w:val="center"/>
      <w:outlineLvl w:val="6"/>
    </w:pPr>
    <w:rPr>
      <w:rFonts w:asciiTheme="majorHAnsi" w:hAnsiTheme="majorHAnsi" w:eastAsiaTheme="majorEastAsia" w:cstheme="majorBidi"/>
      <w:i/>
      <w:iCs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9">
    <w:name w:val="heading 8"/>
    <w:basedOn w:val="1"/>
    <w:next w:val="1"/>
    <w:link w:val="30"/>
    <w:semiHidden/>
    <w:unhideWhenUsed/>
    <w:qFormat/>
    <w:uiPriority w:val="9"/>
    <w:pPr>
      <w:widowControl/>
      <w:spacing w:after="120" w:line="252" w:lineRule="auto"/>
      <w:jc w:val="center"/>
      <w:outlineLvl w:val="7"/>
    </w:pPr>
    <w:rPr>
      <w:rFonts w:asciiTheme="majorHAnsi" w:hAnsiTheme="majorHAnsi" w:eastAsiaTheme="majorEastAsia" w:cstheme="majorBidi"/>
      <w:caps/>
      <w:spacing w:val="10"/>
      <w:kern w:val="0"/>
      <w:sz w:val="20"/>
      <w:szCs w:val="20"/>
      <w:lang w:eastAsia="en-US" w:bidi="en-US"/>
    </w:rPr>
  </w:style>
  <w:style w:type="paragraph" w:styleId="10">
    <w:name w:val="heading 9"/>
    <w:basedOn w:val="1"/>
    <w:next w:val="1"/>
    <w:link w:val="31"/>
    <w:semiHidden/>
    <w:unhideWhenUsed/>
    <w:qFormat/>
    <w:uiPriority w:val="9"/>
    <w:pPr>
      <w:widowControl/>
      <w:spacing w:after="120" w:line="252" w:lineRule="auto"/>
      <w:jc w:val="center"/>
      <w:outlineLvl w:val="8"/>
    </w:pPr>
    <w:rPr>
      <w:rFonts w:asciiTheme="majorHAnsi" w:hAnsiTheme="majorHAnsi" w:eastAsiaTheme="majorEastAsia" w:cstheme="majorBidi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20">
    <w:name w:val="Default Paragraph Font"/>
    <w:semiHidden/>
    <w:unhideWhenUsed/>
    <w:qFormat/>
    <w:uiPriority w:val="1"/>
  </w:style>
  <w:style w:type="table" w:default="1" w:styleId="1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semiHidden/>
    <w:unhideWhenUsed/>
    <w:qFormat/>
    <w:uiPriority w:val="35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caps/>
      <w:spacing w:val="10"/>
      <w:kern w:val="0"/>
      <w:sz w:val="18"/>
      <w:szCs w:val="18"/>
      <w:lang w:eastAsia="en-US" w:bidi="en-US"/>
    </w:rPr>
  </w:style>
  <w:style w:type="paragraph" w:styleId="12">
    <w:name w:val="Balloon Text"/>
    <w:basedOn w:val="1"/>
    <w:link w:val="49"/>
    <w:semiHidden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4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4">
    <w:name w:val="header"/>
    <w:basedOn w:val="1"/>
    <w:link w:val="50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Subtitle"/>
    <w:basedOn w:val="1"/>
    <w:next w:val="1"/>
    <w:link w:val="33"/>
    <w:qFormat/>
    <w:uiPriority w:val="11"/>
    <w:pPr>
      <w:widowControl/>
      <w:spacing w:after="560"/>
      <w:jc w:val="center"/>
    </w:pPr>
    <w:rPr>
      <w:rFonts w:asciiTheme="majorHAnsi" w:hAnsiTheme="majorHAnsi" w:eastAsiaTheme="majorEastAsia" w:cstheme="majorBidi"/>
      <w:caps/>
      <w:spacing w:val="20"/>
      <w:kern w:val="0"/>
      <w:sz w:val="18"/>
      <w:szCs w:val="18"/>
      <w:lang w:eastAsia="en-US" w:bidi="en-US"/>
    </w:rPr>
  </w:style>
  <w:style w:type="paragraph" w:styleId="16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17">
    <w:name w:val="Title"/>
    <w:basedOn w:val="1"/>
    <w:next w:val="1"/>
    <w:link w:val="32"/>
    <w:qFormat/>
    <w:uiPriority w:val="10"/>
    <w:pPr>
      <w:widowControl/>
      <w:pBdr>
        <w:top w:val="dotted" w:color="632423" w:themeColor="accent2" w:themeShade="80" w:sz="2" w:space="1"/>
        <w:bottom w:val="dotted" w:color="632423" w:themeColor="accent2" w:themeShade="80" w:sz="2" w:space="6"/>
      </w:pBdr>
      <w:spacing w:before="500" w:after="300"/>
      <w:jc w:val="center"/>
    </w:pPr>
    <w:rPr>
      <w:rFonts w:asciiTheme="majorHAnsi" w:hAnsiTheme="majorHAnsi" w:eastAsiaTheme="majorEastAsia" w:cstheme="majorBidi"/>
      <w:caps/>
      <w:color w:val="632523" w:themeColor="accent2" w:themeShade="80"/>
      <w:spacing w:val="50"/>
      <w:kern w:val="0"/>
      <w:sz w:val="44"/>
      <w:szCs w:val="44"/>
      <w:lang w:eastAsia="en-US" w:bidi="en-US"/>
    </w:rPr>
  </w:style>
  <w:style w:type="table" w:styleId="19">
    <w:name w:val="Table Grid"/>
    <w:basedOn w:val="18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1">
    <w:name w:val="Strong"/>
    <w:qFormat/>
    <w:uiPriority w:val="22"/>
    <w:rPr>
      <w:b/>
      <w:bCs/>
      <w:color w:val="953735" w:themeColor="accent2" w:themeShade="BF"/>
      <w:spacing w:val="5"/>
    </w:rPr>
  </w:style>
  <w:style w:type="character" w:styleId="22">
    <w:name w:val="Emphasis"/>
    <w:qFormat/>
    <w:uiPriority w:val="20"/>
    <w:rPr>
      <w:caps/>
      <w:spacing w:val="5"/>
      <w:sz w:val="20"/>
      <w:szCs w:val="20"/>
    </w:rPr>
  </w:style>
  <w:style w:type="character" w:customStyle="1" w:styleId="23">
    <w:name w:val="标题 1 字符"/>
    <w:basedOn w:val="20"/>
    <w:link w:val="2"/>
    <w:qFormat/>
    <w:uiPriority w:val="9"/>
    <w:rPr>
      <w:rFonts w:eastAsiaTheme="majorEastAsia" w:cstheme="majorBidi"/>
      <w:caps/>
      <w:color w:val="632523" w:themeColor="accent2" w:themeShade="80"/>
      <w:spacing w:val="20"/>
      <w:sz w:val="28"/>
      <w:szCs w:val="28"/>
    </w:rPr>
  </w:style>
  <w:style w:type="character" w:customStyle="1" w:styleId="24">
    <w:name w:val="标题 2 字符"/>
    <w:basedOn w:val="20"/>
    <w:link w:val="3"/>
    <w:semiHidden/>
    <w:qFormat/>
    <w:uiPriority w:val="9"/>
    <w:rPr>
      <w:caps/>
      <w:color w:val="632523" w:themeColor="accent2" w:themeShade="80"/>
      <w:spacing w:val="15"/>
      <w:sz w:val="24"/>
      <w:szCs w:val="24"/>
    </w:rPr>
  </w:style>
  <w:style w:type="character" w:customStyle="1" w:styleId="25">
    <w:name w:val="标题 3 字符"/>
    <w:basedOn w:val="20"/>
    <w:link w:val="4"/>
    <w:semiHidden/>
    <w:qFormat/>
    <w:uiPriority w:val="9"/>
    <w:rPr>
      <w:rFonts w:eastAsiaTheme="majorEastAsia" w:cstheme="majorBidi"/>
      <w:caps/>
      <w:color w:val="632523" w:themeColor="accent2" w:themeShade="80"/>
      <w:sz w:val="24"/>
      <w:szCs w:val="24"/>
    </w:rPr>
  </w:style>
  <w:style w:type="character" w:customStyle="1" w:styleId="26">
    <w:name w:val="标题 4 字符"/>
    <w:basedOn w:val="20"/>
    <w:link w:val="5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7">
    <w:name w:val="标题 5 字符"/>
    <w:basedOn w:val="20"/>
    <w:link w:val="6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8">
    <w:name w:val="标题 6 字符"/>
    <w:basedOn w:val="20"/>
    <w:link w:val="7"/>
    <w:semiHidden/>
    <w:qFormat/>
    <w:uiPriority w:val="9"/>
    <w:rPr>
      <w:rFonts w:eastAsiaTheme="majorEastAsia" w:cstheme="majorBidi"/>
      <w:caps/>
      <w:color w:val="953735" w:themeColor="accent2" w:themeShade="BF"/>
      <w:spacing w:val="10"/>
    </w:rPr>
  </w:style>
  <w:style w:type="character" w:customStyle="1" w:styleId="29">
    <w:name w:val="标题 7 字符"/>
    <w:basedOn w:val="20"/>
    <w:link w:val="8"/>
    <w:semiHidden/>
    <w:qFormat/>
    <w:uiPriority w:val="9"/>
    <w:rPr>
      <w:rFonts w:eastAsiaTheme="majorEastAsia" w:cstheme="majorBidi"/>
      <w:i/>
      <w:iCs/>
      <w:caps/>
      <w:color w:val="953735" w:themeColor="accent2" w:themeShade="BF"/>
      <w:spacing w:val="10"/>
    </w:rPr>
  </w:style>
  <w:style w:type="character" w:customStyle="1" w:styleId="30">
    <w:name w:val="标题 8 字符"/>
    <w:basedOn w:val="20"/>
    <w:link w:val="9"/>
    <w:semiHidden/>
    <w:qFormat/>
    <w:uiPriority w:val="9"/>
    <w:rPr>
      <w:rFonts w:eastAsiaTheme="majorEastAsia" w:cstheme="majorBidi"/>
      <w:caps/>
      <w:spacing w:val="10"/>
      <w:sz w:val="20"/>
      <w:szCs w:val="20"/>
    </w:rPr>
  </w:style>
  <w:style w:type="character" w:customStyle="1" w:styleId="31">
    <w:name w:val="标题 9 字符"/>
    <w:basedOn w:val="20"/>
    <w:link w:val="10"/>
    <w:semiHidden/>
    <w:qFormat/>
    <w:uiPriority w:val="9"/>
    <w:rPr>
      <w:rFonts w:eastAsiaTheme="majorEastAsia" w:cstheme="majorBidi"/>
      <w:i/>
      <w:iCs/>
      <w:caps/>
      <w:spacing w:val="10"/>
      <w:sz w:val="20"/>
      <w:szCs w:val="20"/>
    </w:rPr>
  </w:style>
  <w:style w:type="character" w:customStyle="1" w:styleId="32">
    <w:name w:val="标题 字符"/>
    <w:basedOn w:val="20"/>
    <w:link w:val="17"/>
    <w:qFormat/>
    <w:uiPriority w:val="10"/>
    <w:rPr>
      <w:rFonts w:eastAsiaTheme="majorEastAsia" w:cstheme="majorBidi"/>
      <w:caps/>
      <w:color w:val="632523" w:themeColor="accent2" w:themeShade="80"/>
      <w:spacing w:val="50"/>
      <w:sz w:val="44"/>
      <w:szCs w:val="44"/>
    </w:rPr>
  </w:style>
  <w:style w:type="character" w:customStyle="1" w:styleId="33">
    <w:name w:val="副标题 字符"/>
    <w:basedOn w:val="20"/>
    <w:link w:val="15"/>
    <w:qFormat/>
    <w:uiPriority w:val="11"/>
    <w:rPr>
      <w:rFonts w:eastAsiaTheme="majorEastAsia" w:cstheme="majorBidi"/>
      <w:caps/>
      <w:spacing w:val="20"/>
      <w:sz w:val="18"/>
      <w:szCs w:val="18"/>
    </w:rPr>
  </w:style>
  <w:style w:type="paragraph" w:styleId="34">
    <w:name w:val="No Spacing"/>
    <w:basedOn w:val="1"/>
    <w:link w:val="35"/>
    <w:qFormat/>
    <w:uiPriority w:val="1"/>
    <w:pPr>
      <w:widowControl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character" w:customStyle="1" w:styleId="35">
    <w:name w:val="无间隔 字符"/>
    <w:basedOn w:val="20"/>
    <w:link w:val="34"/>
    <w:qFormat/>
    <w:uiPriority w:val="1"/>
  </w:style>
  <w:style w:type="paragraph" w:styleId="36">
    <w:name w:val="List Paragraph"/>
    <w:basedOn w:val="1"/>
    <w:qFormat/>
    <w:uiPriority w:val="34"/>
    <w:pPr>
      <w:widowControl/>
      <w:spacing w:after="200" w:line="252" w:lineRule="auto"/>
      <w:ind w:left="720"/>
      <w:contextualSpacing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paragraph" w:styleId="37">
    <w:name w:val="Quote"/>
    <w:basedOn w:val="1"/>
    <w:next w:val="1"/>
    <w:link w:val="38"/>
    <w:qFormat/>
    <w:uiPriority w:val="29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i/>
      <w:iCs/>
      <w:kern w:val="0"/>
      <w:sz w:val="22"/>
      <w:lang w:eastAsia="en-US" w:bidi="en-US"/>
    </w:rPr>
  </w:style>
  <w:style w:type="character" w:customStyle="1" w:styleId="38">
    <w:name w:val="引用 字符"/>
    <w:basedOn w:val="20"/>
    <w:link w:val="37"/>
    <w:qFormat/>
    <w:uiPriority w:val="29"/>
    <w:rPr>
      <w:rFonts w:eastAsiaTheme="majorEastAsia" w:cstheme="majorBidi"/>
      <w:i/>
      <w:iCs/>
    </w:rPr>
  </w:style>
  <w:style w:type="paragraph" w:styleId="39">
    <w:name w:val="Intense Quote"/>
    <w:basedOn w:val="1"/>
    <w:next w:val="1"/>
    <w:link w:val="40"/>
    <w:qFormat/>
    <w:uiPriority w:val="30"/>
    <w:pPr>
      <w:widowControl/>
      <w:pBdr>
        <w:top w:val="dotted" w:color="632423" w:themeColor="accent2" w:themeShade="80" w:sz="2" w:space="10"/>
        <w:bottom w:val="dotted" w:color="632423" w:themeColor="accent2" w:themeShade="80" w:sz="2" w:space="4"/>
      </w:pBdr>
      <w:spacing w:before="160" w:after="200" w:line="300" w:lineRule="auto"/>
      <w:ind w:left="1440" w:right="1440"/>
      <w:jc w:val="left"/>
    </w:pPr>
    <w:rPr>
      <w:rFonts w:asciiTheme="majorHAnsi" w:hAnsiTheme="majorHAnsi" w:eastAsiaTheme="majorEastAsia" w:cstheme="majorBidi"/>
      <w:caps/>
      <w:color w:val="632523" w:themeColor="accent2" w:themeShade="80"/>
      <w:spacing w:val="5"/>
      <w:kern w:val="0"/>
      <w:sz w:val="20"/>
      <w:szCs w:val="20"/>
      <w:lang w:eastAsia="en-US" w:bidi="en-US"/>
    </w:rPr>
  </w:style>
  <w:style w:type="character" w:customStyle="1" w:styleId="40">
    <w:name w:val="明显引用 字符"/>
    <w:basedOn w:val="20"/>
    <w:link w:val="39"/>
    <w:qFormat/>
    <w:uiPriority w:val="30"/>
    <w:rPr>
      <w:rFonts w:eastAsiaTheme="majorEastAsia" w:cstheme="majorBidi"/>
      <w:caps/>
      <w:color w:val="632523" w:themeColor="accent2" w:themeShade="80"/>
      <w:spacing w:val="5"/>
      <w:sz w:val="20"/>
      <w:szCs w:val="20"/>
    </w:rPr>
  </w:style>
  <w:style w:type="character" w:customStyle="1" w:styleId="41">
    <w:name w:val="不明显强调1"/>
    <w:qFormat/>
    <w:uiPriority w:val="19"/>
    <w:rPr>
      <w:i/>
      <w:iCs/>
    </w:rPr>
  </w:style>
  <w:style w:type="character" w:customStyle="1" w:styleId="42">
    <w:name w:val="明显强调1"/>
    <w:qFormat/>
    <w:uiPriority w:val="21"/>
    <w:rPr>
      <w:i/>
      <w:iCs/>
      <w:caps/>
      <w:spacing w:val="10"/>
      <w:sz w:val="20"/>
      <w:szCs w:val="20"/>
    </w:rPr>
  </w:style>
  <w:style w:type="character" w:customStyle="1" w:styleId="43">
    <w:name w:val="不明显参考1"/>
    <w:basedOn w:val="20"/>
    <w:qFormat/>
    <w:uiPriority w:val="31"/>
    <w:rPr>
      <w:rFonts w:asciiTheme="minorHAnsi" w:hAnsiTheme="minorHAnsi" w:eastAsiaTheme="minorEastAsia" w:cstheme="minorBidi"/>
      <w:i/>
      <w:iCs/>
      <w:color w:val="632523" w:themeColor="accent2" w:themeShade="80"/>
    </w:rPr>
  </w:style>
  <w:style w:type="character" w:customStyle="1" w:styleId="44">
    <w:name w:val="明显参考1"/>
    <w:qFormat/>
    <w:uiPriority w:val="32"/>
    <w:rPr>
      <w:rFonts w:asciiTheme="minorHAnsi" w:hAnsiTheme="minorHAnsi" w:eastAsiaTheme="minorEastAsia" w:cstheme="minorBidi"/>
      <w:b/>
      <w:bCs/>
      <w:i/>
      <w:iCs/>
      <w:color w:val="632523" w:themeColor="accent2" w:themeShade="80"/>
    </w:rPr>
  </w:style>
  <w:style w:type="character" w:customStyle="1" w:styleId="45">
    <w:name w:val="书籍标题1"/>
    <w:qFormat/>
    <w:uiPriority w:val="33"/>
    <w:rPr>
      <w:caps/>
      <w:color w:val="632523" w:themeColor="accent2" w:themeShade="80"/>
      <w:spacing w:val="5"/>
      <w:u w:color="622423" w:themeColor="accent2" w:themeShade="7F"/>
    </w:rPr>
  </w:style>
  <w:style w:type="paragraph" w:customStyle="1" w:styleId="46">
    <w:name w:val="TOC 标题1"/>
    <w:basedOn w:val="2"/>
    <w:next w:val="1"/>
    <w:semiHidden/>
    <w:unhideWhenUsed/>
    <w:qFormat/>
    <w:uiPriority w:val="39"/>
    <w:pPr>
      <w:outlineLvl w:val="9"/>
    </w:pPr>
  </w:style>
  <w:style w:type="character" w:customStyle="1" w:styleId="47">
    <w:name w:val="页脚 字符"/>
    <w:basedOn w:val="20"/>
    <w:link w:val="13"/>
    <w:qFormat/>
    <w:uiPriority w:val="0"/>
    <w:rPr>
      <w:rFonts w:ascii="Times New Roman" w:hAnsi="Times New Roman" w:eastAsia="宋体" w:cs="Times New Roman"/>
      <w:kern w:val="2"/>
      <w:sz w:val="18"/>
      <w:lang w:eastAsia="zh-CN" w:bidi="ar-SA"/>
    </w:rPr>
  </w:style>
  <w:style w:type="paragraph" w:customStyle="1" w:styleId="48">
    <w:name w:val="列出段落1"/>
    <w:basedOn w:val="1"/>
    <w:qFormat/>
    <w:uiPriority w:val="34"/>
    <w:pPr>
      <w:ind w:firstLine="420" w:firstLineChars="200"/>
    </w:pPr>
    <w:rPr>
      <w:szCs w:val="20"/>
    </w:rPr>
  </w:style>
  <w:style w:type="character" w:customStyle="1" w:styleId="49">
    <w:name w:val="批注框文本 字符"/>
    <w:basedOn w:val="20"/>
    <w:link w:val="12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character" w:customStyle="1" w:styleId="50">
    <w:name w:val="页眉 字符"/>
    <w:basedOn w:val="20"/>
    <w:link w:val="14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paragraph" w:customStyle="1" w:styleId="51">
    <w:name w:val="正文 A"/>
    <w:qFormat/>
    <w:uiPriority w:val="99"/>
    <w:pPr>
      <w:widowControl w:val="0"/>
      <w:pBdr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</w:pBdr>
      <w:spacing w:line="360" w:lineRule="auto"/>
      <w:jc w:val="center"/>
    </w:pPr>
    <w:rPr>
      <w:rFonts w:ascii="宋体" w:hAnsi="宋体" w:eastAsia="宋体" w:cs="宋体"/>
      <w:b/>
      <w:bCs/>
      <w:color w:val="000000"/>
      <w:kern w:val="2"/>
      <w:sz w:val="24"/>
      <w:szCs w:val="24"/>
      <w:u w:color="000000"/>
      <w:lang w:val="en-US" w:eastAsia="zh-CN" w:bidi="ar-SA"/>
    </w:rPr>
  </w:style>
  <w:style w:type="paragraph" w:customStyle="1" w:styleId="52">
    <w:name w:val="Table Paragraph"/>
    <w:basedOn w:val="1"/>
    <w:qFormat/>
    <w:uiPriority w:val="1"/>
    <w:rPr>
      <w:rFonts w:ascii="宋体" w:hAnsi="宋体" w:eastAsia="宋体" w:cs="宋体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1142</Words>
  <Characters>1165</Characters>
  <Lines>8</Lines>
  <Paragraphs>2</Paragraphs>
  <TotalTime>15</TotalTime>
  <ScaleCrop>false</ScaleCrop>
  <LinksUpToDate>false</LinksUpToDate>
  <CharactersWithSpaces>1217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2024-04-26T04:06:00Z</dcterms:created>
  <dc:creator>Windows 用户</dc:creator>
  <cp:lastModifiedBy>凌晨</cp:lastModifiedBy>
  <cp:lastPrinted>2024-06-04T05:54:00Z</cp:lastPrinted>
  <dcterms:modified xsi:type="dcterms:W3CDTF">2024-06-14T04:30:41Z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2052-12.1.0.17133</vt:lpwstr>
  </property>
  <property fmtid="{D5CDD505-2E9C-101B-9397-08002B2CF9AE}" pid="3" name="ICV">
    <vt:lpwstr>BA29415842DF4894ADC41ED87302FF3C_13</vt:lpwstr>
  </property>
</Properties>
</file>