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sz w:val="32"/>
          <w:szCs w:val="40"/>
          <w:shd w:val="clear" w:color="auto" w:fill="auto"/>
        </w:rPr>
      </w:pPr>
      <w:r>
        <w:rPr>
          <w:rFonts w:hint="eastAsia" w:ascii="等线" w:hAnsi="等线" w:eastAsia="等线" w:cs="等线"/>
          <w:b/>
          <w:bCs/>
          <w:sz w:val="32"/>
          <w:szCs w:val="40"/>
          <w:shd w:val="clear" w:color="auto" w:fill="auto"/>
        </w:rPr>
        <w:t>教研领航促成长，凝心聚力拓新程</w:t>
      </w:r>
    </w:p>
    <w:p>
      <w:pPr>
        <w:jc w:val="right"/>
        <w:rPr>
          <w:rFonts w:ascii="等线" w:hAnsi="等线" w:cs="等线"/>
          <w:sz w:val="28"/>
          <w:szCs w:val="36"/>
          <w:shd w:val="clear" w:color="auto" w:fill="auto"/>
        </w:rPr>
      </w:pPr>
      <w:r>
        <w:rPr>
          <w:rFonts w:hint="eastAsia" w:ascii="等线" w:hAnsi="等线" w:eastAsia="等线" w:cs="等线"/>
          <w:sz w:val="28"/>
          <w:szCs w:val="36"/>
          <w:shd w:val="clear" w:color="auto" w:fill="auto"/>
        </w:rPr>
        <w:t>——2023—2024学年第</w:t>
      </w:r>
      <w:r>
        <w:rPr>
          <w:rFonts w:hint="eastAsia" w:ascii="等线" w:hAnsi="等线" w:eastAsia="等线" w:cs="等线"/>
          <w:sz w:val="28"/>
          <w:szCs w:val="36"/>
          <w:shd w:val="clear" w:color="auto" w:fill="auto"/>
          <w:lang w:val="en-US" w:eastAsia="zh-CN"/>
        </w:rPr>
        <w:t>二</w:t>
      </w:r>
      <w:r>
        <w:rPr>
          <w:rFonts w:hint="eastAsia" w:ascii="等线" w:hAnsi="等线" w:eastAsia="等线" w:cs="等线"/>
          <w:sz w:val="28"/>
          <w:szCs w:val="36"/>
          <w:shd w:val="clear" w:color="auto" w:fill="auto"/>
        </w:rPr>
        <w:t>学期</w:t>
      </w:r>
      <w:r>
        <w:rPr>
          <w:rFonts w:hint="eastAsia" w:ascii="等线" w:hAnsi="等线" w:eastAsia="等线" w:cs="等线"/>
          <w:sz w:val="28"/>
          <w:szCs w:val="36"/>
          <w:shd w:val="clear" w:color="auto" w:fill="auto"/>
          <w:lang w:val="en-US" w:eastAsia="zh-CN"/>
        </w:rPr>
        <w:t>五</w:t>
      </w:r>
      <w:r>
        <w:rPr>
          <w:rFonts w:hint="eastAsia" w:ascii="等线" w:hAnsi="等线" w:eastAsia="等线" w:cs="等线"/>
          <w:sz w:val="28"/>
          <w:szCs w:val="36"/>
          <w:shd w:val="clear" w:color="auto" w:fill="auto"/>
        </w:rPr>
        <w:t>年级数学备课组工作总结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  <w:szCs w:val="32"/>
          <w:shd w:val="clear" w:color="auto" w:fill="auto"/>
        </w:rPr>
      </w:pPr>
      <w:r>
        <w:rPr>
          <w:rFonts w:hint="eastAsia"/>
          <w:b/>
          <w:bCs/>
          <w:sz w:val="24"/>
          <w:szCs w:val="32"/>
          <w:shd w:val="clear" w:color="auto" w:fill="auto"/>
        </w:rPr>
        <w:t>本学期主要工作（主要做了什么，有什么亮点工作，围绕集体备课、研究课、常规培养、作业设计、调研情况、学生获奖、资源建设等方面展开）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（一）践行新理念，落实双减政策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1.深入学习《新课标》，认真研读教材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备课组成员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在备课组长的带领下，能够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紧紧围绕学校工作计划、教导处工作计划和教科研工作计划，认真组织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组内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教师梳理教材，参加教材培训，学习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《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2022版新课标》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，树立新的教学理念，并落实到教学实践中去；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树立科学发展观，转变教学行为，求真务实地开展课堂教学研究，实践新课程的理念，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确保教学质量的稳步提高。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eastAsia="zh-CN"/>
        </w:rPr>
        <w:t>立足课题研究，探究性作业助思维提升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我们组围绕微型课题《</w:t>
      </w:r>
      <w:r>
        <w:rPr>
          <w:rFonts w:hint="eastAsia"/>
          <w:sz w:val="24"/>
          <w:szCs w:val="24"/>
          <w:shd w:val="clear" w:color="auto" w:fill="auto"/>
          <w:lang w:val="en-US" w:eastAsia="zh-CN"/>
        </w:rPr>
        <w:t>基于深度学习的结构化小学数学探究性作业设计的研究》分阶段开展研究，布置探究性作业，发展学生思维，提升学生的数学核心素养，让每个孩子在数学上得到不同的发展。</w:t>
      </w:r>
    </w:p>
    <w:p>
      <w:pPr>
        <w:numPr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（二）精诚团结，共同提高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1.重视常规工作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每次备课组活动和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学科组的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教研活动，我们都准时参加，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做好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充分准备，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在活动中积极讨论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。平时能结合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每月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常规考核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和调研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，大家互相听课、评课，努力提高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自己的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课堂教学水平。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课后能够做到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认真备课（教案、反思和错例分析）、批改作业等，力求达到学校的高标准、高要求。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</w:rPr>
        <w:t>重视集体备课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抓好集体备课，实现学科备课组脑力资源的共享，既是提高备课水平、保证课堂教学质量的重要措施，又是提高教师整体素质的重要途径。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在组内，我们一是做到课前讨论交流，二是做到课后反思小结对比。基本上每天我们都要抽出一定的时间碰头说一说自己的教学进度，一节课中教学的重点、难点的突破，学生的反应及应变对策；还经常拿出教材提出自己在备课中想到的好点子以及遇到的问题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进行探讨交流，并及时记录在“每日一议”中，完善备课组过程性资料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每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周星期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下午的备课组活动更给了我们充足的时间交流一段时间的教学情况，一方面：每个单元的主备人作为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中心发言人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，主动交流自己的备课思考，其他老师在听的同时提出建议并商讨，直到达成共识；另一方面，根据教研组和教导处的工作安排商讨备课组建设的充实，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专题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化的形式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讨论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有效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练习的设计，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  <w:lang w:val="en-US" w:eastAsia="zh-CN"/>
        </w:rPr>
        <w:t>设计两周的作业清单，设计基础练习和拓展练习，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交流复习课的模式、体会和复习计划……在讨论中，大家资源共享，难题困难大家一起解决，每个人都会有所获，从一次次思维的碰撞中不断提升！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本学期我组两名教师共执教区级公开课1节，校际联合课2节。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每次公开课，我们组都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根据不同要求，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由上课教师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选定课题，确定教学目标、教学重点、教学难点等内容，书写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教学设计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初稿，并作好充分准备发表自己观点。每个组员也本着积极参与的精神，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在这样一个磨练的过程中，每个人都会得到锻炼和收获。上完后的评价、反思、总结和重新修改整理，又是一个提升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</w:rPr>
        <w:t>团结互助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auto"/>
        </w:rPr>
        <w:t>高效合作</w:t>
      </w:r>
    </w:p>
    <w:p>
      <w:pPr>
        <w:numPr>
          <w:numId w:val="0"/>
        </w:numPr>
        <w:spacing w:line="360" w:lineRule="auto"/>
        <w:ind w:leftChars="0" w:firstLine="420" w:firstLineChars="0"/>
        <w:rPr>
          <w:rFonts w:hint="eastAsia" w:asciiTheme="minorEastAsia" w:hAnsiTheme="minorEastAsia" w:cstheme="minor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从开学初的教材梳理——分工备（电子稿）——周周练——各单元的专项练习整理、设计——优秀课例（教案、课件）——复习资源整理共享——综合练习的商讨。每个环节的每个内容，每个细节我们都要经过精心安排和讨论，最终定稿，以至留下的是我们集体智慧的结晶。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本学期，共设计有效练习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8份，命制关键能力测试试卷4份，同时利用手中资源，期末复习时进行分类汇总并讲解。我们紧抓节点事件，在4月底的新北区测试中，取得了较好的成绩。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除此之外，我们在备课组台帐上也注重全面性和完整性，不仅仅作为一本简单的台帐，而是可以给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之后执教的老师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有参考价值的资料（其中包括：每次的活动记录、口算（操作）试卷、期末复习计划、期中期末试卷、期中期末试卷分析、备课组质量分析报告、备课组总结、公开课记录等）。虽然付出了很多，但是收获的更多，资源库的建设在我们共同的努力中日渐充实，不仅让我们自己受益匪浅，同时也给今后教学奠定了基础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  <w:szCs w:val="32"/>
          <w:shd w:val="clear" w:color="auto" w:fill="auto"/>
        </w:rPr>
      </w:pPr>
      <w:r>
        <w:rPr>
          <w:rFonts w:hint="eastAsia"/>
          <w:b/>
          <w:bCs/>
          <w:sz w:val="24"/>
          <w:szCs w:val="32"/>
          <w:shd w:val="clear" w:color="auto" w:fill="auto"/>
        </w:rPr>
        <w:t>存在问题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学困生与班级整体水平差距较大。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本学期教学时间短，教学内容多而难，学生的做题习惯不扎实，所以导致数学学习逐渐成绩两极分化的情况。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组内教师的基本功还要更扎实，在专业知识和教科研的理论学习、实践上，还要有所提高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本届学生的理解能力不足，教学中没有真正站在学生的角度进行思考，在复习阶段由于时间紧凑，部分习题的正确率没有扎实地提升。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24"/>
          <w:szCs w:val="32"/>
          <w:shd w:val="clear" w:color="auto" w:fill="auto"/>
        </w:rPr>
      </w:pPr>
      <w:r>
        <w:rPr>
          <w:rFonts w:hint="eastAsia"/>
          <w:b/>
          <w:bCs/>
          <w:sz w:val="24"/>
          <w:szCs w:val="32"/>
          <w:shd w:val="clear" w:color="auto" w:fill="auto"/>
        </w:rPr>
        <w:t>后续改进措施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1.加强组内研讨，新授课听得较多，练习课更要相互听，不仅停留在办公室中对解题方法的指导上，将适合学生的解题思路和解题方法逐步积累下来，形成后续教学的参照，提升教学有效性。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2.站在高观点、大单元整体的视角，结合新课标理念对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教材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进行研究和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专业化解读，将习题的分类与整理更加细化。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继续加强对学生计算能力的提高，另一方面也要加强对学生对实际应用题的分析和解决能力，对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各类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应用题逐步渗透，从数量关系的分析入手，进行不断突破。同时也要加强对优秀生思维水平的提高，让他们学有余力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的同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时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eastAsia="zh-CN"/>
        </w:rPr>
        <w:t>，拓展思维，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站得更高看得更远走得更远！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auto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auto"/>
        </w:rPr>
        <w:t>要加强对学困生的补习力度，使每个学生都得到最好的发展，每个孩子都有所进步。</w:t>
      </w:r>
    </w:p>
    <w:p>
      <w:pPr>
        <w:rPr>
          <w:rFonts w:hint="eastAsia"/>
          <w:b/>
          <w:bCs/>
          <w:sz w:val="24"/>
          <w:shd w:val="clear" w:color="auto" w:fill="auto"/>
        </w:rPr>
      </w:pPr>
      <w:r>
        <w:rPr>
          <w:rFonts w:hint="eastAsia"/>
          <w:b/>
          <w:bCs/>
          <w:sz w:val="24"/>
          <w:shd w:val="clear" w:color="auto" w:fill="auto"/>
        </w:rPr>
        <w:t>附录：师生获奖情况表格</w:t>
      </w:r>
    </w:p>
    <w:p>
      <w:pPr>
        <w:rPr>
          <w:rFonts w:hint="eastAsia"/>
          <w:b/>
          <w:bCs/>
          <w:sz w:val="24"/>
          <w:shd w:val="clear" w:color="auto" w:fill="auto"/>
        </w:rPr>
      </w:pPr>
      <w:r>
        <w:rPr>
          <w:shd w:val="clear" w:color="auto" w:fill="auto"/>
        </w:rPr>
        <w:drawing>
          <wp:inline distT="0" distB="0" distL="114300" distR="114300">
            <wp:extent cx="5271135" cy="279273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hd w:val="clear" w:color="auto" w:fill="auto"/>
        </w:rPr>
      </w:pPr>
      <w:r>
        <w:rPr>
          <w:shd w:val="clear" w:color="auto" w:fill="auto"/>
        </w:rPr>
        <w:drawing>
          <wp:inline distT="0" distB="0" distL="114300" distR="114300">
            <wp:extent cx="4419600" cy="5829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jc w:val="right"/>
        <w:rPr>
          <w:rFonts w:hint="default" w:eastAsia="宋体"/>
          <w:sz w:val="28"/>
          <w:szCs w:val="36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shd w:val="clear" w:color="auto" w:fill="auto"/>
          <w:lang w:val="en-US" w:eastAsia="zh-CN"/>
        </w:rPr>
        <w:t>2024.06.30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ODBiMTM2YjkzYTkxMmJlNDlhYWQyYTQyZTk2NzcifQ=="/>
  </w:docVars>
  <w:rsids>
    <w:rsidRoot w:val="0630056C"/>
    <w:rsid w:val="0630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2024-07-11T03:40:00Z</dcterms:created>
  <dc:creator>WPS_1694666291</dc:creator>
  <cp:lastModifiedBy>WPS_1694666291</cp:lastModifiedBy>
  <dcterms:modified xsi:type="dcterms:W3CDTF">2024-07-11T07:00:32Z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3B0FFF478C2046728682C7526A64D8EB_11</vt:lpwstr>
  </property>
</Properties>
</file>