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拾“阶”而上 向着思维更高处漫溯</w:t>
      </w:r>
    </w:p>
    <w:p>
      <w:pPr>
        <w:spacing w:line="360" w:lineRule="auto"/>
        <w:ind w:firstLine="1200" w:firstLineChars="500"/>
        <w:jc w:val="left"/>
        <w:rPr>
          <w:rFonts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4"/>
          <w:szCs w:val="28"/>
        </w:rPr>
        <w:t xml:space="preserve"> </w:t>
      </w:r>
      <w:r>
        <w:rPr>
          <w:rFonts w:hint="eastAsia" w:ascii="仿宋" w:hAnsi="仿宋" w:eastAsia="仿宋"/>
          <w:sz w:val="22"/>
          <w:szCs w:val="24"/>
        </w:rPr>
        <w:t>—新北区小学语文黄华萍优秀教师培育室2023-2024学年工作总结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时序更替，暮去朝来。怀揣着对语文教育的热爱，为了共同的目标，30位小伙伴走到了一起，组成了一个大家庭—新北区小学语文教学黄华萍优秀教师培育室。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回顾半学期的工作，充实而丰富。一次次活动，铺陈开了工作室每位成员用心书写的成长篇章。每一位成员都坚定行走在实践的道路上;每一步，都是成长的足迹;每一帧，都是珍贵的记忆……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半年来，</w:t>
      </w:r>
      <w:r>
        <w:rPr>
          <w:rFonts w:ascii="仿宋" w:hAnsi="仿宋" w:eastAsia="仿宋"/>
          <w:sz w:val="24"/>
          <w:szCs w:val="28"/>
        </w:rPr>
        <w:t>在领衔名师的带领下，</w:t>
      </w:r>
      <w:r>
        <w:rPr>
          <w:rFonts w:hint="eastAsia" w:ascii="仿宋" w:hAnsi="仿宋" w:eastAsia="仿宋"/>
          <w:sz w:val="24"/>
          <w:szCs w:val="28"/>
        </w:rPr>
        <w:t>采用线上线下、分散和集中研讨相结合的方式，</w:t>
      </w:r>
      <w:r>
        <w:rPr>
          <w:rFonts w:ascii="仿宋" w:hAnsi="仿宋" w:eastAsia="仿宋"/>
          <w:sz w:val="24"/>
          <w:szCs w:val="28"/>
        </w:rPr>
        <w:t>开展了专题研讨、沙龙研究、读书交流等活动，提高了课堂教学质量，促进了一线教师的专业成长</w:t>
      </w:r>
      <w:r>
        <w:rPr>
          <w:rFonts w:hint="eastAsia" w:ascii="仿宋" w:hAnsi="仿宋" w:eastAsia="仿宋"/>
          <w:sz w:val="24"/>
          <w:szCs w:val="28"/>
        </w:rPr>
        <w:t>。</w:t>
      </w:r>
    </w:p>
    <w:p>
      <w:pPr>
        <w:pStyle w:val="10"/>
        <w:numPr>
          <w:numId w:val="0"/>
        </w:num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  <w:lang w:val="en-US" w:eastAsia="zh-CN"/>
        </w:rPr>
        <w:t>一、</w:t>
      </w:r>
      <w:r>
        <w:rPr>
          <w:rFonts w:hint="eastAsia" w:ascii="仿宋" w:hAnsi="仿宋" w:eastAsia="仿宋"/>
          <w:b/>
          <w:bCs/>
          <w:sz w:val="24"/>
          <w:szCs w:val="28"/>
        </w:rPr>
        <w:t>同舟共扬帆</w:t>
      </w:r>
      <w:r>
        <w:rPr>
          <w:rFonts w:hint="eastAsia" w:ascii="仿宋" w:hAnsi="仿宋" w:eastAsia="仿宋"/>
          <w:b/>
          <w:bCs/>
          <w:sz w:val="24"/>
          <w:szCs w:val="28"/>
          <w:lang w:eastAsia="zh-CN"/>
        </w:rPr>
        <w:t>，</w:t>
      </w:r>
      <w:r>
        <w:rPr>
          <w:rFonts w:hint="eastAsia" w:ascii="仿宋" w:hAnsi="仿宋" w:eastAsia="仿宋"/>
          <w:b/>
          <w:bCs/>
          <w:sz w:val="24"/>
          <w:szCs w:val="28"/>
        </w:rPr>
        <w:t>乘风航万里</w:t>
      </w:r>
    </w:p>
    <w:p>
      <w:pPr>
        <w:pStyle w:val="10"/>
        <w:numPr>
          <w:numId w:val="0"/>
        </w:numPr>
        <w:spacing w:line="360" w:lineRule="auto"/>
        <w:ind w:firstLine="723" w:firstLineChars="300"/>
        <w:rPr>
          <w:rFonts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8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4"/>
          <w:szCs w:val="28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8"/>
        </w:rPr>
        <w:t>清晰目标，确定规划</w:t>
      </w:r>
    </w:p>
    <w:p>
      <w:pPr>
        <w:spacing w:line="360" w:lineRule="auto"/>
        <w:ind w:left="241"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自省才能自知，自知才能向上。培育室成立期初，团队成员剖析自身长处与短板，填写成员发展意向调查表，将自己的教学主张、教学风格、研修特点的优势转化为建设特色工作室的资源保障。</w:t>
      </w:r>
    </w:p>
    <w:p>
      <w:pPr>
        <w:spacing w:line="360" w:lineRule="auto"/>
        <w:ind w:left="241"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领衔人基于成员们的需求，细致解读了专业成长梯队的评比方式和路径。深入、细致的文件解读，为成员们理清了前进的目标。结合发展目标，全体成员在日常教育教学中，以规划为指引，不断实践、勤于反思，拥梦而行，追寻让思维可见的语文未来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8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4"/>
          <w:szCs w:val="28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8"/>
        </w:rPr>
        <w:t>文化建设，丰实内涵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文化立根。内涵文化是工作室群体内在涵养、综合素质的团队表现，是整个团队学术研究的群体画像。期初，培育室成员相聚相谋，头脑风暴，重心下移，自下而上让培育室特色文化氤氲而生。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培育室</w:t>
      </w:r>
      <w:r>
        <w:rPr>
          <w:rFonts w:ascii="仿宋" w:hAnsi="仿宋" w:eastAsia="仿宋"/>
          <w:sz w:val="24"/>
          <w:szCs w:val="28"/>
        </w:rPr>
        <w:t>主持人一直坚守“</w:t>
      </w:r>
      <w:r>
        <w:rPr>
          <w:rFonts w:hint="eastAsia" w:ascii="仿宋" w:hAnsi="仿宋" w:eastAsia="仿宋"/>
          <w:sz w:val="24"/>
          <w:szCs w:val="28"/>
        </w:rPr>
        <w:t>为思维而教</w:t>
      </w:r>
      <w:r>
        <w:rPr>
          <w:rFonts w:ascii="仿宋" w:hAnsi="仿宋" w:eastAsia="仿宋"/>
          <w:sz w:val="24"/>
          <w:szCs w:val="28"/>
        </w:rPr>
        <w:t>”的教育主张。</w:t>
      </w:r>
      <w:r>
        <w:rPr>
          <w:rFonts w:hint="eastAsia" w:ascii="仿宋" w:hAnsi="仿宋" w:eastAsia="仿宋"/>
          <w:sz w:val="24"/>
          <w:szCs w:val="28"/>
        </w:rPr>
        <w:t>教学就是引导思维。语文学科在思维能力培养方面有着独特的课程担当。无论是教师思维还是学生的思维能力培养，</w:t>
      </w:r>
      <w:r>
        <w:rPr>
          <w:rFonts w:ascii="仿宋" w:hAnsi="仿宋" w:eastAsia="仿宋"/>
          <w:sz w:val="24"/>
          <w:szCs w:val="28"/>
        </w:rPr>
        <w:t>追本溯源，</w:t>
      </w:r>
      <w:r>
        <w:rPr>
          <w:rFonts w:hint="eastAsia" w:ascii="仿宋" w:hAnsi="仿宋" w:eastAsia="仿宋"/>
          <w:sz w:val="24"/>
          <w:szCs w:val="28"/>
        </w:rPr>
        <w:t>终究是在教学实践中实现师生思维的双向奔赴，相互滋养。</w:t>
      </w:r>
      <w:r>
        <w:rPr>
          <w:rFonts w:ascii="仿宋" w:hAnsi="仿宋" w:eastAsia="仿宋"/>
          <w:sz w:val="24"/>
          <w:szCs w:val="28"/>
        </w:rPr>
        <w:t>基于此，</w:t>
      </w:r>
      <w:r>
        <w:rPr>
          <w:rFonts w:hint="eastAsia" w:ascii="仿宋" w:hAnsi="仿宋" w:eastAsia="仿宋"/>
          <w:sz w:val="24"/>
          <w:szCs w:val="28"/>
        </w:rPr>
        <w:t>培育室</w:t>
      </w:r>
      <w:r>
        <w:rPr>
          <w:rFonts w:ascii="仿宋" w:hAnsi="仿宋" w:eastAsia="仿宋"/>
          <w:sz w:val="24"/>
          <w:szCs w:val="28"/>
        </w:rPr>
        <w:t>主持人提出创设“</w:t>
      </w:r>
      <w:r>
        <w:rPr>
          <w:rFonts w:hint="eastAsia" w:ascii="仿宋" w:hAnsi="仿宋" w:eastAsia="仿宋"/>
          <w:sz w:val="24"/>
          <w:szCs w:val="28"/>
        </w:rPr>
        <w:t>向上生长，向下扎根</w:t>
      </w:r>
      <w:r>
        <w:rPr>
          <w:rFonts w:ascii="仿宋" w:hAnsi="仿宋" w:eastAsia="仿宋"/>
          <w:sz w:val="24"/>
          <w:szCs w:val="28"/>
        </w:rPr>
        <w:t>”</w:t>
      </w:r>
      <w:r>
        <w:rPr>
          <w:rFonts w:hint="eastAsia" w:ascii="仿宋" w:hAnsi="仿宋" w:eastAsia="仿宋"/>
          <w:sz w:val="24"/>
          <w:szCs w:val="28"/>
        </w:rPr>
        <w:t>的团队文化</w:t>
      </w:r>
      <w:r>
        <w:rPr>
          <w:rFonts w:ascii="仿宋" w:hAnsi="仿宋" w:eastAsia="仿宋"/>
          <w:sz w:val="24"/>
          <w:szCs w:val="28"/>
        </w:rPr>
        <w:t>。</w:t>
      </w:r>
      <w:r>
        <w:rPr>
          <w:rFonts w:hint="eastAsia" w:ascii="仿宋" w:hAnsi="仿宋" w:eastAsia="仿宋"/>
          <w:sz w:val="24"/>
          <w:szCs w:val="28"/>
        </w:rPr>
        <w:t>以追求向上的姿态，激发团队成员的成长内驱力；在研究中积蓄知识的养料，厚积成长的力量。培育室</w:t>
      </w:r>
      <w:r>
        <w:rPr>
          <w:rFonts w:ascii="仿宋" w:hAnsi="仿宋" w:eastAsia="仿宋"/>
          <w:sz w:val="24"/>
          <w:szCs w:val="28"/>
        </w:rPr>
        <w:t>成员积极探索，向阳而生，在不断的自我挑战与团队助力中，实现自我成长、彼此成就、共同</w:t>
      </w:r>
      <w:r>
        <w:rPr>
          <w:rFonts w:hint="eastAsia" w:ascii="仿宋" w:hAnsi="仿宋" w:eastAsia="仿宋"/>
          <w:sz w:val="24"/>
          <w:szCs w:val="28"/>
        </w:rPr>
        <w:t xml:space="preserve">前行。 </w:t>
      </w:r>
    </w:p>
    <w:p>
      <w:pPr>
        <w:pStyle w:val="10"/>
        <w:numPr>
          <w:numId w:val="0"/>
        </w:numPr>
        <w:spacing w:line="360" w:lineRule="auto"/>
        <w:ind w:left="241" w:leftChars="0" w:firstLine="482" w:firstLineChars="200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/>
          <w:b/>
          <w:bCs/>
          <w:sz w:val="24"/>
          <w:szCs w:val="24"/>
        </w:rPr>
        <w:t>立于皓月边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b/>
          <w:bCs/>
          <w:sz w:val="24"/>
          <w:szCs w:val="24"/>
        </w:rPr>
        <w:t>可增星光势</w:t>
      </w:r>
    </w:p>
    <w:p>
      <w:pPr>
        <w:pStyle w:val="10"/>
        <w:numPr>
          <w:numId w:val="0"/>
        </w:numPr>
        <w:spacing w:line="360" w:lineRule="auto"/>
        <w:ind w:leftChars="0" w:firstLine="723" w:firstLineChars="300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</w:rPr>
        <w:t>锚定需求，开展多层面的主题活动</w:t>
      </w:r>
    </w:p>
    <w:p>
      <w:pPr>
        <w:spacing w:line="360" w:lineRule="auto"/>
        <w:ind w:firstLine="720" w:firstLineChars="3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培育室锚定发展规划和专业成长需求，聚焦思维，变革常态课教学。如“教学设计，课堂展示”主题活动，培育室通过“一课一深思、一课一深研、一课一提升”帮助成员研读课标，从高站位认识育人价值；研读教材，从学科逻辑理解教学内容；研读学生，从学习者视角设计教学活动；研读课堂，从教育者视角提升学生思维。工作室先后聚焦思维培养开发课堂多元对话，共振思维；开发可视化工具，理清思维；迁移运用，活化思维；调动元认知，监控思维，有效帮助学生的思维水平朝着横向和纵深双向发展。教学设计、课堂展示等活动，帮助成员在边实践边探索、边反思边精进中实现专业成长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培育室邀请区教师发展中心周文荣主任、羌校长等专家参与我们培育室的日常教学研讨活动，与成员们传递丰富的理论知识，明晰专业发展的路径，展望语文教育的未来。一年来，区培育室活动中开设公开课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/>
          <w:sz w:val="24"/>
          <w:szCs w:val="24"/>
        </w:rPr>
        <w:t>节，区级讲座6节，省级讲座1节，深受好评。</w:t>
      </w:r>
    </w:p>
    <w:p>
      <w:pPr>
        <w:spacing w:line="360" w:lineRule="auto"/>
        <w:ind w:firstLine="482" w:firstLineChars="200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</w:rPr>
        <w:t>搭建平台，开展多维度的研修活动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 xml:space="preserve">   </w:t>
      </w:r>
      <w:r>
        <w:rPr>
          <w:rFonts w:hint="eastAsia" w:ascii="仿宋" w:hAnsi="仿宋" w:eastAsia="仿宋"/>
          <w:sz w:val="24"/>
          <w:szCs w:val="28"/>
        </w:rPr>
        <w:t>2024年1月，在培育室领衔人的引领辐射下，承办了苏陕协作空中送教活动暨岚皋县新课标专题培训活动，苏陕两地教师相约云端，围绕“新课标背景下的学习方式变革”，开展联训活动。此次培训活动为老师们搭建了展示和研修的平台，优质的课堂展示，精彩的主题讲座，以及智慧碰撞的互动环节，引领老师们共同探讨新课标背景下学习方式的变革，以及新课标在课堂中的落地实施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除此以外，</w:t>
      </w:r>
      <w:r>
        <w:rPr>
          <w:rFonts w:ascii="仿宋" w:hAnsi="仿宋" w:eastAsia="仿宋"/>
          <w:sz w:val="24"/>
          <w:szCs w:val="28"/>
        </w:rPr>
        <w:t>学习是教师</w:t>
      </w:r>
      <w:r>
        <w:rPr>
          <w:rFonts w:hint="eastAsia" w:ascii="仿宋" w:hAnsi="仿宋" w:eastAsia="仿宋"/>
          <w:sz w:val="24"/>
          <w:szCs w:val="28"/>
        </w:rPr>
        <w:t>成长</w:t>
      </w:r>
      <w:r>
        <w:rPr>
          <w:rFonts w:ascii="仿宋" w:hAnsi="仿宋" w:eastAsia="仿宋"/>
          <w:sz w:val="24"/>
          <w:szCs w:val="28"/>
        </w:rPr>
        <w:t>的基石。</w:t>
      </w:r>
      <w:r>
        <w:rPr>
          <w:rFonts w:hint="eastAsia" w:ascii="仿宋" w:hAnsi="仿宋" w:eastAsia="仿宋"/>
          <w:sz w:val="24"/>
          <w:szCs w:val="28"/>
        </w:rPr>
        <w:t>培育室</w:t>
      </w:r>
      <w:r>
        <w:rPr>
          <w:rFonts w:ascii="仿宋" w:hAnsi="仿宋" w:eastAsia="仿宋"/>
          <w:sz w:val="24"/>
          <w:szCs w:val="28"/>
        </w:rPr>
        <w:t>倡导教师个人阅读与团队交流相结合，个人阅读重在独立思考，团队交流重在分享、集智。</w:t>
      </w:r>
      <w:r>
        <w:rPr>
          <w:rFonts w:hint="eastAsia" w:ascii="仿宋" w:hAnsi="仿宋" w:eastAsia="仿宋"/>
          <w:sz w:val="24"/>
          <w:szCs w:val="28"/>
        </w:rPr>
        <w:t>培育室</w:t>
      </w:r>
      <w:r>
        <w:rPr>
          <w:rFonts w:ascii="仿宋" w:hAnsi="仿宋" w:eastAsia="仿宋"/>
          <w:sz w:val="24"/>
          <w:szCs w:val="28"/>
        </w:rPr>
        <w:t>定期</w:t>
      </w:r>
      <w:r>
        <w:rPr>
          <w:rFonts w:hint="eastAsia" w:ascii="仿宋" w:hAnsi="仿宋" w:eastAsia="仿宋"/>
          <w:sz w:val="24"/>
          <w:szCs w:val="28"/>
        </w:rPr>
        <w:t>围绕思维主题</w:t>
      </w:r>
      <w:r>
        <w:rPr>
          <w:rFonts w:ascii="仿宋" w:hAnsi="仿宋" w:eastAsia="仿宋"/>
          <w:sz w:val="24"/>
          <w:szCs w:val="28"/>
        </w:rPr>
        <w:t>召开读书</w:t>
      </w:r>
      <w:r>
        <w:rPr>
          <w:rFonts w:hint="eastAsia" w:ascii="仿宋" w:hAnsi="仿宋" w:eastAsia="仿宋"/>
          <w:sz w:val="24"/>
          <w:szCs w:val="28"/>
        </w:rPr>
        <w:t>学习</w:t>
      </w:r>
      <w:r>
        <w:rPr>
          <w:rFonts w:ascii="仿宋" w:hAnsi="仿宋" w:eastAsia="仿宋"/>
          <w:sz w:val="24"/>
          <w:szCs w:val="28"/>
        </w:rPr>
        <w:t>交流会，带来智慧的分享和思维的碰撞</w:t>
      </w:r>
      <w:r>
        <w:rPr>
          <w:rFonts w:hint="eastAsia" w:ascii="仿宋" w:hAnsi="仿宋" w:eastAsia="仿宋"/>
          <w:sz w:val="24"/>
          <w:szCs w:val="28"/>
        </w:rPr>
        <w:t>，进一步明晰高阶思维的内涵及其特点、意义与价值，同时对于培养、评价学生的高阶思维提供了一些可参考、可视化、可操作的有效路径。</w:t>
      </w:r>
    </w:p>
    <w:p>
      <w:pPr>
        <w:pStyle w:val="10"/>
        <w:numPr>
          <w:numId w:val="0"/>
        </w:numPr>
        <w:spacing w:line="360" w:lineRule="auto"/>
        <w:ind w:left="241" w:leftChars="0"/>
        <w:jc w:val="left"/>
        <w:rPr>
          <w:rFonts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  <w:lang w:val="en-US" w:eastAsia="zh-CN"/>
        </w:rPr>
        <w:t>三、</w:t>
      </w:r>
      <w:r>
        <w:rPr>
          <w:rFonts w:hint="eastAsia" w:ascii="仿宋" w:hAnsi="仿宋" w:eastAsia="仿宋"/>
          <w:b/>
          <w:bCs/>
          <w:sz w:val="24"/>
          <w:szCs w:val="28"/>
        </w:rPr>
        <w:t>追风赶月时</w:t>
      </w:r>
      <w:r>
        <w:rPr>
          <w:rFonts w:hint="eastAsia" w:ascii="仿宋" w:hAnsi="仿宋" w:eastAsia="仿宋"/>
          <w:b/>
          <w:bCs/>
          <w:sz w:val="24"/>
          <w:szCs w:val="28"/>
          <w:lang w:eastAsia="zh-CN"/>
        </w:rPr>
        <w:t>，</w:t>
      </w:r>
      <w:r>
        <w:rPr>
          <w:rFonts w:hint="eastAsia" w:ascii="仿宋" w:hAnsi="仿宋" w:eastAsia="仿宋"/>
          <w:b/>
          <w:bCs/>
          <w:sz w:val="24"/>
          <w:szCs w:val="28"/>
        </w:rPr>
        <w:t>尽处是春山</w:t>
      </w:r>
    </w:p>
    <w:p>
      <w:pPr>
        <w:spacing w:line="360" w:lineRule="auto"/>
        <w:ind w:left="241" w:firstLine="241" w:firstLineChars="100"/>
        <w:jc w:val="left"/>
        <w:rPr>
          <w:rFonts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（一）研思共悟，结科研之果</w:t>
      </w:r>
    </w:p>
    <w:p>
      <w:pPr>
        <w:spacing w:line="360" w:lineRule="auto"/>
        <w:ind w:firstLine="512" w:firstLineChars="200"/>
        <w:jc w:val="left"/>
        <w:rPr>
          <w:rFonts w:ascii="仿宋" w:hAnsi="仿宋" w:eastAsia="仿宋"/>
          <w:spacing w:val="8"/>
          <w:sz w:val="24"/>
          <w:szCs w:val="24"/>
        </w:rPr>
      </w:pPr>
      <w:r>
        <w:rPr>
          <w:rFonts w:hint="eastAsia" w:ascii="仿宋" w:hAnsi="仿宋" w:eastAsia="仿宋"/>
          <w:spacing w:val="8"/>
          <w:sz w:val="24"/>
          <w:szCs w:val="24"/>
        </w:rPr>
        <w:t>工作室坚持以课题研究为载体，以反思提升为途径，通过“课题研究，知行统一”促进成员的学科研究能力。</w:t>
      </w:r>
    </w:p>
    <w:p>
      <w:pPr>
        <w:spacing w:line="360" w:lineRule="auto"/>
        <w:ind w:firstLine="512" w:firstLineChars="200"/>
        <w:jc w:val="left"/>
        <w:rPr>
          <w:rFonts w:hint="eastAsia" w:ascii="仿宋" w:hAnsi="仿宋" w:eastAsia="仿宋"/>
          <w:spacing w:val="8"/>
          <w:sz w:val="24"/>
          <w:szCs w:val="24"/>
        </w:rPr>
      </w:pPr>
      <w:r>
        <w:rPr>
          <w:rFonts w:hint="eastAsia" w:ascii="仿宋" w:hAnsi="仿宋" w:eastAsia="仿宋"/>
          <w:spacing w:val="8"/>
          <w:sz w:val="24"/>
          <w:szCs w:val="24"/>
        </w:rPr>
        <w:t>培育室教育教学研究的主要方向是小语教学中学生思维能力培养，由领衔人黄华萍</w:t>
      </w:r>
      <w:r>
        <w:rPr>
          <w:rFonts w:hint="eastAsia" w:ascii="仿宋" w:hAnsi="仿宋" w:eastAsia="仿宋"/>
          <w:spacing w:val="8"/>
          <w:sz w:val="24"/>
          <w:szCs w:val="24"/>
          <w:lang w:val="en-US" w:eastAsia="zh-CN"/>
        </w:rPr>
        <w:t>领衔的省级精品课题</w:t>
      </w:r>
      <w:r>
        <w:rPr>
          <w:rFonts w:hint="eastAsia" w:ascii="仿宋" w:hAnsi="仿宋" w:eastAsia="仿宋"/>
          <w:spacing w:val="8"/>
          <w:sz w:val="24"/>
          <w:szCs w:val="24"/>
        </w:rPr>
        <w:t>《指向高阶思维发展的小学语文学程建构的研究》作为培育室课题正在研究中。培育室成员宋毅老师参与省级课题《指向思维进阶的小学问题链教学的实践研究》，成员牟奕蒙老师主持市级课题《小学整本书阅读中微习作的实践研究》，成员刘妍</w:t>
      </w:r>
      <w:r>
        <w:rPr>
          <w:rFonts w:hint="eastAsia" w:ascii="仿宋" w:hAnsi="仿宋" w:eastAsia="仿宋"/>
          <w:spacing w:val="8"/>
          <w:sz w:val="24"/>
          <w:szCs w:val="24"/>
        </w:rPr>
        <w:tab/>
      </w:r>
      <w:r>
        <w:rPr>
          <w:rFonts w:hint="eastAsia" w:ascii="仿宋" w:hAnsi="仿宋" w:eastAsia="仿宋"/>
          <w:spacing w:val="8"/>
          <w:sz w:val="24"/>
          <w:szCs w:val="24"/>
        </w:rPr>
        <w:t>老师主持市级课题《小初衔接阶段学生语文思维能力培养的实践研究》，同时培育室多名成员都主持或参与省市区级课题。</w:t>
      </w:r>
    </w:p>
    <w:p>
      <w:pPr>
        <w:spacing w:line="360" w:lineRule="auto"/>
        <w:ind w:firstLine="512" w:firstLineChars="200"/>
        <w:jc w:val="left"/>
        <w:rPr>
          <w:rFonts w:ascii="仿宋" w:hAnsi="仿宋" w:eastAsia="仿宋"/>
          <w:spacing w:val="8"/>
          <w:sz w:val="24"/>
          <w:szCs w:val="24"/>
        </w:rPr>
      </w:pPr>
      <w:r>
        <w:rPr>
          <w:rFonts w:hint="eastAsia" w:ascii="仿宋" w:hAnsi="仿宋" w:eastAsia="仿宋"/>
          <w:color w:val="auto"/>
          <w:spacing w:val="8"/>
          <w:sz w:val="24"/>
          <w:szCs w:val="24"/>
        </w:rPr>
        <w:t>在课题研究中，培育室成员笔耕不辍，通过阅读与写作，加强个人语文素养和理论底蕴，半年来，1</w:t>
      </w:r>
      <w:r>
        <w:rPr>
          <w:rFonts w:hint="eastAsia" w:ascii="仿宋" w:hAnsi="仿宋" w:eastAsia="仿宋"/>
          <w:color w:val="auto"/>
          <w:spacing w:val="8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color w:val="auto"/>
          <w:spacing w:val="8"/>
          <w:sz w:val="24"/>
          <w:szCs w:val="24"/>
        </w:rPr>
        <w:t>篇论文发表于省级刊物，1</w:t>
      </w:r>
      <w:r>
        <w:rPr>
          <w:rFonts w:hint="eastAsia" w:ascii="仿宋" w:hAnsi="仿宋" w:eastAsia="仿宋"/>
          <w:color w:val="auto"/>
          <w:spacing w:val="8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color w:val="auto"/>
          <w:spacing w:val="8"/>
          <w:sz w:val="24"/>
          <w:szCs w:val="24"/>
        </w:rPr>
        <w:t>篇论文</w:t>
      </w:r>
      <w:r>
        <w:rPr>
          <w:rFonts w:hint="eastAsia" w:ascii="仿宋" w:hAnsi="仿宋" w:eastAsia="仿宋"/>
          <w:color w:val="auto"/>
          <w:spacing w:val="8"/>
          <w:sz w:val="24"/>
          <w:szCs w:val="24"/>
          <w:lang w:val="en-US" w:eastAsia="zh-CN"/>
        </w:rPr>
        <w:t>省</w:t>
      </w:r>
      <w:r>
        <w:rPr>
          <w:rFonts w:hint="eastAsia" w:ascii="仿宋" w:hAnsi="仿宋" w:eastAsia="仿宋"/>
          <w:color w:val="auto"/>
          <w:spacing w:val="8"/>
          <w:sz w:val="24"/>
          <w:szCs w:val="24"/>
        </w:rPr>
        <w:t>市区获奖。</w:t>
      </w:r>
    </w:p>
    <w:p>
      <w:pPr>
        <w:pStyle w:val="10"/>
        <w:numPr>
          <w:numId w:val="0"/>
        </w:numPr>
        <w:spacing w:line="360" w:lineRule="auto"/>
        <w:ind w:leftChars="0" w:firstLine="482" w:firstLineChars="200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</w:rPr>
        <w:t>跨越发展，传晋升捷报</w:t>
      </w:r>
    </w:p>
    <w:p>
      <w:pPr>
        <w:spacing w:line="360" w:lineRule="auto"/>
        <w:ind w:firstLine="512" w:firstLineChars="200"/>
        <w:jc w:val="left"/>
        <w:rPr>
          <w:rFonts w:hint="eastAsia" w:ascii="仿宋" w:hAnsi="仿宋" w:eastAsia="仿宋"/>
          <w:spacing w:val="8"/>
          <w:sz w:val="24"/>
          <w:szCs w:val="24"/>
        </w:rPr>
      </w:pPr>
      <w:r>
        <w:rPr>
          <w:rFonts w:hint="eastAsia" w:ascii="仿宋" w:hAnsi="仿宋" w:eastAsia="仿宋"/>
          <w:spacing w:val="8"/>
          <w:sz w:val="24"/>
          <w:szCs w:val="24"/>
        </w:rPr>
        <w:t>时光的脚步匆匆，回望语文教研这块绿地，那盎然的叶尖闪动着一颗颗培育室成员智慧和汗水的结晶。教研路上，我们是结伴而行的同路人，积蓄锋芒，累积智慧的力量。成员何倩、缪天祎、金霞、王鉴尧在新北区小学语文评优课比赛中取得一等奖的好成绩，殷花、刘亚妮、高亚莉在区评优课中获二等奖，沈迪、裴翠夏、王徐恋获区三等奖。</w:t>
      </w:r>
    </w:p>
    <w:p>
      <w:pPr>
        <w:spacing w:line="360" w:lineRule="auto"/>
        <w:ind w:firstLine="488"/>
        <w:jc w:val="left"/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仿宋" w:hAnsi="仿宋" w:eastAsia="仿宋"/>
          <w:spacing w:val="8"/>
          <w:sz w:val="24"/>
          <w:szCs w:val="24"/>
        </w:rPr>
        <w:t>在不断的学习中成长、进步、拔节而上，牟奕蒙老师获评</w:t>
      </w:r>
      <w:r>
        <w:rPr>
          <w:rFonts w:ascii="仿宋" w:hAnsi="仿宋" w:eastAsia="仿宋"/>
          <w:spacing w:val="8"/>
          <w:sz w:val="24"/>
          <w:szCs w:val="24"/>
        </w:rPr>
        <w:t>常州市教学能手</w:t>
      </w:r>
      <w:r>
        <w:rPr>
          <w:rFonts w:hint="eastAsia" w:ascii="仿宋" w:hAnsi="仿宋" w:eastAsia="仿宋"/>
          <w:spacing w:val="8"/>
          <w:sz w:val="24"/>
          <w:szCs w:val="24"/>
        </w:rPr>
        <w:t>、王徐恋老师获评常</w:t>
      </w:r>
      <w:r>
        <w:rPr>
          <w:rFonts w:ascii="仿宋" w:hAnsi="仿宋" w:eastAsia="仿宋"/>
          <w:spacing w:val="8"/>
          <w:sz w:val="24"/>
          <w:szCs w:val="24"/>
        </w:rPr>
        <w:t>州市骨干教师</w:t>
      </w:r>
      <w:r>
        <w:rPr>
          <w:rFonts w:hint="eastAsia" w:ascii="仿宋" w:hAnsi="仿宋" w:eastAsia="仿宋"/>
          <w:spacing w:val="8"/>
          <w:sz w:val="24"/>
          <w:szCs w:val="24"/>
        </w:rPr>
        <w:t>、王鉴尧老师、任亚楠</w:t>
      </w:r>
      <w:r>
        <w:rPr>
          <w:rFonts w:ascii="仿宋" w:hAnsi="仿宋" w:eastAsia="仿宋"/>
          <w:spacing w:val="8"/>
          <w:sz w:val="24"/>
          <w:szCs w:val="24"/>
        </w:rPr>
        <w:t>老师</w:t>
      </w:r>
      <w:r>
        <w:rPr>
          <w:rFonts w:hint="eastAsia" w:ascii="仿宋" w:hAnsi="仿宋" w:eastAsia="仿宋"/>
          <w:spacing w:val="8"/>
          <w:sz w:val="24"/>
          <w:szCs w:val="24"/>
        </w:rPr>
        <w:t>获评</w:t>
      </w:r>
      <w:r>
        <w:rPr>
          <w:rFonts w:ascii="仿宋" w:hAnsi="仿宋" w:eastAsia="仿宋"/>
          <w:spacing w:val="8"/>
          <w:sz w:val="24"/>
          <w:szCs w:val="24"/>
        </w:rPr>
        <w:t>常州市教坛新秀</w:t>
      </w:r>
      <w:r>
        <w:rPr>
          <w:rFonts w:hint="eastAsia" w:ascii="仿宋" w:hAnsi="仿宋" w:eastAsia="仿宋"/>
          <w:spacing w:val="8"/>
          <w:sz w:val="24"/>
          <w:szCs w:val="24"/>
        </w:rPr>
        <w:t>，宋毅、裴翠夏、胡越、缪天祎获评新北区骨干教师、</w:t>
      </w:r>
      <w:bookmarkStart w:id="0" w:name="_GoBack"/>
      <w:bookmarkEnd w:id="0"/>
      <w:r>
        <w:rPr>
          <w:rFonts w:hint="eastAsia" w:ascii="仿宋" w:hAnsi="仿宋" w:eastAsia="仿宋"/>
          <w:spacing w:val="8"/>
          <w:sz w:val="24"/>
          <w:szCs w:val="24"/>
        </w:rPr>
        <w:t>区教学能手、区新秀等称号，在清风吹拂的日子里遇见花开，成就自己。</w:t>
      </w:r>
    </w:p>
    <w:p>
      <w:pPr>
        <w:spacing w:line="360" w:lineRule="auto"/>
        <w:ind w:firstLine="488"/>
        <w:jc w:val="left"/>
        <w:rPr>
          <w:rFonts w:ascii="仿宋" w:hAnsi="仿宋" w:eastAsia="仿宋"/>
          <w:spacing w:val="8"/>
          <w:sz w:val="24"/>
          <w:szCs w:val="24"/>
        </w:rPr>
      </w:pPr>
      <w:r>
        <w:rPr>
          <w:rFonts w:hint="eastAsia" w:ascii="仿宋" w:hAnsi="仿宋" w:eastAsia="仿宋"/>
          <w:spacing w:val="8"/>
          <w:sz w:val="24"/>
          <w:szCs w:val="24"/>
          <w:lang w:val="en-US" w:eastAsia="zh-CN"/>
        </w:rPr>
        <w:t>今后的日子，我们将</w:t>
      </w:r>
      <w:r>
        <w:rPr>
          <w:rFonts w:hint="eastAsia" w:ascii="仿宋" w:hAnsi="仿宋" w:eastAsia="仿宋"/>
          <w:spacing w:val="8"/>
          <w:sz w:val="24"/>
          <w:szCs w:val="24"/>
        </w:rPr>
        <w:t>继续深耕思维进阶的课堂，以文心雕琢未来，探索不止，步履不停。</w:t>
      </w:r>
    </w:p>
    <w:p>
      <w:pPr>
        <w:spacing w:line="360" w:lineRule="auto"/>
        <w:jc w:val="left"/>
        <w:rPr>
          <w:rFonts w:ascii="仿宋" w:hAnsi="仿宋" w:eastAsia="仿宋"/>
          <w:b/>
          <w:bCs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2"/>
  </w:compat>
  <w:docVars>
    <w:docVar w:name="commondata" w:val="eyJoZGlkIjoiYzJlNjBiZjFjZjVmYjdkYzZiZjNhMGRmODFlNGQwNGQifQ=="/>
  </w:docVars>
  <w:rsids>
    <w:rsidRoot w:val="00202B36"/>
    <w:rsid w:val="00004FD5"/>
    <w:rsid w:val="0005351B"/>
    <w:rsid w:val="0008174D"/>
    <w:rsid w:val="00082DBA"/>
    <w:rsid w:val="000959E0"/>
    <w:rsid w:val="000C5C91"/>
    <w:rsid w:val="000D03B5"/>
    <w:rsid w:val="000D0DED"/>
    <w:rsid w:val="000D205A"/>
    <w:rsid w:val="001F7F65"/>
    <w:rsid w:val="00202B36"/>
    <w:rsid w:val="002D54E5"/>
    <w:rsid w:val="003A780A"/>
    <w:rsid w:val="0043247C"/>
    <w:rsid w:val="004C61C8"/>
    <w:rsid w:val="00504D67"/>
    <w:rsid w:val="00512AE9"/>
    <w:rsid w:val="00522F5D"/>
    <w:rsid w:val="005F2A52"/>
    <w:rsid w:val="00602399"/>
    <w:rsid w:val="00613385"/>
    <w:rsid w:val="00630188"/>
    <w:rsid w:val="00705841"/>
    <w:rsid w:val="00717F1E"/>
    <w:rsid w:val="0073459B"/>
    <w:rsid w:val="007935E3"/>
    <w:rsid w:val="007961E6"/>
    <w:rsid w:val="007B6662"/>
    <w:rsid w:val="00804C88"/>
    <w:rsid w:val="008833CE"/>
    <w:rsid w:val="008C54BC"/>
    <w:rsid w:val="00905BCB"/>
    <w:rsid w:val="009C0725"/>
    <w:rsid w:val="009E3AAB"/>
    <w:rsid w:val="00A23DAC"/>
    <w:rsid w:val="00A36C05"/>
    <w:rsid w:val="00A60E0A"/>
    <w:rsid w:val="00A7368B"/>
    <w:rsid w:val="00AA4853"/>
    <w:rsid w:val="00AB7112"/>
    <w:rsid w:val="00B44E26"/>
    <w:rsid w:val="00BE5A6F"/>
    <w:rsid w:val="00C93AE5"/>
    <w:rsid w:val="00CA29AF"/>
    <w:rsid w:val="00CD27AC"/>
    <w:rsid w:val="00D066B1"/>
    <w:rsid w:val="00DF7D5C"/>
    <w:rsid w:val="00E06798"/>
    <w:rsid w:val="00EE40F0"/>
    <w:rsid w:val="00F02A10"/>
    <w:rsid w:val="00F21254"/>
    <w:rsid w:val="00F53351"/>
    <w:rsid w:val="00F65E6B"/>
    <w:rsid w:val="017D7DA0"/>
    <w:rsid w:val="0E341A94"/>
    <w:rsid w:val="0FBF0E36"/>
    <w:rsid w:val="1399374C"/>
    <w:rsid w:val="17A80401"/>
    <w:rsid w:val="1BEC4D61"/>
    <w:rsid w:val="2D3C71CA"/>
    <w:rsid w:val="312F5D9A"/>
    <w:rsid w:val="31572824"/>
    <w:rsid w:val="4D5C1497"/>
    <w:rsid w:val="54F93A6F"/>
    <w:rsid w:val="65350F14"/>
    <w:rsid w:val="6AA02996"/>
    <w:rsid w:val="78A3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网格型1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4038</Words>
  <Characters>4420</Characters>
  <Lines>34</Lines>
  <Paragraphs>9</Paragraphs>
  <TotalTime>2</TotalTime>
  <ScaleCrop>false</ScaleCrop>
  <LinksUpToDate>false</LinksUpToDate>
  <CharactersWithSpaces>4494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2024-03-18T10:27:00Z</dcterms:created>
  <dc:creator>汝群 黄</dc:creator>
  <cp:lastModifiedBy>如水月光</cp:lastModifiedBy>
  <cp:lastPrinted>2024-07-02T03:05:49Z</cp:lastPrinted>
  <dcterms:modified xsi:type="dcterms:W3CDTF">2024-07-02T03:18:04Z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F5EF8B8DC6BC4EA780FB867DF0CCB327_12</vt:lpwstr>
  </property>
</Properties>
</file>