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</w:rPr>
        <w:t>凝心聚力 “英”花绽放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——2023—2024学年第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学期三年级英语备课组工作总结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kern w:val="44"/>
          <w:sz w:val="28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36"/>
          <w:lang w:val="en-US" w:eastAsia="zh-CN" w:bidi="ar"/>
        </w:rPr>
        <w:t>备课组长：陈路君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时光飞逝，转眼一学期过去了，回顾本学期的备课组工作，忙碌又充实。三年级英语组是由三名专职英语教师组成的集体，景佳梅校长是我们三英备课组的引路人。本学期，</w:t>
      </w:r>
      <w:r>
        <w:rPr>
          <w:rFonts w:hint="eastAsia" w:ascii="宋体" w:hAnsi="宋体" w:eastAsia="宋体" w:cs="宋体"/>
          <w:sz w:val="24"/>
          <w:szCs w:val="24"/>
        </w:rPr>
        <w:t>在学校领导的关心帮助下，在英语教研组的统一领导下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我们逐一落实了本学期各项计划，严格执行了学校的各项教育教学制度和要求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我们围绕“落实双减，提质增效”，立足单元整体教学，培养学生英语核心素养，积极</w:t>
      </w:r>
      <w:r>
        <w:rPr>
          <w:rFonts w:hint="eastAsia" w:ascii="宋体" w:hAnsi="宋体" w:eastAsia="宋体" w:cs="宋体"/>
          <w:sz w:val="24"/>
          <w:szCs w:val="24"/>
        </w:rPr>
        <w:t>开展了形式多样的教研活动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，努力提高自身的教学水平。</w:t>
      </w:r>
      <w:r>
        <w:rPr>
          <w:rFonts w:hint="eastAsia" w:ascii="宋体" w:hAnsi="宋体" w:eastAsia="宋体" w:cs="宋体"/>
          <w:sz w:val="24"/>
          <w:szCs w:val="24"/>
        </w:rPr>
        <w:t>现将本学期备课组的工作总结如下：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明确目标，精准备教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学期初，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根据英语教研组计划，</w:t>
      </w:r>
      <w:r>
        <w:rPr>
          <w:rFonts w:hint="eastAsia" w:ascii="宋体" w:hAnsi="宋体" w:eastAsia="宋体" w:cs="宋体"/>
          <w:sz w:val="24"/>
          <w:szCs w:val="24"/>
        </w:rPr>
        <w:t>我与团队成员共同商讨，制定了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备课组内</w:t>
      </w:r>
      <w:r>
        <w:rPr>
          <w:rFonts w:hint="eastAsia" w:ascii="宋体" w:hAnsi="宋体" w:eastAsia="宋体" w:cs="宋体"/>
          <w:sz w:val="24"/>
          <w:szCs w:val="24"/>
        </w:rPr>
        <w:t>详细的教学计划和目标。我们根据教材内容和学生实际情况,确定了每单元的教学目标、重点难点以及教学进度。同时，明确了团队成员的分工，确保了教学的高效进行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开学初，我们组每人都制定了“七个一”的计划，即一节教研课、一个研究专题、一份教学案例、一本教学反思、一本听课记录、一份教学设计、一个教学课件。教研组计划涉及到每两周的公开课安排、集体研课安排、学生活动等。本学期，英语组坚持每月组织一次以年级为单位的集体备课，组内每一位老师都能认真对待教学常规工作，备课组内合理分工。根据教学计划，实时把控教学进度，确保教学有条不紊地进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集体备课，资源共享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12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本学期，我们的集体备课更加细化，以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单元整体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教学为出发点，不孤立地去讨论一个课时的内容。大家坦诚交流，说教材，说学情，确定整个单元的目标、内容和重难点，充分发挥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备课组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的“群研智慧”，制定出一份更加完善的课时教案。最后根据各班的实际情况，各自对教案进行修改再使用。老师们共同设计课件，精心修改，努力做到高效教学。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在备课过程中，我们集备要做到六定：定时间、定地点、定主题、定主讲人、定记录人，最后定集备教案，注重过程资料的整理和收集。这种备课模式也日渐充实了英语学科资源库的建设。</w:t>
      </w:r>
      <w:r>
        <w:rPr>
          <w:rFonts w:hint="eastAsia" w:ascii="宋体" w:hAnsi="宋体" w:eastAsia="宋体" w:cs="宋体"/>
          <w:sz w:val="24"/>
        </w:rPr>
        <w:t>本学期我组教师共开设区级公开课2节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每堂公开课前，本组老师齐心协力进行听课、磨课，指出教学设计各个环节中的不足之处，不断改进优化。在公开课后，在组内开展互相听课评课活动。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多元作业，提质增效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一摞摞作业簿本，是点滴日常，是日积月累，凝结着学生们的辛勤与智慧，包含着老师们的汗水与用心。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对于基础性作业，组内老师都能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及时批改，勤于反馈意见。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作业批改时，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老师们能做到认真规范,及时批改并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二次批改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。共性的问题重点强调，个性的问题及时面谈。我们认真批改，及时让学生订正，争取让学生明白自己的问题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提高练习的效率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同时，我们还精心设计拓展性和实践性作业，根据单元和课时目标，让学生设计小鸟路线图、标志卡、自制闹钟等，这些作业</w:t>
      </w:r>
      <w:r>
        <w:rPr>
          <w:rFonts w:ascii="宋体" w:hAnsi="宋体" w:eastAsia="宋体" w:cs="宋体"/>
          <w:sz w:val="24"/>
          <w:szCs w:val="24"/>
        </w:rPr>
        <w:t>鼓励了学生的积极性和创造性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有利于学生思维品质的发展。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组内教师在论文、区级比赛中获奖质量不高，竞争力弱。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校本课程相关资料少，目标不明确，实施路径也不清晰。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学科专业建设、学生素质培养方面的特色材料少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1、合理利用各平台资源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教师要充分利用备课组集备这个平台，积极参加校本教研活动，加强研读“课标”和“教材”，切实把握好课程标准，准确把握新课标的理念、掌握教学内容和知识的难度，使用好教材和课本，适时加入绘本阅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2、培优补差，以优带差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优秀的学生穿插在中等生和潜能生之间，提高自己的同时可以帮助同学。成立学习小组，兵教兵的方法，让优秀学生起到引擎的作用。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3、提升教师素养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认真备好每一节课，课前与学生交流，充分预设课堂的生成，放手让学生去说、去思。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r>
        <w:rPr>
          <w:rFonts w:hint="eastAsia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下一学年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我们仍会继续加强业务学习和个人修养，不断总结经验，改进工作中存在的不足，开拓进取，力争在下个学期把工作做得更好！希望在教育教学的道路上越行越远。力争在原有基础上进一步提高英语教学质量。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26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获奖名称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组织单位、班级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8"/>
              </w:rPr>
              <w:t>日期、辅导教师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陈路君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论文《小学英语学习活动观下游戏化教学的有效性分析》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《教育学文摘》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景佳梅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执教区级公开课：《Unit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Where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s the bird?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》（第二课时）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新北区教师发展中心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2024.3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陈路君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执教区级公开课：《Unit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On the farm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》（第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课时）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新北区教师发展中心</w:t>
            </w:r>
          </w:p>
        </w:tc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2024.5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DA4F3"/>
    <w:multiLevelType w:val="singleLevel"/>
    <w:tmpl w:val="8F6DA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CFE5C"/>
    <w:multiLevelType w:val="singleLevel"/>
    <w:tmpl w:val="AFDCFE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  <w:docVar w:name="KSO_WPS_MARK_KEY" w:val="5d85474d-541a-4e96-848c-e539d957f2b1"/>
  </w:docVars>
  <w:rsids>
    <w:rsidRoot w:val="5C55547F"/>
    <w:rsid w:val="00696E0D"/>
    <w:rsid w:val="00F8700C"/>
    <w:rsid w:val="02E022F3"/>
    <w:rsid w:val="0F843AB4"/>
    <w:rsid w:val="13632E02"/>
    <w:rsid w:val="1BF998D2"/>
    <w:rsid w:val="1C204A0A"/>
    <w:rsid w:val="37D72FFB"/>
    <w:rsid w:val="41594EB3"/>
    <w:rsid w:val="4E1E2070"/>
    <w:rsid w:val="565D2B55"/>
    <w:rsid w:val="58AD6970"/>
    <w:rsid w:val="5C55547F"/>
    <w:rsid w:val="6D7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1798</Words>
  <Characters>1873</Characters>
  <Lines>0</Lines>
  <Paragraphs>0</Paragraphs>
  <TotalTime>10</TotalTime>
  <ScaleCrop>false</ScaleCrop>
  <LinksUpToDate>false</LinksUpToDate>
  <CharactersWithSpaces>1914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2024-01-26T12:31:00Z</dcterms:created>
  <dc:creator>Zhang Siyue</dc:creator>
  <cp:lastModifiedBy>Maggie</cp:lastModifiedBy>
  <dcterms:modified xsi:type="dcterms:W3CDTF">2024-06-28T09:46:54Z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F53B4EC0B9E24ED9B9A867304E1950A3_13</vt:lpwstr>
  </property>
</Properties>
</file>