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svg" ContentType="image/svg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《中华民族一家亲》教学设计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教学目标：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认识到我国是一个统一的多民族国家，知道各民族在分布上的特点。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2、培养热爱各民族人民的情感，激发维护民族团结的责任感和使命感，增强对中华民族文化的认同感。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教学重难点：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认识我国新型的民族关系，进一步正确认识各民族之间的关系，培养热爱各民族人民的情感。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教学过程：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活动一：感知中华民族大家庭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出示视频（少数特色）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今天，老师给大家带来一个视频，从视频中你看到了什么呢？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是呀，56个民族组成了中华民族这一个大家庭。今天，我们就一起走进《中华民族的大家庭》。齐读课题。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在这56个民族当中有一个人数最多的民族，就是汉族，同学们请看——p54饼状图，你发现了什么？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预设：截至2020年11月1日零时，其余55个民族人口仅占总人口的8.9%。人口较少，所以我们称他们是少数民族。汉族和少数民族一起构成了我们中华民族大家庭。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在我们班级当中也是如此，汉族人口居多，老师是汉族的，有没有其他民族的同学呢？（学生一句话自我介绍）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其实啊，老师也调查了一下我们学校，少数民族的同学也不少呢。出示学校里的民族占比数据。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其实，我们身边还有更多的少数民族同胞，课前，老师请同学们完成了课前调查。请同学们先在小组中汇报调查结果，由小组长总结发言。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身边的少数民族调查表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关系（称谓）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民族</w:t>
            </w: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地区</w:t>
            </w: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民族特色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汇报：小组交流，小组长总结发言，小组汇报。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预设：我们组同学身边有……少数民族，他们分别是……民族。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7、这些少数民族又有哪些特点呢？课前，同学们也进行了资料调查，请同学们来进行分享。（个人展示）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预设：藏族——服饰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少数民族盛大的节日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回族——生活习俗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教师小结：我们56个民族，从服装、到饮食、文化、习俗等，都各有各的特点。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活动二：感受民族分布特点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通过第六课的学习，我们知道了中华民族共有5个自治区，（出示p46地图）他们分别是……一些少数民族同胞们相对集中地生活在这五个自治区。这就是——小聚居。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观察p55的两个柱形图，你有什么新发现？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预设：生1：在各省级行政区域均有分布的少数民族数量逐年递增。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生2：民族成分齐全的省级行政区域也是逐年递增。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小结：这就是少数民族和汉族之间的大杂居，交错居住的分布特点的体现。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问：为什么会呈现这样的特点？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采访班级中少数学生：你们家原来生活在哪里？为什么会到常州定居？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我们来听听这位兰州拉面老板的想法。出示采访视频。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小结：随着社会的开放，经济的发展，人们追求美好生活的意愿更加强烈，于是他们离开家乡，来到经济繁荣的地区和汉族及其他民族一起发展，生活，同时就促进了各民族之间的交往交流和交融。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活动三：感悟和谐的新型民族关系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我们身边生活着许多少数民族的同胞，呈现出了一种你中有我，我中有你的生活现状。生活中，你从哪个现象中感受到了各民族融合的现象了呢？课前，同学们也完成了一份小调查，请同学们分享。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小组交流（ppt出示学习单）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请从文化、生活、饮食等方面发现各民族你中有我，我中有你的融合现象。（用图片、文字、视频等方式进行汇报）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sz w:val="28"/>
          <w:szCs w:val="36"/>
          <w:lang w:val="en-US" w:eastAsia="zh-CN"/>
        </w:rPr>
        <w:t>预设：食品、服饰、物品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1778000</wp:posOffset>
            </wp:positionH>
            <wp:positionV relativeFrom="margin">
              <wp:posOffset>883920</wp:posOffset>
            </wp:positionV>
            <wp:extent cx="214630" cy="214630"/>
            <wp:effectExtent l="0" t="0" r="13970" b="13970"/>
            <wp:wrapNone/>
            <wp:docPr id="1" name="图片 1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2090420</wp:posOffset>
            </wp:positionH>
            <wp:positionV relativeFrom="margin">
              <wp:posOffset>868680</wp:posOffset>
            </wp:positionV>
            <wp:extent cx="214630" cy="214630"/>
            <wp:effectExtent l="0" t="0" r="13970" b="13970"/>
            <wp:wrapNone/>
            <wp:docPr id="20" name="图片 20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2372360</wp:posOffset>
            </wp:positionH>
            <wp:positionV relativeFrom="margin">
              <wp:posOffset>868680</wp:posOffset>
            </wp:positionV>
            <wp:extent cx="214630" cy="214630"/>
            <wp:effectExtent l="0" t="0" r="13970" b="13970"/>
            <wp:wrapNone/>
            <wp:docPr id="21" name="图片 21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评价标准：优秀           收集到3个民族融合现象。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2052320</wp:posOffset>
            </wp:positionH>
            <wp:positionV relativeFrom="margin">
              <wp:posOffset>1234440</wp:posOffset>
            </wp:positionV>
            <wp:extent cx="214630" cy="214630"/>
            <wp:effectExtent l="0" t="0" r="13970" b="13970"/>
            <wp:wrapNone/>
            <wp:docPr id="22" name="图片 22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1747520</wp:posOffset>
            </wp:positionH>
            <wp:positionV relativeFrom="margin">
              <wp:posOffset>1249680</wp:posOffset>
            </wp:positionV>
            <wp:extent cx="214630" cy="214630"/>
            <wp:effectExtent l="0" t="0" r="13970" b="13970"/>
            <wp:wrapNone/>
            <wp:docPr id="23" name="图片 23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 xml:space="preserve">           良好          收集到2个民族融合现象。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1785620</wp:posOffset>
            </wp:positionH>
            <wp:positionV relativeFrom="margin">
              <wp:posOffset>1661160</wp:posOffset>
            </wp:positionV>
            <wp:extent cx="214630" cy="214630"/>
            <wp:effectExtent l="0" t="0" r="13970" b="13970"/>
            <wp:wrapNone/>
            <wp:docPr id="24" name="图片 24" descr="五角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32298&quot;,&quot;origin&quot;:0,&quot;type&quot;:&quot;icons&quot;,&quot;user&quot;:&quot;376813382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五角星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 xml:space="preserve">           合格          收集到1个民族融合现象。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同学们平时都是统一在学校食堂用餐，但是有一位同学他有这样的苦恼，思辨：音频回族学生申请回家吃饭，辩论：你们觉得学校应不应该同意？说明理由。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小结：和而不同，求同存异，对于身边少数民族的习俗应该尊重。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采访班里少数民族同学在常州生活的感受。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回民村，少数民族的视频。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同学们，经济的发展，人民意识的提高，交通的便利让各民族兄弟姐妹融合到各地，形成了平等、团结、互助 、和谐的社会主义新型民族关系。但是他们不管走到哪里，我们都有一个共同的名字——中国人。并且我们国家宪法还有这样一条规定。出示《宪法》规定。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其实、我们地方上也有很多惠及少数民族的措施和政策，如经开区的援疆行动、常州市的利少数民族的政策、常州的民族中学、全国政策等。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习总书记曾说过“各民族像石榴籽一样紧紧抱在一起，共同守卫祖国边疆、共同创造美好生活。”。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各民族在文化上兼收并蓄，经济上互相依存，情感上相互亲近；在人口分布上形成了大散居、小聚居、交错杂居的分布格局，呈现出大流动、大融居的新特点；在平等团结互助和谐的社会主义新型关系引导下，各民族形成了你中有我、我中有你、谁也离不开谁的中华民族共同体。同学们，我们要做民族团结的维护者和践行者，同各民族同胞一起，为实现中华民族伟大复兴的中国梦共同奋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2" name="图片 2" descr="4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9" name="图片 19" descr="4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8" name="图片 18" descr="4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7" name="图片 17" descr="4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6" name="图片 16" descr="4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5" name="图片 15" descr="4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4" name="图片 14" descr="5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3" name="图片 13" descr="5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2" name="图片 12" descr="5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1" name="图片 11" descr="5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10" name="图片 10" descr="5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9" name="图片 9" descr="5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8" name="图片 8" descr="5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7" name="图片 7" descr="5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6" name="图片 6" descr="5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5" name="图片 5" descr="5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4" name="图片 4" descr="6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446645"/>
            <wp:effectExtent l="0" t="0" r="6350" b="5715"/>
            <wp:docPr id="3" name="图片 3" descr="6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299955"/>
    <w:multiLevelType w:val="singleLevel"/>
    <w:tmpl w:val="142999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D0FD6C"/>
    <w:multiLevelType w:val="singleLevel"/>
    <w:tmpl w:val="57D0FD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9E0C765"/>
    <w:multiLevelType w:val="singleLevel"/>
    <w:tmpl w:val="69E0C76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D3495AB"/>
    <w:multiLevelType w:val="singleLevel"/>
    <w:tmpl w:val="7D3495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25F863F9"/>
    <w:rsid w:val="25F863F9"/>
    <w:rsid w:val="39C9684C"/>
    <w:rsid w:val="3E756C84"/>
    <w:rsid w:val="5CC83DC7"/>
    <w:rsid w:val="688E6648"/>
    <w:rsid w:val="74F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sv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2024-04-23T23:50:00Z</dcterms:created>
  <dc:creator>在那里</dc:creator>
  <cp:lastModifiedBy>在那里</cp:lastModifiedBy>
  <cp:lastPrinted>2024-04-28T04:36:00Z</cp:lastPrinted>
  <dcterms:modified xsi:type="dcterms:W3CDTF">2024-05-03T08:21:14Z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354B5F1097F546EA98A36827D3646E98_13</vt:lpwstr>
  </property>
</Properties>
</file>