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236FD" w14:textId="12884A9A" w:rsidR="00B6213E" w:rsidRPr="003C7160" w:rsidRDefault="003C7160" w:rsidP="003C7160">
      <w:pPr>
        <w:jc w:val="center"/>
        <w:rPr>
          <w:rFonts w:ascii="宋体" w:eastAsia="宋体" w:hAnsi="宋体" w:cs="宋体"/>
          <w:b/>
          <w:bCs/>
          <w:sz w:val="28"/>
          <w:szCs w:val="28"/>
        </w:rPr>
      </w:pPr>
      <w:r w:rsidRPr="003C7160">
        <w:rPr>
          <w:rFonts w:ascii="宋体" w:eastAsia="宋体" w:hAnsi="宋体" w:cs="宋体" w:hint="eastAsia"/>
          <w:b/>
          <w:bCs/>
          <w:sz w:val="28"/>
          <w:szCs w:val="28"/>
        </w:rPr>
        <w:t>《科学课程小初衔接项目化学习中教学策略的研究》阶段总结</w:t>
      </w:r>
    </w:p>
    <w:p w14:paraId="7C3E4923" w14:textId="77777777" w:rsidR="003C7160" w:rsidRPr="00E95A07" w:rsidRDefault="003C7160" w:rsidP="00E95A07">
      <w:pPr>
        <w:spacing w:line="360" w:lineRule="auto"/>
        <w:ind w:firstLineChars="200" w:firstLine="482"/>
        <w:rPr>
          <w:rFonts w:ascii="宋体" w:eastAsia="宋体" w:hAnsi="宋体"/>
          <w:b/>
          <w:sz w:val="24"/>
          <w:szCs w:val="24"/>
        </w:rPr>
      </w:pPr>
      <w:r w:rsidRPr="00E95A07">
        <w:rPr>
          <w:rFonts w:ascii="宋体" w:eastAsia="宋体" w:hAnsi="宋体" w:hint="eastAsia"/>
          <w:b/>
          <w:sz w:val="24"/>
          <w:szCs w:val="24"/>
        </w:rPr>
        <w:t>一、课题研究基本情况</w:t>
      </w:r>
    </w:p>
    <w:p w14:paraId="16AA3159" w14:textId="30F8F99C" w:rsidR="003C7160" w:rsidRPr="003C7160" w:rsidRDefault="003C7160" w:rsidP="00DF0E0C">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（一）研究背景</w:t>
      </w:r>
    </w:p>
    <w:p w14:paraId="762FCC17" w14:textId="1A33EFC3" w:rsidR="003C7160" w:rsidRPr="003C7160" w:rsidRDefault="003C7160" w:rsidP="003C7160">
      <w:pPr>
        <w:spacing w:line="360" w:lineRule="exact"/>
        <w:ind w:rightChars="24" w:right="50" w:firstLineChars="200" w:firstLine="482"/>
        <w:rPr>
          <w:rFonts w:ascii="宋体" w:eastAsia="宋体" w:hAnsi="宋体" w:cs="宋体"/>
          <w:color w:val="000000"/>
          <w:kern w:val="0"/>
          <w:sz w:val="24"/>
          <w:szCs w:val="24"/>
          <w:lang w:bidi="ar"/>
        </w:rPr>
      </w:pPr>
      <w:r>
        <w:rPr>
          <w:rFonts w:ascii="宋体" w:eastAsia="宋体" w:hAnsi="宋体" w:cs="宋体" w:hint="eastAsia"/>
          <w:b/>
          <w:bCs/>
          <w:sz w:val="24"/>
          <w:szCs w:val="24"/>
        </w:rPr>
        <w:t>1.基于贯彻国家教育方针的要求</w:t>
      </w:r>
      <w:r>
        <w:rPr>
          <w:rFonts w:ascii="宋体" w:hAnsi="宋体" w:cs="宋体" w:hint="eastAsia"/>
          <w:b/>
          <w:bCs/>
          <w:sz w:val="24"/>
          <w:szCs w:val="24"/>
        </w:rPr>
        <w:t>。</w:t>
      </w:r>
      <w:r w:rsidRPr="003C7160">
        <w:rPr>
          <w:rFonts w:ascii="宋体" w:eastAsia="宋体" w:hAnsi="宋体" w:cs="宋体" w:hint="eastAsia"/>
          <w:color w:val="000000"/>
          <w:kern w:val="0"/>
          <w:sz w:val="24"/>
          <w:szCs w:val="24"/>
          <w:lang w:bidi="ar"/>
        </w:rPr>
        <w:t>中共中央协同国务院于2010年7月共同颁布了《国家中长期教育改革和发展规划纲要（2010—2020 年）》，此为本世纪国内首个教育改革发展规划纲要，在我国教育改革中占据纲领性的地位。纲要中明确提出“要树立系统培养观念，实现各学段间的高度统一”。经系统而全面的剖析纲要能够了解到，教育衔接问题已经成为了值得关注的问题，作为一线的教师，更应对教育衔接的价值与意义有明确的了解。</w:t>
      </w:r>
    </w:p>
    <w:p w14:paraId="22B58B6A" w14:textId="1DC3B0F2" w:rsidR="003C7160" w:rsidRPr="003C7160" w:rsidRDefault="003C7160" w:rsidP="003C7160">
      <w:pPr>
        <w:spacing w:line="360" w:lineRule="exact"/>
        <w:ind w:rightChars="24" w:right="50" w:firstLineChars="200" w:firstLine="482"/>
        <w:rPr>
          <w:rFonts w:ascii="宋体" w:eastAsia="宋体" w:hAnsi="宋体" w:cs="宋体"/>
          <w:color w:val="000000"/>
          <w:kern w:val="0"/>
          <w:sz w:val="24"/>
          <w:szCs w:val="24"/>
          <w:lang w:bidi="ar"/>
        </w:rPr>
      </w:pPr>
      <w:r>
        <w:rPr>
          <w:rFonts w:ascii="宋体" w:eastAsia="宋体" w:hAnsi="宋体" w:cs="宋体" w:hint="eastAsia"/>
          <w:b/>
          <w:bCs/>
          <w:color w:val="000000"/>
          <w:kern w:val="0"/>
          <w:sz w:val="24"/>
          <w:szCs w:val="24"/>
          <w:lang w:bidi="ar"/>
        </w:rPr>
        <w:t>2.基于科学课程发展的趋势。</w:t>
      </w:r>
      <w:r w:rsidRPr="003C7160">
        <w:rPr>
          <w:rFonts w:ascii="宋体" w:eastAsia="宋体" w:hAnsi="宋体" w:cs="宋体" w:hint="eastAsia"/>
          <w:color w:val="000000"/>
          <w:kern w:val="0"/>
          <w:sz w:val="24"/>
          <w:szCs w:val="24"/>
          <w:lang w:bidi="ar"/>
        </w:rPr>
        <w:t>《义务教育课程方案》（2022 年版）当中强化了课程育人导向，强调要将党的教育方针具体化细化为本课程应着力培养的核心素养，体现正确价值观、必备品格和关键能力的培养要求。在基本原则当中也提到了要聚焦核心素养，面向未来；加强课程综合，注重关联；变革育人方式，突出实践。以项目式学习为代表的探究式、跨学科、综合化、体验式学习方式也越来越受到教育教学的关注。</w:t>
      </w:r>
    </w:p>
    <w:p w14:paraId="569342CB" w14:textId="77777777" w:rsidR="00DF0E0C" w:rsidRPr="00DF0E0C" w:rsidRDefault="003C7160" w:rsidP="00DF0E0C">
      <w:pPr>
        <w:spacing w:line="400" w:lineRule="exact"/>
        <w:ind w:firstLineChars="200" w:firstLine="482"/>
        <w:rPr>
          <w:rFonts w:ascii="宋体" w:eastAsia="宋体" w:hAnsi="宋体" w:cs="宋体"/>
          <w:color w:val="000000"/>
          <w:kern w:val="0"/>
          <w:sz w:val="24"/>
          <w:szCs w:val="24"/>
          <w:lang w:bidi="ar"/>
        </w:rPr>
      </w:pPr>
      <w:r>
        <w:rPr>
          <w:rFonts w:ascii="宋体" w:eastAsia="宋体" w:hAnsi="宋体" w:cs="宋体" w:hint="eastAsia"/>
          <w:b/>
          <w:bCs/>
          <w:sz w:val="24"/>
          <w:szCs w:val="24"/>
        </w:rPr>
        <w:t>3.基于学生成长的必需。</w:t>
      </w:r>
      <w:r w:rsidR="00DF0E0C" w:rsidRPr="00DF0E0C">
        <w:rPr>
          <w:rFonts w:ascii="宋体" w:eastAsia="宋体" w:hAnsi="宋体" w:cs="宋体" w:hint="eastAsia"/>
          <w:color w:val="000000"/>
          <w:kern w:val="0"/>
          <w:sz w:val="24"/>
          <w:szCs w:val="24"/>
          <w:lang w:bidi="ar"/>
        </w:rPr>
        <w:t>我国现行的九年义务教育共包括两个学段，即小学与初中。小学与初中课程的衔接研究主要集中在数学、语文、英语课程，而对于初中才开始开设的生物、物理、化学的教学衔接问题一直未受到关注。</w:t>
      </w:r>
    </w:p>
    <w:p w14:paraId="62D3132B" w14:textId="6A764E58" w:rsidR="00DF0E0C" w:rsidRPr="00DF0E0C" w:rsidRDefault="00DF0E0C" w:rsidP="00DF0E0C">
      <w:pPr>
        <w:spacing w:line="360" w:lineRule="exact"/>
        <w:ind w:rightChars="24" w:right="50" w:firstLineChars="200" w:firstLine="480"/>
        <w:rPr>
          <w:rFonts w:ascii="宋体" w:eastAsia="宋体" w:hAnsi="宋体" w:cs="宋体"/>
          <w:color w:val="000000"/>
          <w:kern w:val="0"/>
          <w:sz w:val="24"/>
          <w:szCs w:val="24"/>
          <w:lang w:bidi="ar"/>
        </w:rPr>
      </w:pPr>
      <w:r w:rsidRPr="00DF0E0C">
        <w:rPr>
          <w:rFonts w:ascii="宋体" w:eastAsia="宋体" w:hAnsi="宋体" w:cs="宋体"/>
          <w:color w:val="000000"/>
          <w:kern w:val="0"/>
          <w:sz w:val="24"/>
          <w:szCs w:val="24"/>
          <w:lang w:bidi="ar"/>
        </w:rPr>
        <w:t>本次研究通过对比小学科学和初中</w:t>
      </w:r>
      <w:r w:rsidRPr="00DF0E0C">
        <w:rPr>
          <w:rFonts w:ascii="宋体" w:eastAsia="宋体" w:hAnsi="宋体" w:cs="宋体" w:hint="eastAsia"/>
          <w:color w:val="000000"/>
          <w:kern w:val="0"/>
          <w:sz w:val="24"/>
          <w:szCs w:val="24"/>
          <w:lang w:bidi="ar"/>
        </w:rPr>
        <w:t>物理、化学、</w:t>
      </w:r>
      <w:r w:rsidRPr="00DF0E0C">
        <w:rPr>
          <w:rFonts w:ascii="宋体" w:eastAsia="宋体" w:hAnsi="宋体" w:cs="宋体"/>
          <w:color w:val="000000"/>
          <w:kern w:val="0"/>
          <w:sz w:val="24"/>
          <w:szCs w:val="24"/>
          <w:lang w:bidi="ar"/>
        </w:rPr>
        <w:t>生物学课程标准在课程性质、理念</w:t>
      </w:r>
      <w:r w:rsidRPr="00DF0E0C">
        <w:rPr>
          <w:rFonts w:ascii="宋体" w:eastAsia="宋体" w:hAnsi="宋体" w:cs="宋体" w:hint="eastAsia"/>
          <w:color w:val="000000"/>
          <w:kern w:val="0"/>
          <w:sz w:val="24"/>
          <w:szCs w:val="24"/>
          <w:lang w:bidi="ar"/>
        </w:rPr>
        <w:t>、</w:t>
      </w:r>
      <w:r w:rsidRPr="00DF0E0C">
        <w:rPr>
          <w:rFonts w:ascii="宋体" w:eastAsia="宋体" w:hAnsi="宋体" w:cs="宋体"/>
          <w:color w:val="000000"/>
          <w:kern w:val="0"/>
          <w:sz w:val="24"/>
          <w:szCs w:val="24"/>
          <w:lang w:bidi="ar"/>
        </w:rPr>
        <w:t>目标、内容要求等以及教材内容的异同，旨在探究小学科学教育与初中</w:t>
      </w:r>
      <w:r w:rsidRPr="00DF0E0C">
        <w:rPr>
          <w:rFonts w:ascii="宋体" w:eastAsia="宋体" w:hAnsi="宋体" w:cs="宋体" w:hint="eastAsia"/>
          <w:color w:val="000000"/>
          <w:kern w:val="0"/>
          <w:sz w:val="24"/>
          <w:szCs w:val="24"/>
          <w:lang w:bidi="ar"/>
        </w:rPr>
        <w:t>物理、化学、</w:t>
      </w:r>
      <w:r w:rsidRPr="00DF0E0C">
        <w:rPr>
          <w:rFonts w:ascii="宋体" w:eastAsia="宋体" w:hAnsi="宋体" w:cs="宋体"/>
          <w:color w:val="000000"/>
          <w:kern w:val="0"/>
          <w:sz w:val="24"/>
          <w:szCs w:val="24"/>
          <w:lang w:bidi="ar"/>
        </w:rPr>
        <w:t>生物学教育之间的连续性，提高学生学习生物学的兴趣，以及如何</w:t>
      </w:r>
      <w:r w:rsidRPr="00DF0E0C">
        <w:rPr>
          <w:rFonts w:ascii="宋体" w:eastAsia="宋体" w:hAnsi="宋体" w:cs="宋体" w:hint="eastAsia"/>
          <w:color w:val="000000"/>
          <w:kern w:val="0"/>
          <w:sz w:val="24"/>
          <w:szCs w:val="24"/>
          <w:lang w:bidi="ar"/>
        </w:rPr>
        <w:t>帮助</w:t>
      </w:r>
      <w:r w:rsidRPr="00DF0E0C">
        <w:rPr>
          <w:rFonts w:ascii="宋体" w:eastAsia="宋体" w:hAnsi="宋体" w:cs="宋体"/>
          <w:color w:val="000000"/>
          <w:kern w:val="0"/>
          <w:sz w:val="24"/>
          <w:szCs w:val="24"/>
          <w:lang w:bidi="ar"/>
        </w:rPr>
        <w:t>小学生更好地适应初中</w:t>
      </w:r>
      <w:r w:rsidRPr="00DF0E0C">
        <w:rPr>
          <w:rFonts w:ascii="宋体" w:eastAsia="宋体" w:hAnsi="宋体" w:cs="宋体" w:hint="eastAsia"/>
          <w:color w:val="000000"/>
          <w:kern w:val="0"/>
          <w:sz w:val="24"/>
          <w:szCs w:val="24"/>
          <w:lang w:bidi="ar"/>
        </w:rPr>
        <w:t>物</w:t>
      </w:r>
      <w:r w:rsidRPr="00DF0E0C">
        <w:rPr>
          <w:rFonts w:ascii="宋体" w:eastAsia="宋体" w:hAnsi="宋体" w:cs="宋体"/>
          <w:color w:val="000000"/>
          <w:kern w:val="0"/>
          <w:sz w:val="24"/>
          <w:szCs w:val="24"/>
          <w:lang w:bidi="ar"/>
        </w:rPr>
        <w:t>生</w:t>
      </w:r>
      <w:r w:rsidRPr="00DF0E0C">
        <w:rPr>
          <w:rFonts w:ascii="宋体" w:eastAsia="宋体" w:hAnsi="宋体" w:cs="宋体" w:hint="eastAsia"/>
          <w:color w:val="000000"/>
          <w:kern w:val="0"/>
          <w:sz w:val="24"/>
          <w:szCs w:val="24"/>
          <w:lang w:bidi="ar"/>
        </w:rPr>
        <w:t>化</w:t>
      </w:r>
      <w:r w:rsidRPr="00DF0E0C">
        <w:rPr>
          <w:rFonts w:ascii="宋体" w:eastAsia="宋体" w:hAnsi="宋体" w:cs="宋体"/>
          <w:color w:val="000000"/>
          <w:kern w:val="0"/>
          <w:sz w:val="24"/>
          <w:szCs w:val="24"/>
          <w:lang w:bidi="ar"/>
        </w:rPr>
        <w:t>教学的要求，并提出小学科学教育</w:t>
      </w:r>
      <w:r w:rsidRPr="00DF0E0C">
        <w:rPr>
          <w:rFonts w:ascii="宋体" w:eastAsia="宋体" w:hAnsi="宋体" w:cs="宋体" w:hint="eastAsia"/>
          <w:color w:val="000000"/>
          <w:kern w:val="0"/>
          <w:sz w:val="24"/>
          <w:szCs w:val="24"/>
          <w:lang w:bidi="ar"/>
        </w:rPr>
        <w:t>小初衔接项目化学习</w:t>
      </w:r>
      <w:r w:rsidRPr="00DF0E0C">
        <w:rPr>
          <w:rFonts w:ascii="宋体" w:eastAsia="宋体" w:hAnsi="宋体" w:cs="宋体"/>
          <w:color w:val="000000"/>
          <w:kern w:val="0"/>
          <w:sz w:val="24"/>
          <w:szCs w:val="24"/>
          <w:lang w:bidi="ar"/>
        </w:rPr>
        <w:t>衔接的方法和策略</w:t>
      </w:r>
      <w:r w:rsidRPr="00DF0E0C">
        <w:rPr>
          <w:rFonts w:ascii="宋体" w:eastAsia="宋体" w:hAnsi="宋体" w:cs="宋体" w:hint="eastAsia"/>
          <w:color w:val="000000"/>
          <w:kern w:val="0"/>
          <w:sz w:val="24"/>
          <w:szCs w:val="24"/>
          <w:lang w:bidi="ar"/>
        </w:rPr>
        <w:t>，</w:t>
      </w:r>
      <w:r w:rsidRPr="00DF0E0C">
        <w:rPr>
          <w:rFonts w:ascii="宋体" w:eastAsia="宋体" w:hAnsi="宋体" w:cs="宋体"/>
          <w:color w:val="000000"/>
          <w:kern w:val="0"/>
          <w:sz w:val="24"/>
          <w:szCs w:val="24"/>
          <w:lang w:bidi="ar"/>
        </w:rPr>
        <w:t>促进教学质量的提升，探索如何将小学科学教育与初中</w:t>
      </w:r>
      <w:r w:rsidRPr="00DF0E0C">
        <w:rPr>
          <w:rFonts w:ascii="宋体" w:eastAsia="宋体" w:hAnsi="宋体" w:cs="宋体" w:hint="eastAsia"/>
          <w:color w:val="000000"/>
          <w:kern w:val="0"/>
          <w:sz w:val="24"/>
          <w:szCs w:val="24"/>
          <w:lang w:bidi="ar"/>
        </w:rPr>
        <w:t>物生化</w:t>
      </w:r>
      <w:r w:rsidRPr="00DF0E0C">
        <w:rPr>
          <w:rFonts w:ascii="宋体" w:eastAsia="宋体" w:hAnsi="宋体" w:cs="宋体"/>
          <w:color w:val="000000"/>
          <w:kern w:val="0"/>
          <w:sz w:val="24"/>
          <w:szCs w:val="24"/>
          <w:lang w:bidi="ar"/>
        </w:rPr>
        <w:t>教育无缝衔接</w:t>
      </w:r>
      <w:r w:rsidRPr="00DF0E0C">
        <w:rPr>
          <w:rFonts w:ascii="宋体" w:eastAsia="宋体" w:hAnsi="宋体" w:cs="宋体" w:hint="eastAsia"/>
          <w:color w:val="000000"/>
          <w:kern w:val="0"/>
          <w:sz w:val="24"/>
          <w:szCs w:val="24"/>
          <w:lang w:bidi="ar"/>
        </w:rPr>
        <w:t>，</w:t>
      </w:r>
      <w:r w:rsidRPr="00DF0E0C">
        <w:rPr>
          <w:rFonts w:ascii="宋体" w:eastAsia="宋体" w:hAnsi="宋体" w:cs="宋体"/>
          <w:color w:val="000000"/>
          <w:kern w:val="0"/>
          <w:sz w:val="24"/>
          <w:szCs w:val="24"/>
          <w:lang w:bidi="ar"/>
        </w:rPr>
        <w:t>为构建更加科学合理的教育体系提供实践经验，达到教育质量的提高和教育效果的最大化。</w:t>
      </w:r>
    </w:p>
    <w:p w14:paraId="78353A90" w14:textId="77777777" w:rsidR="003C7160" w:rsidRDefault="003C7160" w:rsidP="003C7160">
      <w:pPr>
        <w:widowControl/>
        <w:spacing w:line="360" w:lineRule="auto"/>
        <w:ind w:leftChars="200" w:left="420"/>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（二）概念界定</w:t>
      </w:r>
    </w:p>
    <w:p w14:paraId="012D4676" w14:textId="1B19A0CA" w:rsidR="00DF0E0C" w:rsidRPr="00DF0E0C" w:rsidRDefault="00DF0E0C" w:rsidP="00DF0E0C">
      <w:pPr>
        <w:spacing w:line="400" w:lineRule="exact"/>
        <w:ind w:firstLineChars="200" w:firstLine="482"/>
        <w:rPr>
          <w:rFonts w:ascii="宋体" w:eastAsia="宋体" w:hAnsi="宋体" w:cs="宋体"/>
          <w:sz w:val="24"/>
          <w:szCs w:val="24"/>
        </w:rPr>
      </w:pPr>
      <w:r>
        <w:rPr>
          <w:rFonts w:ascii="宋体" w:eastAsia="宋体" w:hAnsi="宋体" w:cs="宋体" w:hint="eastAsia"/>
          <w:b/>
          <w:bCs/>
          <w:sz w:val="24"/>
          <w:szCs w:val="24"/>
        </w:rPr>
        <w:t>1.</w:t>
      </w:r>
      <w:r w:rsidRPr="00DF0E0C">
        <w:rPr>
          <w:rFonts w:ascii="宋体" w:eastAsia="宋体" w:hAnsi="宋体" w:cs="宋体"/>
          <w:b/>
          <w:bCs/>
          <w:sz w:val="24"/>
          <w:szCs w:val="24"/>
        </w:rPr>
        <w:t xml:space="preserve"> 教学衔接</w:t>
      </w:r>
      <w:r>
        <w:rPr>
          <w:rFonts w:ascii="宋体" w:eastAsia="宋体" w:hAnsi="宋体" w:cs="宋体" w:hint="eastAsia"/>
          <w:b/>
          <w:bCs/>
          <w:sz w:val="24"/>
          <w:szCs w:val="24"/>
        </w:rPr>
        <w:t>：</w:t>
      </w:r>
      <w:r w:rsidRPr="00DF0E0C">
        <w:rPr>
          <w:rFonts w:ascii="宋体" w:eastAsia="宋体" w:hAnsi="宋体" w:cs="宋体"/>
          <w:sz w:val="24"/>
          <w:szCs w:val="24"/>
        </w:rPr>
        <w:t>教学由“教”与“学”组成，教师作为主导，学生作为主体</w:t>
      </w:r>
      <w:r w:rsidRPr="00DF0E0C">
        <w:rPr>
          <w:rFonts w:ascii="宋体" w:eastAsia="宋体" w:hAnsi="宋体" w:cs="宋体" w:hint="eastAsia"/>
          <w:sz w:val="24"/>
          <w:szCs w:val="24"/>
        </w:rPr>
        <w:t>，</w:t>
      </w:r>
      <w:r w:rsidRPr="00DF0E0C">
        <w:rPr>
          <w:rFonts w:ascii="宋体" w:eastAsia="宋体" w:hAnsi="宋体" w:cs="宋体"/>
          <w:sz w:val="24"/>
          <w:szCs w:val="24"/>
        </w:rPr>
        <w:t>是教师有计划地 引导学生学习和掌握技能、知识与方法的双边过程。在《现代汉语词典》中</w:t>
      </w:r>
      <w:r w:rsidRPr="00DF0E0C">
        <w:rPr>
          <w:rFonts w:ascii="宋体" w:eastAsia="宋体" w:hAnsi="宋体" w:cs="宋体" w:hint="eastAsia"/>
          <w:sz w:val="24"/>
          <w:szCs w:val="24"/>
        </w:rPr>
        <w:t>，</w:t>
      </w:r>
      <w:r w:rsidRPr="00DF0E0C">
        <w:rPr>
          <w:rFonts w:ascii="宋体" w:eastAsia="宋体" w:hAnsi="宋体" w:cs="宋体"/>
          <w:sz w:val="24"/>
          <w:szCs w:val="24"/>
        </w:rPr>
        <w:t>“衔接”的解释为：“事物首尾相连接”，不仅包含纵向衔接，还包含横向衔接。教学 衔接是指教学活动以及教学过程的衔接，从时间跨度上来看，教育分为小学、初中</w:t>
      </w:r>
      <w:r w:rsidRPr="00DF0E0C">
        <w:rPr>
          <w:rFonts w:ascii="宋体" w:eastAsia="宋体" w:hAnsi="宋体" w:cs="宋体" w:hint="eastAsia"/>
          <w:sz w:val="24"/>
          <w:szCs w:val="24"/>
        </w:rPr>
        <w:t>、</w:t>
      </w:r>
      <w:r w:rsidRPr="00DF0E0C">
        <w:rPr>
          <w:rFonts w:ascii="宋体" w:eastAsia="宋体" w:hAnsi="宋体" w:cs="宋体"/>
          <w:sz w:val="24"/>
          <w:szCs w:val="24"/>
        </w:rPr>
        <w:t>高中和大学各个阶段</w:t>
      </w:r>
      <w:r w:rsidRPr="00DF0E0C">
        <w:rPr>
          <w:rFonts w:ascii="宋体" w:eastAsia="宋体" w:hAnsi="宋体" w:cs="宋体" w:hint="eastAsia"/>
          <w:sz w:val="24"/>
          <w:szCs w:val="24"/>
        </w:rPr>
        <w:t>，</w:t>
      </w:r>
      <w:r w:rsidRPr="00DF0E0C">
        <w:rPr>
          <w:rFonts w:ascii="宋体" w:eastAsia="宋体" w:hAnsi="宋体" w:cs="宋体"/>
          <w:sz w:val="24"/>
          <w:szCs w:val="24"/>
        </w:rPr>
        <w:t>由于各个学段的教学目标、教学方法以及教学内容的不同</w:t>
      </w:r>
      <w:r w:rsidRPr="00DF0E0C">
        <w:rPr>
          <w:rFonts w:ascii="宋体" w:eastAsia="宋体" w:hAnsi="宋体" w:cs="宋体" w:hint="eastAsia"/>
          <w:sz w:val="24"/>
          <w:szCs w:val="24"/>
        </w:rPr>
        <w:t>，</w:t>
      </w:r>
      <w:r w:rsidRPr="00DF0E0C">
        <w:rPr>
          <w:rFonts w:ascii="宋体" w:eastAsia="宋体" w:hAnsi="宋体" w:cs="宋体"/>
          <w:sz w:val="24"/>
          <w:szCs w:val="24"/>
        </w:rPr>
        <w:t>在过渡阶段可能会出现脱节问题，因而中小学的衔接</w:t>
      </w:r>
      <w:proofErr w:type="gramStart"/>
      <w:r w:rsidRPr="00DF0E0C">
        <w:rPr>
          <w:rFonts w:ascii="宋体" w:eastAsia="宋体" w:hAnsi="宋体" w:cs="宋体"/>
          <w:sz w:val="24"/>
          <w:szCs w:val="24"/>
        </w:rPr>
        <w:t>是跨学段</w:t>
      </w:r>
      <w:proofErr w:type="gramEnd"/>
      <w:r w:rsidRPr="00DF0E0C">
        <w:rPr>
          <w:rFonts w:ascii="宋体" w:eastAsia="宋体" w:hAnsi="宋体" w:cs="宋体"/>
          <w:sz w:val="24"/>
          <w:szCs w:val="24"/>
        </w:rPr>
        <w:t>、跨年级的纵向衔接</w:t>
      </w:r>
      <w:r w:rsidRPr="00DF0E0C">
        <w:rPr>
          <w:rFonts w:ascii="宋体" w:eastAsia="宋体" w:hAnsi="宋体" w:cs="宋体" w:hint="eastAsia"/>
          <w:sz w:val="24"/>
          <w:szCs w:val="24"/>
        </w:rPr>
        <w:t>。</w:t>
      </w:r>
      <w:r w:rsidRPr="00DF0E0C">
        <w:rPr>
          <w:rFonts w:ascii="宋体" w:eastAsia="宋体" w:hAnsi="宋体" w:cs="宋体"/>
          <w:sz w:val="24"/>
          <w:szCs w:val="24"/>
        </w:rPr>
        <w:t>作为教师在教学工作中要注意</w:t>
      </w:r>
      <w:proofErr w:type="gramStart"/>
      <w:r w:rsidRPr="00DF0E0C">
        <w:rPr>
          <w:rFonts w:ascii="宋体" w:eastAsia="宋体" w:hAnsi="宋体" w:cs="宋体"/>
          <w:sz w:val="24"/>
          <w:szCs w:val="24"/>
        </w:rPr>
        <w:t>不</w:t>
      </w:r>
      <w:proofErr w:type="gramEnd"/>
      <w:r w:rsidRPr="00DF0E0C">
        <w:rPr>
          <w:rFonts w:ascii="宋体" w:eastAsia="宋体" w:hAnsi="宋体" w:cs="宋体"/>
          <w:sz w:val="24"/>
          <w:szCs w:val="24"/>
        </w:rPr>
        <w:t>同学段的衔接问题</w:t>
      </w:r>
      <w:r w:rsidRPr="00DF0E0C">
        <w:rPr>
          <w:rFonts w:ascii="宋体" w:eastAsia="宋体" w:hAnsi="宋体" w:cs="宋体" w:hint="eastAsia"/>
          <w:sz w:val="24"/>
          <w:szCs w:val="24"/>
        </w:rPr>
        <w:t>，</w:t>
      </w:r>
      <w:r w:rsidRPr="00DF0E0C">
        <w:rPr>
          <w:rFonts w:ascii="宋体" w:eastAsia="宋体" w:hAnsi="宋体" w:cs="宋体"/>
          <w:sz w:val="24"/>
          <w:szCs w:val="24"/>
        </w:rPr>
        <w:t>能够将</w:t>
      </w:r>
      <w:proofErr w:type="gramStart"/>
      <w:r w:rsidRPr="00DF0E0C">
        <w:rPr>
          <w:rFonts w:ascii="宋体" w:eastAsia="宋体" w:hAnsi="宋体" w:cs="宋体"/>
          <w:sz w:val="24"/>
          <w:szCs w:val="24"/>
        </w:rPr>
        <w:t>不</w:t>
      </w:r>
      <w:proofErr w:type="gramEnd"/>
      <w:r w:rsidRPr="00DF0E0C">
        <w:rPr>
          <w:rFonts w:ascii="宋体" w:eastAsia="宋体" w:hAnsi="宋体" w:cs="宋体"/>
          <w:sz w:val="24"/>
          <w:szCs w:val="24"/>
        </w:rPr>
        <w:t>同学段的同一概念帮助</w:t>
      </w:r>
      <w:proofErr w:type="gramStart"/>
      <w:r w:rsidRPr="00DF0E0C">
        <w:rPr>
          <w:rFonts w:ascii="宋体" w:eastAsia="宋体" w:hAnsi="宋体" w:cs="宋体"/>
          <w:sz w:val="24"/>
          <w:szCs w:val="24"/>
        </w:rPr>
        <w:t>学生顺联起来</w:t>
      </w:r>
      <w:proofErr w:type="gramEnd"/>
      <w:r w:rsidRPr="00DF0E0C">
        <w:rPr>
          <w:rFonts w:ascii="宋体" w:eastAsia="宋体" w:hAnsi="宋体" w:cs="宋体" w:hint="eastAsia"/>
          <w:sz w:val="24"/>
          <w:szCs w:val="24"/>
        </w:rPr>
        <w:t>，</w:t>
      </w:r>
      <w:r w:rsidRPr="00DF0E0C">
        <w:rPr>
          <w:rFonts w:ascii="宋体" w:eastAsia="宋体" w:hAnsi="宋体" w:cs="宋体"/>
          <w:sz w:val="24"/>
          <w:szCs w:val="24"/>
        </w:rPr>
        <w:t>从而达到教学衔接的效果，也加强了</w:t>
      </w:r>
      <w:proofErr w:type="gramStart"/>
      <w:r w:rsidRPr="00DF0E0C">
        <w:rPr>
          <w:rFonts w:ascii="宋体" w:eastAsia="宋体" w:hAnsi="宋体" w:cs="宋体"/>
          <w:sz w:val="24"/>
          <w:szCs w:val="24"/>
        </w:rPr>
        <w:t>不</w:t>
      </w:r>
      <w:proofErr w:type="gramEnd"/>
      <w:r w:rsidRPr="00DF0E0C">
        <w:rPr>
          <w:rFonts w:ascii="宋体" w:eastAsia="宋体" w:hAnsi="宋体" w:cs="宋体"/>
          <w:sz w:val="24"/>
          <w:szCs w:val="24"/>
        </w:rPr>
        <w:t>同学段之间的有机互动。</w:t>
      </w:r>
    </w:p>
    <w:p w14:paraId="02EDC638" w14:textId="721DDCCE" w:rsidR="003C7160" w:rsidRPr="00DF0E0C" w:rsidRDefault="00DF0E0C" w:rsidP="00DF0E0C">
      <w:pPr>
        <w:widowControl/>
        <w:spacing w:line="360" w:lineRule="auto"/>
        <w:ind w:firstLineChars="200" w:firstLine="482"/>
        <w:jc w:val="left"/>
        <w:rPr>
          <w:rFonts w:ascii="宋体" w:eastAsia="宋体" w:hAnsi="宋体" w:cs="宋体"/>
          <w:sz w:val="24"/>
          <w:szCs w:val="24"/>
        </w:rPr>
      </w:pPr>
      <w:r w:rsidRPr="00DF0E0C">
        <w:rPr>
          <w:rFonts w:ascii="宋体" w:eastAsia="宋体" w:hAnsi="宋体" w:cs="宋体" w:hint="eastAsia"/>
          <w:b/>
          <w:bCs/>
          <w:sz w:val="24"/>
          <w:szCs w:val="24"/>
        </w:rPr>
        <w:lastRenderedPageBreak/>
        <w:t>2. 项目化学习：</w:t>
      </w:r>
      <w:r w:rsidRPr="00DF0E0C">
        <w:rPr>
          <w:rFonts w:ascii="宋体" w:eastAsia="宋体" w:hAnsi="宋体" w:cs="宋体" w:hint="eastAsia"/>
          <w:sz w:val="24"/>
          <w:szCs w:val="24"/>
        </w:rPr>
        <w:t>项目是人们通过努力，运用各种方法，将人力、材料等资源组织起来，进行一项独立的一次性或长期的工作任务，以期达到由数量和质量指标所限定的目标。项目化学习（</w:t>
      </w:r>
      <w:r w:rsidRPr="00DF0E0C">
        <w:rPr>
          <w:rFonts w:ascii="宋体" w:eastAsia="宋体" w:hAnsi="宋体" w:cs="宋体"/>
          <w:sz w:val="24"/>
          <w:szCs w:val="24"/>
        </w:rPr>
        <w:t>Project-Based Learning</w:t>
      </w:r>
      <w:r w:rsidRPr="00DF0E0C">
        <w:rPr>
          <w:rFonts w:ascii="宋体" w:eastAsia="宋体" w:hAnsi="宋体" w:cs="宋体" w:hint="eastAsia"/>
          <w:sz w:val="24"/>
          <w:szCs w:val="24"/>
        </w:rPr>
        <w:t>,简称</w:t>
      </w:r>
      <w:r w:rsidRPr="00DF0E0C">
        <w:rPr>
          <w:rFonts w:ascii="宋体" w:eastAsia="宋体" w:hAnsi="宋体" w:cs="宋体"/>
          <w:sz w:val="24"/>
          <w:szCs w:val="24"/>
        </w:rPr>
        <w:t>PBL</w:t>
      </w:r>
      <w:r w:rsidRPr="00DF0E0C">
        <w:rPr>
          <w:rFonts w:ascii="宋体" w:eastAsia="宋体" w:hAnsi="宋体" w:cs="宋体" w:hint="eastAsia"/>
          <w:sz w:val="24"/>
          <w:szCs w:val="24"/>
        </w:rPr>
        <w:t>），意为有目的的行动，即以学生的兴趣和需求为基础，把有目的的活动作为教育过程的核心或有效学习的依据，打破学科体系，实施跨单元、跨学科的学习。项目式学习是一种强调真实情境、复杂问题、超越学科、专业设计、合作完成、成果导向及评价跟进的学习方式。</w:t>
      </w:r>
    </w:p>
    <w:p w14:paraId="462C793B" w14:textId="77777777" w:rsidR="00DF0E0C" w:rsidRDefault="00DF0E0C" w:rsidP="00DF0E0C">
      <w:pPr>
        <w:widowControl/>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（三）研究目标</w:t>
      </w:r>
    </w:p>
    <w:p w14:paraId="5EE8F801" w14:textId="767B0B66" w:rsidR="00DF0E0C" w:rsidRPr="00DF0E0C" w:rsidRDefault="00DF0E0C" w:rsidP="00DF0E0C">
      <w:pPr>
        <w:spacing w:line="360" w:lineRule="auto"/>
        <w:ind w:firstLine="480"/>
        <w:rPr>
          <w:rFonts w:ascii="宋体" w:eastAsia="宋体" w:hAnsi="宋体" w:cs="宋体"/>
          <w:sz w:val="24"/>
          <w:szCs w:val="24"/>
        </w:rPr>
      </w:pPr>
      <w:r>
        <w:rPr>
          <w:rFonts w:ascii="宋体" w:eastAsia="宋体" w:hAnsi="宋体" w:cs="宋体" w:hint="eastAsia"/>
          <w:sz w:val="24"/>
          <w:szCs w:val="24"/>
        </w:rPr>
        <w:t>1.</w:t>
      </w:r>
      <w:r w:rsidRPr="00DF0E0C">
        <w:rPr>
          <w:rFonts w:ascii="宋体" w:eastAsia="宋体" w:hAnsi="宋体" w:cs="宋体" w:hint="eastAsia"/>
          <w:sz w:val="24"/>
          <w:szCs w:val="24"/>
        </w:rPr>
        <w:t>厘清小学科学课程小初衔接</w:t>
      </w:r>
      <w:proofErr w:type="gramStart"/>
      <w:r w:rsidRPr="00DF0E0C">
        <w:rPr>
          <w:rFonts w:ascii="宋体" w:eastAsia="宋体" w:hAnsi="宋体" w:cs="宋体" w:hint="eastAsia"/>
          <w:sz w:val="24"/>
          <w:szCs w:val="24"/>
        </w:rPr>
        <w:t>中项目</w:t>
      </w:r>
      <w:proofErr w:type="gramEnd"/>
      <w:r w:rsidRPr="00DF0E0C">
        <w:rPr>
          <w:rFonts w:ascii="宋体" w:eastAsia="宋体" w:hAnsi="宋体" w:cs="宋体" w:hint="eastAsia"/>
          <w:sz w:val="24"/>
          <w:szCs w:val="24"/>
        </w:rPr>
        <w:t>化学习的问题及研究现状。</w:t>
      </w:r>
    </w:p>
    <w:p w14:paraId="2A7F20BF" w14:textId="311B1CD5" w:rsidR="00DF0E0C" w:rsidRPr="00DF0E0C" w:rsidRDefault="00DF0E0C" w:rsidP="00DF0E0C">
      <w:pPr>
        <w:spacing w:line="360" w:lineRule="auto"/>
        <w:ind w:firstLine="480"/>
        <w:rPr>
          <w:rFonts w:ascii="宋体" w:eastAsia="宋体" w:hAnsi="宋体" w:cs="宋体"/>
          <w:sz w:val="24"/>
          <w:szCs w:val="24"/>
        </w:rPr>
      </w:pPr>
      <w:r>
        <w:rPr>
          <w:rFonts w:ascii="宋体" w:eastAsia="宋体" w:hAnsi="宋体" w:cs="宋体" w:hint="eastAsia"/>
          <w:sz w:val="24"/>
          <w:szCs w:val="24"/>
        </w:rPr>
        <w:t>2.</w:t>
      </w:r>
      <w:r w:rsidRPr="00DF0E0C">
        <w:rPr>
          <w:rFonts w:ascii="宋体" w:eastAsia="宋体" w:hAnsi="宋体" w:cs="宋体" w:hint="eastAsia"/>
          <w:sz w:val="24"/>
          <w:szCs w:val="24"/>
        </w:rPr>
        <w:t>梳理整合适合小学科学课程小初衔接</w:t>
      </w:r>
      <w:proofErr w:type="gramStart"/>
      <w:r w:rsidRPr="00DF0E0C">
        <w:rPr>
          <w:rFonts w:ascii="宋体" w:eastAsia="宋体" w:hAnsi="宋体" w:cs="宋体" w:hint="eastAsia"/>
          <w:sz w:val="24"/>
          <w:szCs w:val="24"/>
        </w:rPr>
        <w:t>中项目</w:t>
      </w:r>
      <w:proofErr w:type="gramEnd"/>
      <w:r w:rsidRPr="00DF0E0C">
        <w:rPr>
          <w:rFonts w:ascii="宋体" w:eastAsia="宋体" w:hAnsi="宋体" w:cs="宋体" w:hint="eastAsia"/>
          <w:sz w:val="24"/>
          <w:szCs w:val="24"/>
        </w:rPr>
        <w:t>化学习的主题，并形成项目化学习资源包。</w:t>
      </w:r>
    </w:p>
    <w:p w14:paraId="6A1805D1" w14:textId="15F9B060" w:rsidR="00DF0E0C" w:rsidRPr="00DF0E0C" w:rsidRDefault="00DF0E0C" w:rsidP="00DF0E0C">
      <w:pPr>
        <w:spacing w:line="360" w:lineRule="auto"/>
        <w:ind w:firstLine="480"/>
        <w:rPr>
          <w:rFonts w:ascii="宋体" w:eastAsia="宋体" w:hAnsi="宋体" w:cs="宋体"/>
          <w:sz w:val="24"/>
          <w:szCs w:val="24"/>
        </w:rPr>
      </w:pPr>
      <w:r>
        <w:rPr>
          <w:rFonts w:ascii="宋体" w:eastAsia="宋体" w:hAnsi="宋体" w:cs="宋体" w:hint="eastAsia"/>
          <w:sz w:val="24"/>
          <w:szCs w:val="24"/>
        </w:rPr>
        <w:t>3.</w:t>
      </w:r>
      <w:r w:rsidRPr="00DF0E0C">
        <w:rPr>
          <w:rFonts w:ascii="宋体" w:eastAsia="宋体" w:hAnsi="宋体" w:cs="宋体" w:hint="eastAsia"/>
          <w:sz w:val="24"/>
          <w:szCs w:val="24"/>
        </w:rPr>
        <w:t>基于项目化学习的特点和学生的学情，进行小初衔接项目化学习的教学设计。</w:t>
      </w:r>
    </w:p>
    <w:p w14:paraId="36A4193D" w14:textId="72D90605" w:rsidR="00DF0E0C" w:rsidRPr="00DF0E0C" w:rsidRDefault="00DF0E0C" w:rsidP="00DF0E0C">
      <w:pPr>
        <w:spacing w:line="360" w:lineRule="auto"/>
        <w:ind w:firstLine="480"/>
        <w:rPr>
          <w:rFonts w:ascii="宋体" w:eastAsia="宋体" w:hAnsi="宋体" w:cs="宋体"/>
          <w:sz w:val="24"/>
          <w:szCs w:val="24"/>
        </w:rPr>
      </w:pPr>
      <w:r>
        <w:rPr>
          <w:rFonts w:ascii="宋体" w:eastAsia="宋体" w:hAnsi="宋体" w:cs="宋体" w:hint="eastAsia"/>
          <w:sz w:val="24"/>
          <w:szCs w:val="24"/>
        </w:rPr>
        <w:t>4.</w:t>
      </w:r>
      <w:r w:rsidRPr="00DF0E0C">
        <w:rPr>
          <w:rFonts w:ascii="宋体" w:eastAsia="宋体" w:hAnsi="宋体" w:cs="宋体" w:hint="eastAsia"/>
          <w:sz w:val="24"/>
          <w:szCs w:val="24"/>
        </w:rPr>
        <w:t>变革教与学的方式，探索小学科学课程小初衔接</w:t>
      </w:r>
      <w:proofErr w:type="gramStart"/>
      <w:r w:rsidRPr="00DF0E0C">
        <w:rPr>
          <w:rFonts w:ascii="宋体" w:eastAsia="宋体" w:hAnsi="宋体" w:cs="宋体" w:hint="eastAsia"/>
          <w:sz w:val="24"/>
          <w:szCs w:val="24"/>
        </w:rPr>
        <w:t>中项目</w:t>
      </w:r>
      <w:proofErr w:type="gramEnd"/>
      <w:r w:rsidRPr="00DF0E0C">
        <w:rPr>
          <w:rFonts w:ascii="宋体" w:eastAsia="宋体" w:hAnsi="宋体" w:cs="宋体" w:hint="eastAsia"/>
          <w:sz w:val="24"/>
          <w:szCs w:val="24"/>
        </w:rPr>
        <w:t>化学习的学科课堂实施策略。</w:t>
      </w:r>
    </w:p>
    <w:p w14:paraId="50690BBB" w14:textId="410A1708" w:rsidR="00DF0E0C" w:rsidRPr="00DF0E0C" w:rsidRDefault="00DF0E0C" w:rsidP="00DF0E0C">
      <w:pPr>
        <w:spacing w:line="360" w:lineRule="auto"/>
        <w:ind w:firstLine="480"/>
        <w:rPr>
          <w:rFonts w:ascii="宋体" w:eastAsia="宋体" w:hAnsi="宋体" w:cs="宋体"/>
          <w:sz w:val="24"/>
          <w:szCs w:val="24"/>
        </w:rPr>
      </w:pPr>
      <w:r>
        <w:rPr>
          <w:rFonts w:ascii="宋体" w:eastAsia="宋体" w:hAnsi="宋体" w:cs="宋体" w:hint="eastAsia"/>
          <w:sz w:val="24"/>
          <w:szCs w:val="24"/>
        </w:rPr>
        <w:t>5.</w:t>
      </w:r>
      <w:r w:rsidRPr="00DF0E0C">
        <w:rPr>
          <w:rFonts w:ascii="宋体" w:eastAsia="宋体" w:hAnsi="宋体" w:cs="宋体" w:hint="eastAsia"/>
          <w:sz w:val="24"/>
          <w:szCs w:val="24"/>
        </w:rPr>
        <w:t>形成多元化的小学科学课程小初衔接</w:t>
      </w:r>
      <w:proofErr w:type="gramStart"/>
      <w:r w:rsidRPr="00DF0E0C">
        <w:rPr>
          <w:rFonts w:ascii="宋体" w:eastAsia="宋体" w:hAnsi="宋体" w:cs="宋体" w:hint="eastAsia"/>
          <w:sz w:val="24"/>
          <w:szCs w:val="24"/>
        </w:rPr>
        <w:t>中项目</w:t>
      </w:r>
      <w:proofErr w:type="gramEnd"/>
      <w:r w:rsidRPr="00DF0E0C">
        <w:rPr>
          <w:rFonts w:ascii="宋体" w:eastAsia="宋体" w:hAnsi="宋体" w:cs="宋体" w:hint="eastAsia"/>
          <w:sz w:val="24"/>
          <w:szCs w:val="24"/>
        </w:rPr>
        <w:t>化学习的评价方式。</w:t>
      </w:r>
    </w:p>
    <w:p w14:paraId="48856940" w14:textId="77777777" w:rsidR="00DF0E0C" w:rsidRDefault="00DF0E0C" w:rsidP="00DF0E0C">
      <w:pPr>
        <w:widowControl/>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（四）研究内容</w:t>
      </w:r>
    </w:p>
    <w:p w14:paraId="15E72706" w14:textId="6EB7C840" w:rsidR="00DF0E0C" w:rsidRPr="00DF0E0C" w:rsidRDefault="00DF0E0C" w:rsidP="00DF0E0C">
      <w:pPr>
        <w:adjustRightInd w:val="0"/>
        <w:snapToGrid w:val="0"/>
        <w:ind w:rightChars="-51" w:right="-107" w:firstLineChars="200" w:firstLine="480"/>
        <w:rPr>
          <w:rFonts w:ascii="宋体" w:eastAsia="宋体" w:hAnsi="宋体" w:cs="宋体"/>
          <w:b/>
          <w:bCs/>
          <w:color w:val="000000"/>
          <w:sz w:val="24"/>
          <w:szCs w:val="24"/>
        </w:rPr>
      </w:pPr>
      <w:r w:rsidRPr="00DF0E0C">
        <w:rPr>
          <w:rFonts w:ascii="宋体" w:hAnsi="宋体" w:hint="eastAsia"/>
          <w:b/>
          <w:bCs/>
          <w:sz w:val="24"/>
          <w:szCs w:val="24"/>
        </w:rPr>
        <w:t>1.</w:t>
      </w:r>
      <w:r w:rsidRPr="00DF0E0C">
        <w:rPr>
          <w:rFonts w:ascii="宋体" w:eastAsia="宋体" w:hAnsi="宋体" w:cs="宋体" w:hint="eastAsia"/>
          <w:b/>
          <w:bCs/>
          <w:color w:val="000000"/>
          <w:sz w:val="24"/>
          <w:szCs w:val="24"/>
        </w:rPr>
        <w:t>小学科学课程中</w:t>
      </w:r>
      <w:r w:rsidRPr="00DF0E0C">
        <w:rPr>
          <w:rFonts w:ascii="宋体" w:eastAsia="宋体" w:hAnsi="宋体" w:cs="宋体"/>
          <w:b/>
          <w:bCs/>
          <w:color w:val="000000"/>
          <w:sz w:val="24"/>
          <w:szCs w:val="24"/>
        </w:rPr>
        <w:t>小初衔接与项目化学习的</w:t>
      </w:r>
      <w:r w:rsidRPr="00DF0E0C">
        <w:rPr>
          <w:rFonts w:ascii="宋体" w:eastAsia="宋体" w:hAnsi="宋体" w:cs="宋体" w:hint="eastAsia"/>
          <w:b/>
          <w:bCs/>
          <w:color w:val="000000"/>
          <w:sz w:val="24"/>
          <w:szCs w:val="24"/>
        </w:rPr>
        <w:t>学科教学新范式的</w:t>
      </w:r>
      <w:r w:rsidRPr="00DF0E0C">
        <w:rPr>
          <w:rFonts w:ascii="宋体" w:eastAsia="宋体" w:hAnsi="宋体" w:cs="宋体"/>
          <w:b/>
          <w:bCs/>
          <w:color w:val="000000"/>
          <w:sz w:val="24"/>
          <w:szCs w:val="24"/>
        </w:rPr>
        <w:t>现状研究。</w:t>
      </w:r>
    </w:p>
    <w:p w14:paraId="5FD0D763"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①通过文献研究归纳整理国内外相关研究成果。</w:t>
      </w:r>
    </w:p>
    <w:p w14:paraId="69E3D25F"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②通过访谈、调查研究等方式深入调研目前小学科学课堂教学现状，深入了解该项实践的现实状况。</w:t>
      </w:r>
    </w:p>
    <w:p w14:paraId="640A6572"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③通过问卷广泛调查科学教师对小初衔接、项目化学习的了解情况、开展小初衔接教学活动统计、评价方式、以及最需要得到的帮助等。对实验校学生展开调查研究，借助量化统计分析各变量之间的关系和影响因素，以期全面了解现阶段实验校学生学习特点，为课题研究提供方向证据。</w:t>
      </w:r>
    </w:p>
    <w:p w14:paraId="7DE2A592" w14:textId="62FA1EF6" w:rsidR="00DF0E0C" w:rsidRPr="00DF0E0C" w:rsidRDefault="00DF0E0C" w:rsidP="00DF0E0C">
      <w:pPr>
        <w:adjustRightInd w:val="0"/>
        <w:snapToGrid w:val="0"/>
        <w:ind w:rightChars="-51" w:right="-107" w:firstLineChars="200" w:firstLine="482"/>
        <w:rPr>
          <w:rFonts w:ascii="宋体" w:eastAsia="宋体" w:hAnsi="宋体" w:cs="宋体"/>
          <w:b/>
          <w:bCs/>
          <w:color w:val="000000"/>
          <w:sz w:val="24"/>
          <w:szCs w:val="24"/>
        </w:rPr>
      </w:pPr>
      <w:r w:rsidRPr="00DF0E0C">
        <w:rPr>
          <w:rFonts w:ascii="宋体" w:eastAsia="宋体" w:hAnsi="宋体" w:cs="宋体" w:hint="eastAsia"/>
          <w:b/>
          <w:bCs/>
          <w:color w:val="000000"/>
          <w:sz w:val="24"/>
          <w:szCs w:val="24"/>
        </w:rPr>
        <w:t>2.小学科学课程小初衔接</w:t>
      </w:r>
      <w:proofErr w:type="gramStart"/>
      <w:r w:rsidRPr="00DF0E0C">
        <w:rPr>
          <w:rFonts w:ascii="宋体" w:eastAsia="宋体" w:hAnsi="宋体" w:cs="宋体" w:hint="eastAsia"/>
          <w:b/>
          <w:bCs/>
          <w:color w:val="000000"/>
          <w:sz w:val="24"/>
          <w:szCs w:val="24"/>
        </w:rPr>
        <w:t>中项目</w:t>
      </w:r>
      <w:proofErr w:type="gramEnd"/>
      <w:r w:rsidRPr="00DF0E0C">
        <w:rPr>
          <w:rFonts w:ascii="宋体" w:eastAsia="宋体" w:hAnsi="宋体" w:cs="宋体" w:hint="eastAsia"/>
          <w:b/>
          <w:bCs/>
          <w:color w:val="000000"/>
          <w:sz w:val="24"/>
          <w:szCs w:val="24"/>
        </w:rPr>
        <w:t>化学习的学科新范式的资源开发与研究</w:t>
      </w:r>
      <w:r w:rsidRPr="00DF0E0C">
        <w:rPr>
          <w:rFonts w:ascii="宋体" w:eastAsia="宋体" w:hAnsi="宋体" w:cs="宋体"/>
          <w:b/>
          <w:bCs/>
          <w:color w:val="000000"/>
          <w:sz w:val="24"/>
          <w:szCs w:val="24"/>
        </w:rPr>
        <w:t>。</w:t>
      </w:r>
    </w:p>
    <w:p w14:paraId="7AF6C61A"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基于小学科学教材、科学课程标准的特点和学生已有的生活经验，梳理出教材中的物理、化学、生物学科知识，适当进行整合、拓展，形成针对小初衔接的、可供师生在课堂上能够实施的项目化学习资源包。同时，系统开发和架构适合小学高段学生的小升</w:t>
      </w:r>
      <w:proofErr w:type="gramStart"/>
      <w:r w:rsidRPr="00DF0E0C">
        <w:rPr>
          <w:rFonts w:ascii="宋体" w:eastAsia="宋体" w:hAnsi="宋体" w:cs="宋体" w:hint="eastAsia"/>
          <w:color w:val="000000"/>
          <w:sz w:val="24"/>
          <w:szCs w:val="24"/>
        </w:rPr>
        <w:t>初系列</w:t>
      </w:r>
      <w:proofErr w:type="gramEnd"/>
      <w:r w:rsidRPr="00DF0E0C">
        <w:rPr>
          <w:rFonts w:ascii="宋体" w:eastAsia="宋体" w:hAnsi="宋体" w:cs="宋体" w:hint="eastAsia"/>
          <w:color w:val="000000"/>
          <w:sz w:val="24"/>
          <w:szCs w:val="24"/>
        </w:rPr>
        <w:t>主题，开发跨章节的项目化学习资源包。</w:t>
      </w:r>
    </w:p>
    <w:p w14:paraId="681ABB38" w14:textId="375E79D7" w:rsidR="00DF0E0C" w:rsidRPr="00DF0E0C" w:rsidRDefault="00DF0E0C" w:rsidP="00DF0E0C">
      <w:pPr>
        <w:adjustRightInd w:val="0"/>
        <w:snapToGrid w:val="0"/>
        <w:ind w:rightChars="-51" w:right="-107" w:firstLineChars="200" w:firstLine="482"/>
        <w:rPr>
          <w:rFonts w:ascii="宋体" w:eastAsia="宋体" w:hAnsi="宋体" w:cs="宋体"/>
          <w:b/>
          <w:bCs/>
          <w:color w:val="000000"/>
          <w:sz w:val="24"/>
          <w:szCs w:val="24"/>
        </w:rPr>
      </w:pPr>
      <w:r w:rsidRPr="00DF0E0C">
        <w:rPr>
          <w:rFonts w:ascii="宋体" w:eastAsia="宋体" w:hAnsi="宋体" w:cs="宋体" w:hint="eastAsia"/>
          <w:b/>
          <w:bCs/>
          <w:color w:val="000000"/>
          <w:sz w:val="24"/>
          <w:szCs w:val="24"/>
        </w:rPr>
        <w:t>3.小学科学课程小初衔接</w:t>
      </w:r>
      <w:proofErr w:type="gramStart"/>
      <w:r w:rsidRPr="00DF0E0C">
        <w:rPr>
          <w:rFonts w:ascii="宋体" w:eastAsia="宋体" w:hAnsi="宋体" w:cs="宋体" w:hint="eastAsia"/>
          <w:b/>
          <w:bCs/>
          <w:color w:val="000000"/>
          <w:sz w:val="24"/>
          <w:szCs w:val="24"/>
        </w:rPr>
        <w:t>中项目</w:t>
      </w:r>
      <w:proofErr w:type="gramEnd"/>
      <w:r w:rsidRPr="00DF0E0C">
        <w:rPr>
          <w:rFonts w:ascii="宋体" w:eastAsia="宋体" w:hAnsi="宋体" w:cs="宋体" w:hint="eastAsia"/>
          <w:b/>
          <w:bCs/>
          <w:color w:val="000000"/>
          <w:sz w:val="24"/>
          <w:szCs w:val="24"/>
        </w:rPr>
        <w:t>化学习的学科新范式的教学设计的研究</w:t>
      </w:r>
    </w:p>
    <w:p w14:paraId="648D4336"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基于小学科学课程小初衔接</w:t>
      </w:r>
      <w:proofErr w:type="gramStart"/>
      <w:r w:rsidRPr="00DF0E0C">
        <w:rPr>
          <w:rFonts w:ascii="宋体" w:eastAsia="宋体" w:hAnsi="宋体" w:cs="宋体" w:hint="eastAsia"/>
          <w:color w:val="000000"/>
          <w:sz w:val="24"/>
          <w:szCs w:val="24"/>
        </w:rPr>
        <w:t>中项目</w:t>
      </w:r>
      <w:proofErr w:type="gramEnd"/>
      <w:r w:rsidRPr="00DF0E0C">
        <w:rPr>
          <w:rFonts w:ascii="宋体" w:eastAsia="宋体" w:hAnsi="宋体" w:cs="宋体" w:hint="eastAsia"/>
          <w:color w:val="000000"/>
          <w:sz w:val="24"/>
          <w:szCs w:val="24"/>
        </w:rPr>
        <w:t>化学习的特点和学生已有的基础，从教师</w:t>
      </w:r>
      <w:r w:rsidRPr="00DF0E0C">
        <w:rPr>
          <w:rFonts w:ascii="宋体" w:eastAsia="宋体" w:hAnsi="宋体" w:cs="宋体" w:hint="eastAsia"/>
          <w:color w:val="000000"/>
          <w:sz w:val="24"/>
          <w:szCs w:val="24"/>
        </w:rPr>
        <w:lastRenderedPageBreak/>
        <w:t>和学生两个视角，围绕项目化学习目标设计、项目化学习任务设计、项目化学习实施设计、项目化学习评价设计等方面研究科学课程小初衔接</w:t>
      </w:r>
      <w:proofErr w:type="gramStart"/>
      <w:r w:rsidRPr="00DF0E0C">
        <w:rPr>
          <w:rFonts w:ascii="宋体" w:eastAsia="宋体" w:hAnsi="宋体" w:cs="宋体" w:hint="eastAsia"/>
          <w:color w:val="000000"/>
          <w:sz w:val="24"/>
          <w:szCs w:val="24"/>
        </w:rPr>
        <w:t>中项目</w:t>
      </w:r>
      <w:proofErr w:type="gramEnd"/>
      <w:r w:rsidRPr="00DF0E0C">
        <w:rPr>
          <w:rFonts w:ascii="宋体" w:eastAsia="宋体" w:hAnsi="宋体" w:cs="宋体" w:hint="eastAsia"/>
          <w:color w:val="000000"/>
          <w:sz w:val="24"/>
          <w:szCs w:val="24"/>
        </w:rPr>
        <w:t>化学习教学设计的策略。</w:t>
      </w:r>
    </w:p>
    <w:p w14:paraId="1A584FBA" w14:textId="09880F08" w:rsidR="00DF0E0C" w:rsidRPr="00DF0E0C" w:rsidRDefault="00DF0E0C" w:rsidP="00DF0E0C">
      <w:pPr>
        <w:adjustRightInd w:val="0"/>
        <w:snapToGrid w:val="0"/>
        <w:ind w:rightChars="-51" w:right="-107" w:firstLineChars="200" w:firstLine="482"/>
        <w:rPr>
          <w:rFonts w:ascii="宋体" w:eastAsia="宋体" w:hAnsi="宋体" w:cs="宋体"/>
          <w:b/>
          <w:bCs/>
          <w:color w:val="000000"/>
          <w:sz w:val="24"/>
          <w:szCs w:val="24"/>
        </w:rPr>
      </w:pPr>
      <w:r w:rsidRPr="00DF0E0C">
        <w:rPr>
          <w:rFonts w:ascii="宋体" w:eastAsia="宋体" w:hAnsi="宋体" w:cs="宋体" w:hint="eastAsia"/>
          <w:b/>
          <w:bCs/>
          <w:color w:val="000000"/>
          <w:sz w:val="24"/>
          <w:szCs w:val="24"/>
        </w:rPr>
        <w:t>4.小学科学课程小初衔接</w:t>
      </w:r>
      <w:proofErr w:type="gramStart"/>
      <w:r w:rsidRPr="00DF0E0C">
        <w:rPr>
          <w:rFonts w:ascii="宋体" w:eastAsia="宋体" w:hAnsi="宋体" w:cs="宋体" w:hint="eastAsia"/>
          <w:b/>
          <w:bCs/>
          <w:color w:val="000000"/>
          <w:sz w:val="24"/>
          <w:szCs w:val="24"/>
        </w:rPr>
        <w:t>中项目</w:t>
      </w:r>
      <w:proofErr w:type="gramEnd"/>
      <w:r w:rsidRPr="00DF0E0C">
        <w:rPr>
          <w:rFonts w:ascii="宋体" w:eastAsia="宋体" w:hAnsi="宋体" w:cs="宋体" w:hint="eastAsia"/>
          <w:b/>
          <w:bCs/>
          <w:color w:val="000000"/>
          <w:sz w:val="24"/>
          <w:szCs w:val="24"/>
        </w:rPr>
        <w:t>化学习的学科新范式课堂实施的研究</w:t>
      </w:r>
    </w:p>
    <w:p w14:paraId="48F755A2"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根据小学高段学生的特点和不同学校的学情，研究通过怎样的教与</w:t>
      </w:r>
      <w:proofErr w:type="gramStart"/>
      <w:r w:rsidRPr="00DF0E0C">
        <w:rPr>
          <w:rFonts w:ascii="宋体" w:eastAsia="宋体" w:hAnsi="宋体" w:cs="宋体" w:hint="eastAsia"/>
          <w:color w:val="000000"/>
          <w:sz w:val="24"/>
          <w:szCs w:val="24"/>
        </w:rPr>
        <w:t>学方式</w:t>
      </w:r>
      <w:proofErr w:type="gramEnd"/>
      <w:r w:rsidRPr="00DF0E0C">
        <w:rPr>
          <w:rFonts w:ascii="宋体" w:eastAsia="宋体" w:hAnsi="宋体" w:cs="宋体" w:hint="eastAsia"/>
          <w:color w:val="000000"/>
          <w:sz w:val="24"/>
          <w:szCs w:val="24"/>
        </w:rPr>
        <w:t>可以有效地实施教学设计，研究通过怎样的学习过程、采取怎样的策略在课堂中可以有效地开展小升初衔接的项目化学习，培育和发展学生的高阶思维。</w:t>
      </w:r>
    </w:p>
    <w:p w14:paraId="539CF121" w14:textId="25D8448D" w:rsidR="00DF0E0C" w:rsidRPr="00DF0E0C" w:rsidRDefault="00DF0E0C" w:rsidP="00DF0E0C">
      <w:pPr>
        <w:adjustRightInd w:val="0"/>
        <w:snapToGrid w:val="0"/>
        <w:ind w:rightChars="-51" w:right="-107" w:firstLineChars="200" w:firstLine="482"/>
        <w:rPr>
          <w:rFonts w:ascii="宋体" w:eastAsia="宋体" w:hAnsi="宋体" w:cs="宋体"/>
          <w:b/>
          <w:bCs/>
          <w:color w:val="000000"/>
          <w:sz w:val="24"/>
          <w:szCs w:val="24"/>
        </w:rPr>
      </w:pPr>
      <w:r w:rsidRPr="00DF0E0C">
        <w:rPr>
          <w:rFonts w:ascii="宋体" w:eastAsia="宋体" w:hAnsi="宋体" w:cs="宋体" w:hint="eastAsia"/>
          <w:b/>
          <w:bCs/>
          <w:color w:val="000000"/>
          <w:sz w:val="24"/>
          <w:szCs w:val="24"/>
        </w:rPr>
        <w:t>5.小学科学课程小初衔接</w:t>
      </w:r>
      <w:proofErr w:type="gramStart"/>
      <w:r w:rsidRPr="00DF0E0C">
        <w:rPr>
          <w:rFonts w:ascii="宋体" w:eastAsia="宋体" w:hAnsi="宋体" w:cs="宋体" w:hint="eastAsia"/>
          <w:b/>
          <w:bCs/>
          <w:color w:val="000000"/>
          <w:sz w:val="24"/>
          <w:szCs w:val="24"/>
        </w:rPr>
        <w:t>中项目</w:t>
      </w:r>
      <w:proofErr w:type="gramEnd"/>
      <w:r w:rsidRPr="00DF0E0C">
        <w:rPr>
          <w:rFonts w:ascii="宋体" w:eastAsia="宋体" w:hAnsi="宋体" w:cs="宋体" w:hint="eastAsia"/>
          <w:b/>
          <w:bCs/>
          <w:color w:val="000000"/>
          <w:sz w:val="24"/>
          <w:szCs w:val="24"/>
        </w:rPr>
        <w:t>化学习的学科新范式评价的研究</w:t>
      </w:r>
    </w:p>
    <w:p w14:paraId="46DB718E"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基于小初衔接</w:t>
      </w:r>
      <w:proofErr w:type="gramStart"/>
      <w:r w:rsidRPr="00DF0E0C">
        <w:rPr>
          <w:rFonts w:ascii="宋体" w:eastAsia="宋体" w:hAnsi="宋体" w:cs="宋体" w:hint="eastAsia"/>
          <w:color w:val="000000"/>
          <w:sz w:val="24"/>
          <w:szCs w:val="24"/>
        </w:rPr>
        <w:t>中项目</w:t>
      </w:r>
      <w:proofErr w:type="gramEnd"/>
      <w:r w:rsidRPr="00DF0E0C">
        <w:rPr>
          <w:rFonts w:ascii="宋体" w:eastAsia="宋体" w:hAnsi="宋体" w:cs="宋体" w:hint="eastAsia"/>
          <w:color w:val="000000"/>
          <w:sz w:val="24"/>
          <w:szCs w:val="24"/>
        </w:rPr>
        <w:t>化学习资源的开发和教学实施，研究小初衔接</w:t>
      </w:r>
      <w:proofErr w:type="gramStart"/>
      <w:r w:rsidRPr="00DF0E0C">
        <w:rPr>
          <w:rFonts w:ascii="宋体" w:eastAsia="宋体" w:hAnsi="宋体" w:cs="宋体" w:hint="eastAsia"/>
          <w:color w:val="000000"/>
          <w:sz w:val="24"/>
          <w:szCs w:val="24"/>
        </w:rPr>
        <w:t>中项目</w:t>
      </w:r>
      <w:proofErr w:type="gramEnd"/>
      <w:r w:rsidRPr="00DF0E0C">
        <w:rPr>
          <w:rFonts w:ascii="宋体" w:eastAsia="宋体" w:hAnsi="宋体" w:cs="宋体" w:hint="eastAsia"/>
          <w:color w:val="000000"/>
          <w:sz w:val="24"/>
          <w:szCs w:val="24"/>
        </w:rPr>
        <w:t>化学习教学设计、教师实施小初衔接项目化学习、学生参与小初衔接</w:t>
      </w:r>
      <w:proofErr w:type="gramStart"/>
      <w:r w:rsidRPr="00DF0E0C">
        <w:rPr>
          <w:rFonts w:ascii="宋体" w:eastAsia="宋体" w:hAnsi="宋体" w:cs="宋体" w:hint="eastAsia"/>
          <w:color w:val="000000"/>
          <w:sz w:val="24"/>
          <w:szCs w:val="24"/>
        </w:rPr>
        <w:t>中项目</w:t>
      </w:r>
      <w:proofErr w:type="gramEnd"/>
      <w:r w:rsidRPr="00DF0E0C">
        <w:rPr>
          <w:rFonts w:ascii="宋体" w:eastAsia="宋体" w:hAnsi="宋体" w:cs="宋体" w:hint="eastAsia"/>
          <w:color w:val="000000"/>
          <w:sz w:val="24"/>
          <w:szCs w:val="24"/>
        </w:rPr>
        <w:t>化学习以及学生高阶思维发展等多元化评价内容，研究即时性和延时性相结合、终结性和过程性相结合、定量和定性相结合等多途径评价方式，研究</w:t>
      </w:r>
      <w:proofErr w:type="gramStart"/>
      <w:r w:rsidRPr="00DF0E0C">
        <w:rPr>
          <w:rFonts w:ascii="宋体" w:eastAsia="宋体" w:hAnsi="宋体" w:cs="宋体" w:hint="eastAsia"/>
          <w:color w:val="000000"/>
          <w:sz w:val="24"/>
          <w:szCs w:val="24"/>
        </w:rPr>
        <w:t>师本评价</w:t>
      </w:r>
      <w:proofErr w:type="gramEnd"/>
      <w:r w:rsidRPr="00DF0E0C">
        <w:rPr>
          <w:rFonts w:ascii="宋体" w:eastAsia="宋体" w:hAnsi="宋体" w:cs="宋体" w:hint="eastAsia"/>
          <w:color w:val="000000"/>
          <w:sz w:val="24"/>
          <w:szCs w:val="24"/>
        </w:rPr>
        <w:t>、生本评价、师生互评、生生互评等多样化评价主体,促使小初衔接</w:t>
      </w:r>
      <w:proofErr w:type="gramStart"/>
      <w:r w:rsidRPr="00DF0E0C">
        <w:rPr>
          <w:rFonts w:ascii="宋体" w:eastAsia="宋体" w:hAnsi="宋体" w:cs="宋体" w:hint="eastAsia"/>
          <w:color w:val="000000"/>
          <w:sz w:val="24"/>
          <w:szCs w:val="24"/>
        </w:rPr>
        <w:t>中项目</w:t>
      </w:r>
      <w:proofErr w:type="gramEnd"/>
      <w:r w:rsidRPr="00DF0E0C">
        <w:rPr>
          <w:rFonts w:ascii="宋体" w:eastAsia="宋体" w:hAnsi="宋体" w:cs="宋体" w:hint="eastAsia"/>
          <w:color w:val="000000"/>
          <w:sz w:val="24"/>
          <w:szCs w:val="24"/>
        </w:rPr>
        <w:t>化学习有效地指向学生高阶思维的发展，帮助学生有效过渡到初中物生化的学习。</w:t>
      </w:r>
    </w:p>
    <w:p w14:paraId="6BA02402" w14:textId="77777777" w:rsidR="00DF0E0C" w:rsidRPr="00DF0E0C" w:rsidRDefault="00DF0E0C" w:rsidP="00DF0E0C">
      <w:pPr>
        <w:adjustRightInd w:val="0"/>
        <w:snapToGrid w:val="0"/>
        <w:ind w:rightChars="-51" w:right="-107" w:firstLine="420"/>
        <w:rPr>
          <w:rFonts w:ascii="宋体" w:eastAsia="宋体" w:hAnsi="宋体" w:cs="宋体"/>
          <w:b/>
          <w:bCs/>
          <w:color w:val="000000"/>
          <w:sz w:val="24"/>
          <w:szCs w:val="24"/>
        </w:rPr>
      </w:pPr>
      <w:r w:rsidRPr="00DF0E0C">
        <w:rPr>
          <w:rFonts w:ascii="宋体" w:eastAsia="宋体" w:hAnsi="宋体" w:cs="宋体" w:hint="eastAsia"/>
          <w:b/>
          <w:bCs/>
          <w:color w:val="000000"/>
          <w:sz w:val="24"/>
          <w:szCs w:val="24"/>
        </w:rPr>
        <w:t>研究重点：</w:t>
      </w:r>
    </w:p>
    <w:p w14:paraId="79924F3E" w14:textId="30F26A36" w:rsidR="00DF0E0C" w:rsidRPr="00DF0E0C" w:rsidRDefault="00DF0E0C" w:rsidP="00DF0E0C">
      <w:pPr>
        <w:adjustRightInd w:val="0"/>
        <w:snapToGrid w:val="0"/>
        <w:ind w:rightChars="-51" w:right="-107" w:firstLineChars="200" w:firstLine="482"/>
        <w:rPr>
          <w:rFonts w:ascii="宋体" w:eastAsia="宋体" w:hAnsi="宋体" w:cs="宋体"/>
          <w:b/>
          <w:bCs/>
          <w:color w:val="000000"/>
          <w:sz w:val="24"/>
          <w:szCs w:val="24"/>
        </w:rPr>
      </w:pPr>
      <w:r w:rsidRPr="00DF0E0C">
        <w:rPr>
          <w:rFonts w:ascii="宋体" w:eastAsia="宋体" w:hAnsi="宋体" w:cs="宋体" w:hint="eastAsia"/>
          <w:b/>
          <w:bCs/>
          <w:color w:val="000000"/>
          <w:sz w:val="24"/>
          <w:szCs w:val="24"/>
        </w:rPr>
        <w:t>1.小学科学课程小初衔接</w:t>
      </w:r>
      <w:proofErr w:type="gramStart"/>
      <w:r w:rsidRPr="00DF0E0C">
        <w:rPr>
          <w:rFonts w:ascii="宋体" w:eastAsia="宋体" w:hAnsi="宋体" w:cs="宋体" w:hint="eastAsia"/>
          <w:b/>
          <w:bCs/>
          <w:color w:val="000000"/>
          <w:sz w:val="24"/>
          <w:szCs w:val="24"/>
        </w:rPr>
        <w:t>中项目</w:t>
      </w:r>
      <w:proofErr w:type="gramEnd"/>
      <w:r w:rsidRPr="00DF0E0C">
        <w:rPr>
          <w:rFonts w:ascii="宋体" w:eastAsia="宋体" w:hAnsi="宋体" w:cs="宋体" w:hint="eastAsia"/>
          <w:b/>
          <w:bCs/>
          <w:color w:val="000000"/>
          <w:sz w:val="24"/>
          <w:szCs w:val="24"/>
        </w:rPr>
        <w:t>化学习的学科新范式的教学设计的研究</w:t>
      </w:r>
    </w:p>
    <w:p w14:paraId="7CF6FABA" w14:textId="77777777" w:rsidR="00DF0E0C" w:rsidRPr="00DF0E0C" w:rsidRDefault="00DF0E0C" w:rsidP="00DF0E0C">
      <w:pPr>
        <w:spacing w:line="400" w:lineRule="exact"/>
        <w:ind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针对2022</w:t>
      </w:r>
      <w:proofErr w:type="gramStart"/>
      <w:r w:rsidRPr="00DF0E0C">
        <w:rPr>
          <w:rFonts w:ascii="宋体" w:eastAsia="宋体" w:hAnsi="宋体" w:cs="宋体" w:hint="eastAsia"/>
          <w:color w:val="000000"/>
          <w:sz w:val="24"/>
          <w:szCs w:val="24"/>
        </w:rPr>
        <w:t>版科学课程课标</w:t>
      </w:r>
      <w:proofErr w:type="gramEnd"/>
      <w:r w:rsidRPr="00DF0E0C">
        <w:rPr>
          <w:rFonts w:ascii="宋体" w:eastAsia="宋体" w:hAnsi="宋体" w:cs="宋体" w:hint="eastAsia"/>
          <w:color w:val="000000"/>
          <w:sz w:val="24"/>
          <w:szCs w:val="24"/>
        </w:rPr>
        <w:t>中“项目研究”的实施建议，系统</w:t>
      </w:r>
      <w:proofErr w:type="gramStart"/>
      <w:r w:rsidRPr="00DF0E0C">
        <w:rPr>
          <w:rFonts w:ascii="宋体" w:eastAsia="宋体" w:hAnsi="宋体" w:cs="宋体" w:hint="eastAsia"/>
          <w:color w:val="000000"/>
          <w:sz w:val="24"/>
          <w:szCs w:val="24"/>
        </w:rPr>
        <w:t>梳理苏教版</w:t>
      </w:r>
      <w:proofErr w:type="gramEnd"/>
      <w:r w:rsidRPr="00DF0E0C">
        <w:rPr>
          <w:rFonts w:ascii="宋体" w:eastAsia="宋体" w:hAnsi="宋体" w:cs="宋体" w:hint="eastAsia"/>
          <w:color w:val="000000"/>
          <w:sz w:val="24"/>
          <w:szCs w:val="24"/>
        </w:rPr>
        <w:t>小学科学教材与初中物生化教材衔接的教学内容，系统全面地对教学主题与内容进行梳理论证，根据项目化学习的设计原则，开发设计具有项目化学习特质的小初衔接主题内容。</w:t>
      </w:r>
    </w:p>
    <w:p w14:paraId="29FD9F7E" w14:textId="05E16776" w:rsidR="00DF0E0C" w:rsidRPr="00DF0E0C" w:rsidRDefault="00DF0E0C" w:rsidP="00DF0E0C">
      <w:pPr>
        <w:spacing w:line="400" w:lineRule="exact"/>
        <w:ind w:firstLineChars="200" w:firstLine="482"/>
        <w:rPr>
          <w:rFonts w:ascii="宋体" w:eastAsia="宋体" w:hAnsi="宋体" w:cs="宋体"/>
          <w:b/>
          <w:bCs/>
          <w:color w:val="000000"/>
          <w:sz w:val="24"/>
          <w:szCs w:val="24"/>
        </w:rPr>
      </w:pPr>
      <w:r w:rsidRPr="00DF0E0C">
        <w:rPr>
          <w:rFonts w:ascii="宋体" w:eastAsia="宋体" w:hAnsi="宋体" w:cs="宋体" w:hint="eastAsia"/>
          <w:b/>
          <w:bCs/>
          <w:color w:val="000000"/>
          <w:sz w:val="24"/>
          <w:szCs w:val="24"/>
        </w:rPr>
        <w:t>2.开展小学科学课程小初衔接</w:t>
      </w:r>
      <w:proofErr w:type="gramStart"/>
      <w:r w:rsidRPr="00DF0E0C">
        <w:rPr>
          <w:rFonts w:ascii="宋体" w:eastAsia="宋体" w:hAnsi="宋体" w:cs="宋体" w:hint="eastAsia"/>
          <w:b/>
          <w:bCs/>
          <w:color w:val="000000"/>
          <w:sz w:val="24"/>
          <w:szCs w:val="24"/>
        </w:rPr>
        <w:t>中项目</w:t>
      </w:r>
      <w:proofErr w:type="gramEnd"/>
      <w:r w:rsidRPr="00DF0E0C">
        <w:rPr>
          <w:rFonts w:ascii="宋体" w:eastAsia="宋体" w:hAnsi="宋体" w:cs="宋体" w:hint="eastAsia"/>
          <w:b/>
          <w:bCs/>
          <w:color w:val="000000"/>
          <w:sz w:val="24"/>
          <w:szCs w:val="24"/>
        </w:rPr>
        <w:t>化学习的学科新范式课堂实施的研究</w:t>
      </w:r>
    </w:p>
    <w:p w14:paraId="01DC6A3C" w14:textId="77777777" w:rsidR="00DF0E0C" w:rsidRPr="00DF0E0C" w:rsidRDefault="00DF0E0C" w:rsidP="00DF0E0C">
      <w:pPr>
        <w:spacing w:line="360" w:lineRule="exact"/>
        <w:ind w:rightChars="24" w:right="50" w:firstLineChars="200" w:firstLine="480"/>
        <w:rPr>
          <w:rFonts w:ascii="宋体" w:eastAsia="宋体" w:hAnsi="宋体" w:cs="宋体"/>
          <w:color w:val="000000"/>
          <w:sz w:val="24"/>
          <w:szCs w:val="24"/>
        </w:rPr>
      </w:pPr>
      <w:r w:rsidRPr="00DF0E0C">
        <w:rPr>
          <w:rFonts w:ascii="宋体" w:eastAsia="宋体" w:hAnsi="宋体" w:cs="宋体" w:hint="eastAsia"/>
          <w:color w:val="000000"/>
          <w:sz w:val="24"/>
          <w:szCs w:val="24"/>
        </w:rPr>
        <w:t>根据小学高段学生的特点和不同学校的学情，确定项目化学习课堂教学的观察点，开展实证研究，检验课程内容及课堂教学的可行性、科学性、有效性，并在日常教学实践活动中修改完善课程设计。同时，提炼科学课程小初衔接</w:t>
      </w:r>
      <w:proofErr w:type="gramStart"/>
      <w:r w:rsidRPr="00DF0E0C">
        <w:rPr>
          <w:rFonts w:ascii="宋体" w:eastAsia="宋体" w:hAnsi="宋体" w:cs="宋体" w:hint="eastAsia"/>
          <w:color w:val="000000"/>
          <w:sz w:val="24"/>
          <w:szCs w:val="24"/>
        </w:rPr>
        <w:t>中项目</w:t>
      </w:r>
      <w:proofErr w:type="gramEnd"/>
      <w:r w:rsidRPr="00DF0E0C">
        <w:rPr>
          <w:rFonts w:ascii="宋体" w:eastAsia="宋体" w:hAnsi="宋体" w:cs="宋体" w:hint="eastAsia"/>
          <w:color w:val="000000"/>
          <w:sz w:val="24"/>
          <w:szCs w:val="24"/>
        </w:rPr>
        <w:t>化学习的实施的具体操作策略。</w:t>
      </w:r>
    </w:p>
    <w:p w14:paraId="2ECCB2DD" w14:textId="600E9495" w:rsidR="00B83052" w:rsidRPr="00B83052" w:rsidRDefault="00DF0E0C" w:rsidP="00B83052">
      <w:pPr>
        <w:widowControl/>
        <w:spacing w:line="360" w:lineRule="auto"/>
        <w:ind w:leftChars="200" w:left="420"/>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（五）研究方法</w:t>
      </w:r>
    </w:p>
    <w:p w14:paraId="7DF69323" w14:textId="1459893C" w:rsidR="00B83052" w:rsidRPr="00B83052" w:rsidRDefault="00B83052" w:rsidP="00B83052">
      <w:pPr>
        <w:spacing w:line="400" w:lineRule="exact"/>
        <w:ind w:firstLineChars="200" w:firstLine="482"/>
        <w:rPr>
          <w:rFonts w:ascii="宋体" w:eastAsia="宋体" w:hAnsi="宋体" w:cs="宋体"/>
          <w:color w:val="000000"/>
          <w:sz w:val="24"/>
          <w:szCs w:val="24"/>
        </w:rPr>
      </w:pPr>
      <w:r w:rsidRPr="00B83052">
        <w:rPr>
          <w:rFonts w:ascii="宋体" w:eastAsia="宋体" w:hAnsi="宋体" w:cs="宋体" w:hint="eastAsia"/>
          <w:b/>
          <w:bCs/>
          <w:color w:val="000000"/>
          <w:sz w:val="24"/>
          <w:szCs w:val="24"/>
        </w:rPr>
        <w:t>1.文献研究法。</w:t>
      </w:r>
      <w:r w:rsidRPr="00B83052">
        <w:rPr>
          <w:rFonts w:ascii="宋体" w:eastAsia="宋体" w:hAnsi="宋体" w:cs="宋体" w:hint="eastAsia"/>
          <w:color w:val="000000"/>
          <w:sz w:val="24"/>
          <w:szCs w:val="24"/>
        </w:rPr>
        <w:t>通过查阅已有的教育教学类文献资料，对小学</w:t>
      </w:r>
      <w:proofErr w:type="gramStart"/>
      <w:r w:rsidRPr="00B83052">
        <w:rPr>
          <w:rFonts w:ascii="宋体" w:eastAsia="宋体" w:hAnsi="宋体" w:cs="宋体" w:hint="eastAsia"/>
          <w:color w:val="000000"/>
          <w:sz w:val="24"/>
          <w:szCs w:val="24"/>
        </w:rPr>
        <w:t>科学小初</w:t>
      </w:r>
      <w:proofErr w:type="gramEnd"/>
      <w:r w:rsidRPr="00B83052">
        <w:rPr>
          <w:rFonts w:ascii="宋体" w:eastAsia="宋体" w:hAnsi="宋体" w:cs="宋体" w:hint="eastAsia"/>
          <w:color w:val="000000"/>
          <w:sz w:val="24"/>
          <w:szCs w:val="24"/>
        </w:rPr>
        <w:t>衔接与项目化学习相关研究领域的已有理论、研究方法、研究结果等进行搜集、整理、分析和综合，提炼出适合“小初衔接科学项目化学习的系统设计与实践研究”这一问题的理论框架和研究方法，并将文献分析和综合的结果整理成文献综述，描述已有研究的现状、不足和研究空白，为本课题后续的实证研究奠定理论基础。</w:t>
      </w:r>
    </w:p>
    <w:p w14:paraId="4108BE04" w14:textId="2DB51592" w:rsidR="00B83052" w:rsidRPr="00B83052" w:rsidRDefault="00B83052" w:rsidP="00B83052">
      <w:pPr>
        <w:adjustRightInd w:val="0"/>
        <w:snapToGrid w:val="0"/>
        <w:ind w:rightChars="-51" w:right="-107" w:firstLineChars="200" w:firstLine="482"/>
        <w:rPr>
          <w:rFonts w:ascii="宋体" w:eastAsia="宋体" w:hAnsi="宋体" w:cs="宋体"/>
          <w:color w:val="000000"/>
          <w:sz w:val="24"/>
          <w:szCs w:val="24"/>
        </w:rPr>
      </w:pPr>
      <w:r w:rsidRPr="00B83052">
        <w:rPr>
          <w:rFonts w:ascii="宋体" w:eastAsia="宋体" w:hAnsi="宋体" w:cs="宋体" w:hint="eastAsia"/>
          <w:b/>
          <w:bCs/>
          <w:color w:val="000000"/>
          <w:sz w:val="24"/>
          <w:szCs w:val="24"/>
        </w:rPr>
        <w:t>2. 调查研究法。</w:t>
      </w:r>
      <w:r w:rsidRPr="00B83052">
        <w:rPr>
          <w:rFonts w:ascii="宋体" w:eastAsia="宋体" w:hAnsi="宋体" w:cs="宋体" w:hint="eastAsia"/>
          <w:color w:val="000000"/>
          <w:sz w:val="24"/>
          <w:szCs w:val="24"/>
        </w:rPr>
        <w:t>在明确本研究的研究目的和需要解决的问题的基础上，对一线小学科学教师和初中物化生等教师施以问卷调查和访谈调查，了解一线教师对于在小学科学课堂中实施小初衔接融合项目化学习的态度、观点与行为。收集相关数据，使用统计软件进行数据整理与分析，并根据数据分析的结果，提取与本研究相关的信息和结论，以便使本课题研究更具针对性，更能直抵科学课程中小初衔接与项目化学习的学科教学新范式应用的实际中。</w:t>
      </w:r>
    </w:p>
    <w:p w14:paraId="34D0FCAD" w14:textId="5971AF04" w:rsidR="00B83052" w:rsidRPr="00B83052" w:rsidRDefault="00B83052" w:rsidP="00B83052">
      <w:pPr>
        <w:adjustRightInd w:val="0"/>
        <w:snapToGrid w:val="0"/>
        <w:ind w:rightChars="-51" w:right="-107" w:firstLineChars="200" w:firstLine="482"/>
        <w:rPr>
          <w:rFonts w:ascii="宋体" w:eastAsia="宋体" w:hAnsi="宋体" w:cs="宋体"/>
          <w:color w:val="000000"/>
          <w:sz w:val="24"/>
          <w:szCs w:val="24"/>
        </w:rPr>
      </w:pPr>
      <w:r w:rsidRPr="00B83052">
        <w:rPr>
          <w:rFonts w:ascii="宋体" w:eastAsia="宋体" w:hAnsi="宋体" w:cs="宋体" w:hint="eastAsia"/>
          <w:b/>
          <w:bCs/>
          <w:color w:val="000000"/>
          <w:sz w:val="24"/>
          <w:szCs w:val="24"/>
        </w:rPr>
        <w:lastRenderedPageBreak/>
        <w:t>3.课</w:t>
      </w:r>
      <w:proofErr w:type="gramStart"/>
      <w:r w:rsidRPr="00B83052">
        <w:rPr>
          <w:rFonts w:ascii="宋体" w:eastAsia="宋体" w:hAnsi="宋体" w:cs="宋体" w:hint="eastAsia"/>
          <w:b/>
          <w:bCs/>
          <w:color w:val="000000"/>
          <w:sz w:val="24"/>
          <w:szCs w:val="24"/>
        </w:rPr>
        <w:t>例研究</w:t>
      </w:r>
      <w:proofErr w:type="gramEnd"/>
      <w:r w:rsidRPr="00B83052">
        <w:rPr>
          <w:rFonts w:ascii="宋体" w:eastAsia="宋体" w:hAnsi="宋体" w:cs="宋体" w:hint="eastAsia"/>
          <w:b/>
          <w:bCs/>
          <w:color w:val="000000"/>
          <w:sz w:val="24"/>
          <w:szCs w:val="24"/>
        </w:rPr>
        <w:t>法。</w:t>
      </w:r>
      <w:r w:rsidRPr="00B83052">
        <w:rPr>
          <w:rFonts w:ascii="宋体" w:eastAsia="宋体" w:hAnsi="宋体" w:cs="宋体" w:hint="eastAsia"/>
          <w:color w:val="000000"/>
          <w:sz w:val="24"/>
          <w:szCs w:val="24"/>
        </w:rPr>
        <w:t>课题组成员带着明确目的，直接或者间接从课堂中收集资料。其中课</w:t>
      </w:r>
      <w:proofErr w:type="gramStart"/>
      <w:r w:rsidRPr="00B83052">
        <w:rPr>
          <w:rFonts w:ascii="宋体" w:eastAsia="宋体" w:hAnsi="宋体" w:cs="宋体" w:hint="eastAsia"/>
          <w:color w:val="000000"/>
          <w:sz w:val="24"/>
          <w:szCs w:val="24"/>
        </w:rPr>
        <w:t>例研究</w:t>
      </w:r>
      <w:proofErr w:type="gramEnd"/>
      <w:r w:rsidRPr="00B83052">
        <w:rPr>
          <w:rFonts w:ascii="宋体" w:eastAsia="宋体" w:hAnsi="宋体" w:cs="宋体" w:hint="eastAsia"/>
          <w:color w:val="000000"/>
          <w:sz w:val="24"/>
          <w:szCs w:val="24"/>
        </w:rPr>
        <w:t>贯穿整个研究过程，以“课例”为载体，以观察为手段，以教学问题为对象、以互动对话为特征、以行为改变为目。由教学设计、课堂观察和反馈会议三个环节组成，观察分析学生的上课情况， 从学生的言语、 举止、 神态等分析学生的课堂参与程度及知识掌握程度和思维表现。从而帮助教师有计划、有目标、有方法地改进小初衔接科学课堂项目化学习的设计与实施过程。</w:t>
      </w:r>
    </w:p>
    <w:p w14:paraId="7F9ABD6B" w14:textId="7E6C4B4F" w:rsidR="00B83052" w:rsidRPr="00B83052" w:rsidRDefault="00B83052" w:rsidP="00B83052">
      <w:pPr>
        <w:adjustRightInd w:val="0"/>
        <w:snapToGrid w:val="0"/>
        <w:ind w:rightChars="-51" w:right="-107" w:firstLineChars="200" w:firstLine="482"/>
        <w:rPr>
          <w:rFonts w:ascii="宋体" w:eastAsia="宋体" w:hAnsi="宋体" w:cs="宋体"/>
          <w:color w:val="000000"/>
          <w:sz w:val="24"/>
          <w:szCs w:val="24"/>
        </w:rPr>
      </w:pPr>
      <w:r w:rsidRPr="00B83052">
        <w:rPr>
          <w:rFonts w:ascii="宋体" w:eastAsia="宋体" w:hAnsi="宋体" w:cs="宋体" w:hint="eastAsia"/>
          <w:b/>
          <w:bCs/>
          <w:color w:val="000000"/>
          <w:sz w:val="24"/>
          <w:szCs w:val="24"/>
        </w:rPr>
        <w:t>4.行动研究法。</w:t>
      </w:r>
      <w:r w:rsidRPr="00B83052">
        <w:rPr>
          <w:rFonts w:ascii="宋体" w:eastAsia="宋体" w:hAnsi="宋体" w:cs="宋体" w:hint="eastAsia"/>
          <w:color w:val="000000"/>
          <w:sz w:val="24"/>
          <w:szCs w:val="24"/>
        </w:rPr>
        <w:t>在明确要改进的教学实践和需要解决的问题的基础上，制订研究计划。根据计划实施改进措施并进行教学实践，收集数据并整理分析。根据数据分析的结果对教学实践进行调整和改进。本研究在多次循环实践的基础上，反思改进教学实践，实践与反思同时进行，在课堂教学的实践中总结规律。</w:t>
      </w:r>
    </w:p>
    <w:p w14:paraId="320DF646" w14:textId="4FB6BA22" w:rsidR="00B83052" w:rsidRDefault="00B83052" w:rsidP="00B83052">
      <w:pPr>
        <w:spacing w:line="400" w:lineRule="exact"/>
        <w:ind w:firstLineChars="200" w:firstLine="482"/>
        <w:rPr>
          <w:rFonts w:ascii="宋体" w:eastAsia="宋体" w:hAnsi="宋体" w:cs="宋体"/>
          <w:color w:val="000000"/>
          <w:sz w:val="24"/>
          <w:szCs w:val="24"/>
        </w:rPr>
      </w:pPr>
      <w:r w:rsidRPr="00B83052">
        <w:rPr>
          <w:rFonts w:ascii="宋体" w:eastAsia="宋体" w:hAnsi="宋体" w:cs="宋体" w:hint="eastAsia"/>
          <w:b/>
          <w:bCs/>
          <w:color w:val="000000"/>
          <w:sz w:val="24"/>
          <w:szCs w:val="24"/>
        </w:rPr>
        <w:t>5.比较分析法。</w:t>
      </w:r>
      <w:r w:rsidRPr="00B83052">
        <w:rPr>
          <w:rFonts w:ascii="宋体" w:eastAsia="宋体" w:hAnsi="宋体" w:cs="宋体" w:hint="eastAsia"/>
          <w:color w:val="000000"/>
          <w:sz w:val="24"/>
          <w:szCs w:val="24"/>
        </w:rPr>
        <w:t>对</w:t>
      </w:r>
      <w:proofErr w:type="gramStart"/>
      <w:r w:rsidRPr="00B83052">
        <w:rPr>
          <w:rFonts w:ascii="宋体" w:eastAsia="宋体" w:hAnsi="宋体" w:cs="宋体" w:hint="eastAsia"/>
          <w:color w:val="000000"/>
          <w:sz w:val="24"/>
          <w:szCs w:val="24"/>
        </w:rPr>
        <w:t>现行苏教版</w:t>
      </w:r>
      <w:proofErr w:type="gramEnd"/>
      <w:r w:rsidRPr="00B83052">
        <w:rPr>
          <w:rFonts w:ascii="宋体" w:eastAsia="宋体" w:hAnsi="宋体" w:cs="宋体" w:hint="eastAsia"/>
          <w:color w:val="000000"/>
          <w:sz w:val="24"/>
          <w:szCs w:val="24"/>
        </w:rPr>
        <w:t>小学教材、初中物生化教材和科学课程标准进行学段对比分析，从而找到初中物理、生物、化学等教学与小学科学在课程教学目标、内容和方法等方面的衔接点。同时结合项目化学习的特点，进行设计科学的小初衔接的内容。</w:t>
      </w:r>
    </w:p>
    <w:p w14:paraId="4A1398F2" w14:textId="4C6844FD" w:rsidR="0092754C" w:rsidRDefault="0092754C" w:rsidP="0092754C">
      <w:pPr>
        <w:spacing w:line="360" w:lineRule="auto"/>
        <w:ind w:firstLineChars="200" w:firstLine="482"/>
        <w:rPr>
          <w:rFonts w:ascii="宋体" w:eastAsia="宋体" w:hAnsi="宋体"/>
          <w:b/>
          <w:sz w:val="24"/>
          <w:szCs w:val="24"/>
        </w:rPr>
      </w:pPr>
      <w:r>
        <w:rPr>
          <w:rFonts w:ascii="宋体" w:eastAsia="宋体" w:hAnsi="宋体" w:hint="eastAsia"/>
          <w:b/>
          <w:sz w:val="24"/>
          <w:szCs w:val="24"/>
        </w:rPr>
        <w:t>二、研究的基本过程</w:t>
      </w:r>
    </w:p>
    <w:p w14:paraId="2F1BBDCF" w14:textId="564D8B09" w:rsidR="0092754C" w:rsidRPr="0092754C" w:rsidRDefault="0092754C" w:rsidP="0092754C">
      <w:pPr>
        <w:spacing w:line="360" w:lineRule="auto"/>
        <w:ind w:firstLineChars="200" w:firstLine="482"/>
        <w:rPr>
          <w:rFonts w:ascii="宋体" w:eastAsia="宋体" w:hAnsi="宋体"/>
          <w:b/>
          <w:sz w:val="24"/>
          <w:szCs w:val="24"/>
        </w:rPr>
      </w:pPr>
      <w:r>
        <w:rPr>
          <w:rFonts w:ascii="宋体" w:eastAsia="宋体" w:hAnsi="宋体" w:hint="eastAsia"/>
          <w:b/>
          <w:sz w:val="24"/>
          <w:szCs w:val="24"/>
        </w:rPr>
        <w:t>（一）研究历程的概述</w:t>
      </w:r>
    </w:p>
    <w:p w14:paraId="30604585" w14:textId="3CA7F24E" w:rsidR="0092754C" w:rsidRPr="0092754C" w:rsidRDefault="0092754C" w:rsidP="0092754C">
      <w:pPr>
        <w:spacing w:line="360" w:lineRule="auto"/>
        <w:ind w:firstLineChars="200" w:firstLine="482"/>
        <w:rPr>
          <w:rFonts w:ascii="宋体" w:eastAsia="宋体" w:hAnsi="宋体"/>
          <w:b/>
          <w:sz w:val="24"/>
          <w:szCs w:val="24"/>
        </w:rPr>
      </w:pPr>
      <w:r w:rsidRPr="0092754C">
        <w:rPr>
          <w:rFonts w:ascii="宋体" w:eastAsia="宋体" w:hAnsi="宋体" w:hint="eastAsia"/>
          <w:b/>
          <w:sz w:val="24"/>
          <w:szCs w:val="24"/>
        </w:rPr>
        <w:t>1.第一阶段：研讨准备阶段（2023年12月～2024年5月）</w:t>
      </w:r>
    </w:p>
    <w:p w14:paraId="7857C1C6" w14:textId="77777777" w:rsidR="0092754C" w:rsidRPr="0092754C" w:rsidRDefault="0092754C" w:rsidP="0092754C">
      <w:pPr>
        <w:spacing w:line="400" w:lineRule="exact"/>
        <w:ind w:firstLineChars="200" w:firstLine="480"/>
        <w:rPr>
          <w:rFonts w:ascii="宋体" w:eastAsia="宋体" w:hAnsi="宋体"/>
          <w:sz w:val="24"/>
          <w:szCs w:val="24"/>
        </w:rPr>
      </w:pPr>
      <w:r w:rsidRPr="0092754C">
        <w:rPr>
          <w:rFonts w:ascii="宋体" w:eastAsia="宋体" w:hAnsi="宋体" w:hint="eastAsia"/>
          <w:sz w:val="24"/>
          <w:szCs w:val="24"/>
        </w:rPr>
        <w:t>完成课题总体研究设计，成立课题研究组。学习、掌握有关教育教学理论，搜集相关文献并分类整理，统一思想认识，落实人员分工。对课堂教学现状进行分析和思考，学习借鉴已有经验与相关理论，提出课题研究的思路与构想，整理课题申报相关资料，完成课题申报、立项和开题。</w:t>
      </w:r>
    </w:p>
    <w:p w14:paraId="59B1CD8D" w14:textId="16A1B2A2" w:rsidR="0092754C" w:rsidRPr="0092754C" w:rsidRDefault="0092754C" w:rsidP="0092754C">
      <w:pPr>
        <w:spacing w:line="400" w:lineRule="exact"/>
        <w:ind w:firstLineChars="200" w:firstLine="482"/>
        <w:rPr>
          <w:rFonts w:ascii="宋体" w:eastAsia="宋体" w:hAnsi="宋体"/>
          <w:b/>
          <w:sz w:val="24"/>
          <w:szCs w:val="24"/>
        </w:rPr>
      </w:pPr>
      <w:r>
        <w:rPr>
          <w:rFonts w:ascii="宋体" w:eastAsia="宋体" w:hAnsi="宋体" w:hint="eastAsia"/>
          <w:b/>
          <w:sz w:val="24"/>
          <w:szCs w:val="24"/>
        </w:rPr>
        <w:t>2.</w:t>
      </w:r>
      <w:r w:rsidRPr="0092754C">
        <w:rPr>
          <w:rFonts w:ascii="宋体" w:eastAsia="宋体" w:hAnsi="宋体" w:hint="eastAsia"/>
          <w:b/>
          <w:sz w:val="24"/>
          <w:szCs w:val="24"/>
        </w:rPr>
        <w:t>第二阶段：具体实施阶段（2024年6月～2026年1月）</w:t>
      </w:r>
    </w:p>
    <w:p w14:paraId="1527878C" w14:textId="77777777" w:rsidR="0092754C" w:rsidRPr="0092754C" w:rsidRDefault="0092754C" w:rsidP="0092754C">
      <w:pPr>
        <w:spacing w:line="360" w:lineRule="exact"/>
        <w:ind w:rightChars="24" w:right="50" w:firstLineChars="200" w:firstLine="480"/>
        <w:rPr>
          <w:rFonts w:ascii="宋体" w:eastAsia="宋体" w:hAnsi="宋体"/>
          <w:sz w:val="24"/>
          <w:szCs w:val="24"/>
        </w:rPr>
      </w:pPr>
      <w:r w:rsidRPr="0092754C">
        <w:rPr>
          <w:rFonts w:ascii="宋体" w:eastAsia="宋体" w:hAnsi="宋体" w:hint="eastAsia"/>
          <w:sz w:val="24"/>
          <w:szCs w:val="24"/>
        </w:rPr>
        <w:t>（1）通过课题成员间相互交流、反复论证，形成完整的课题研究方案，并根据研究内容进行分解，明确教师分工，展开课题研究。</w:t>
      </w:r>
    </w:p>
    <w:p w14:paraId="2887B9DD" w14:textId="77777777" w:rsidR="0092754C" w:rsidRPr="0092754C" w:rsidRDefault="0092754C" w:rsidP="0092754C">
      <w:pPr>
        <w:spacing w:line="360" w:lineRule="exact"/>
        <w:ind w:rightChars="24" w:right="50" w:firstLineChars="200" w:firstLine="480"/>
        <w:rPr>
          <w:rFonts w:ascii="宋体" w:eastAsia="宋体" w:hAnsi="宋体"/>
          <w:sz w:val="24"/>
          <w:szCs w:val="24"/>
        </w:rPr>
      </w:pPr>
      <w:r w:rsidRPr="0092754C">
        <w:rPr>
          <w:rFonts w:ascii="宋体" w:eastAsia="宋体" w:hAnsi="宋体" w:hint="eastAsia"/>
          <w:sz w:val="24"/>
          <w:szCs w:val="24"/>
        </w:rPr>
        <w:t>（2）组织教师进一步加强理论学习，并深入实践研究。定期召开研究主题会、研究课例会、课题研究沙龙，讨论汇报研究进展情况，随时调整研究步骤和方法。及时记录、收集资料、不断小结，不断完善课题研究步骤和方案。</w:t>
      </w:r>
    </w:p>
    <w:p w14:paraId="79F20901" w14:textId="77777777" w:rsidR="0092754C" w:rsidRPr="0092754C" w:rsidRDefault="0092754C" w:rsidP="0092754C">
      <w:pPr>
        <w:spacing w:line="360" w:lineRule="exact"/>
        <w:ind w:rightChars="24" w:right="50" w:firstLineChars="200" w:firstLine="480"/>
        <w:rPr>
          <w:rFonts w:ascii="宋体" w:eastAsia="宋体" w:hAnsi="宋体"/>
          <w:sz w:val="24"/>
          <w:szCs w:val="24"/>
        </w:rPr>
      </w:pPr>
      <w:r w:rsidRPr="0092754C">
        <w:rPr>
          <w:rFonts w:ascii="宋体" w:eastAsia="宋体" w:hAnsi="宋体" w:hint="eastAsia"/>
          <w:sz w:val="24"/>
          <w:szCs w:val="24"/>
        </w:rPr>
        <w:t>（3）按上述研究方案在每一学期制订具体的课题研究方案，实事求是地开展课题研究。对课题研究计划进行检查，按要求参加中期评估，定期召开课题组成员会议。</w:t>
      </w:r>
    </w:p>
    <w:p w14:paraId="555074A2" w14:textId="77777777" w:rsidR="0092754C" w:rsidRPr="0092754C" w:rsidRDefault="0092754C" w:rsidP="0092754C">
      <w:pPr>
        <w:spacing w:line="360" w:lineRule="exact"/>
        <w:ind w:rightChars="24" w:right="50" w:firstLineChars="200" w:firstLine="480"/>
        <w:rPr>
          <w:rFonts w:ascii="宋体" w:eastAsia="宋体" w:hAnsi="宋体"/>
          <w:sz w:val="24"/>
          <w:szCs w:val="24"/>
        </w:rPr>
      </w:pPr>
      <w:r w:rsidRPr="0092754C">
        <w:rPr>
          <w:rFonts w:ascii="宋体" w:eastAsia="宋体" w:hAnsi="宋体" w:hint="eastAsia"/>
          <w:sz w:val="24"/>
          <w:szCs w:val="24"/>
        </w:rPr>
        <w:t xml:space="preserve">（4）对研究对象进行观测，收集、整理有关资料，开展案例分析、教学设计、撰写经验小论文活动。 </w:t>
      </w:r>
    </w:p>
    <w:p w14:paraId="0A973BB4" w14:textId="0B62F626" w:rsidR="0092754C" w:rsidRPr="0092754C" w:rsidRDefault="0092754C" w:rsidP="0092754C">
      <w:pPr>
        <w:spacing w:line="400" w:lineRule="exact"/>
        <w:ind w:firstLineChars="200" w:firstLine="482"/>
        <w:rPr>
          <w:rFonts w:ascii="宋体" w:eastAsia="宋体" w:hAnsi="宋体"/>
          <w:b/>
          <w:sz w:val="24"/>
          <w:szCs w:val="24"/>
        </w:rPr>
      </w:pPr>
      <w:r w:rsidRPr="0092754C">
        <w:rPr>
          <w:rFonts w:ascii="宋体" w:eastAsia="宋体" w:hAnsi="宋体" w:hint="eastAsia"/>
          <w:b/>
          <w:sz w:val="24"/>
          <w:szCs w:val="24"/>
        </w:rPr>
        <w:t>3.第三阶段：反思总结阶段（2026年2月～2026年6月）</w:t>
      </w:r>
    </w:p>
    <w:p w14:paraId="66DA1B7D" w14:textId="77777777" w:rsidR="0092754C" w:rsidRPr="0092754C" w:rsidRDefault="0092754C" w:rsidP="0092754C">
      <w:pPr>
        <w:spacing w:line="360" w:lineRule="exact"/>
        <w:ind w:rightChars="24" w:right="50" w:firstLineChars="200" w:firstLine="480"/>
        <w:rPr>
          <w:rFonts w:ascii="宋体" w:eastAsia="宋体" w:hAnsi="宋体"/>
          <w:sz w:val="24"/>
          <w:szCs w:val="24"/>
        </w:rPr>
      </w:pPr>
      <w:r w:rsidRPr="0092754C">
        <w:rPr>
          <w:rFonts w:ascii="宋体" w:eastAsia="宋体" w:hAnsi="宋体" w:hint="eastAsia"/>
          <w:sz w:val="24"/>
          <w:szCs w:val="24"/>
        </w:rPr>
        <w:t>（1）整理课题过程材料，对数据进行统计分析。</w:t>
      </w:r>
    </w:p>
    <w:p w14:paraId="585D85F7" w14:textId="77777777" w:rsidR="0092754C" w:rsidRPr="0092754C" w:rsidRDefault="0092754C" w:rsidP="0092754C">
      <w:pPr>
        <w:spacing w:line="360" w:lineRule="exact"/>
        <w:ind w:rightChars="24" w:right="50" w:firstLineChars="200" w:firstLine="480"/>
        <w:rPr>
          <w:rFonts w:ascii="宋体" w:eastAsia="宋体" w:hAnsi="宋体"/>
          <w:sz w:val="24"/>
          <w:szCs w:val="24"/>
        </w:rPr>
      </w:pPr>
      <w:r w:rsidRPr="0092754C">
        <w:rPr>
          <w:rFonts w:ascii="宋体" w:eastAsia="宋体" w:hAnsi="宋体" w:hint="eastAsia"/>
          <w:sz w:val="24"/>
          <w:szCs w:val="24"/>
        </w:rPr>
        <w:t>（2）编辑论文、案例集，推广研究成果，进行总结提炼和综合评估实验成果。</w:t>
      </w:r>
    </w:p>
    <w:p w14:paraId="16E942BA" w14:textId="77777777" w:rsidR="0092754C" w:rsidRPr="0092754C" w:rsidRDefault="0092754C" w:rsidP="0092754C">
      <w:pPr>
        <w:spacing w:line="360" w:lineRule="exact"/>
        <w:ind w:rightChars="24" w:right="50" w:firstLineChars="200" w:firstLine="480"/>
        <w:rPr>
          <w:rFonts w:ascii="宋体" w:eastAsia="宋体" w:hAnsi="宋体"/>
          <w:sz w:val="24"/>
          <w:szCs w:val="24"/>
        </w:rPr>
      </w:pPr>
      <w:r w:rsidRPr="0092754C">
        <w:rPr>
          <w:rFonts w:ascii="宋体" w:eastAsia="宋体" w:hAnsi="宋体" w:hint="eastAsia"/>
          <w:sz w:val="24"/>
          <w:szCs w:val="24"/>
        </w:rPr>
        <w:t>（3）撰写结题报告、研究报告，提交课题组鉴定、验收。</w:t>
      </w:r>
    </w:p>
    <w:p w14:paraId="6F7294AE" w14:textId="28DD3607" w:rsidR="0092754C" w:rsidRDefault="0092754C" w:rsidP="0092754C">
      <w:pPr>
        <w:spacing w:line="360" w:lineRule="auto"/>
        <w:ind w:firstLineChars="200" w:firstLine="482"/>
        <w:rPr>
          <w:rFonts w:ascii="宋体" w:eastAsia="宋体" w:hAnsi="宋体"/>
          <w:b/>
          <w:sz w:val="24"/>
          <w:szCs w:val="24"/>
        </w:rPr>
      </w:pPr>
    </w:p>
    <w:p w14:paraId="4C16E4C3" w14:textId="77777777" w:rsidR="0092754C" w:rsidRDefault="0092754C" w:rsidP="0092754C">
      <w:pPr>
        <w:widowControl/>
        <w:spacing w:line="360" w:lineRule="auto"/>
        <w:ind w:left="630"/>
        <w:jc w:val="left"/>
        <w:rPr>
          <w:rFonts w:ascii="宋体" w:eastAsia="宋体" w:hAnsi="宋体" w:cs="宋体"/>
          <w:b/>
          <w:bCs/>
          <w:sz w:val="24"/>
          <w:szCs w:val="24"/>
        </w:rPr>
      </w:pPr>
      <w:r>
        <w:rPr>
          <w:rFonts w:ascii="宋体" w:hAnsi="宋体" w:cs="宋体" w:hint="eastAsia"/>
          <w:b/>
          <w:bCs/>
          <w:sz w:val="24"/>
          <w:szCs w:val="24"/>
        </w:rPr>
        <w:lastRenderedPageBreak/>
        <w:t>三、</w:t>
      </w:r>
      <w:r>
        <w:rPr>
          <w:rFonts w:ascii="宋体" w:eastAsia="宋体" w:hAnsi="宋体" w:cs="宋体" w:hint="eastAsia"/>
          <w:b/>
          <w:bCs/>
          <w:sz w:val="24"/>
          <w:szCs w:val="24"/>
        </w:rPr>
        <w:t>研究内容的展开</w:t>
      </w:r>
    </w:p>
    <w:p w14:paraId="2552E57B" w14:textId="51213D3B" w:rsidR="0092754C" w:rsidRDefault="0092754C" w:rsidP="0092754C">
      <w:pPr>
        <w:widowControl/>
        <w:numPr>
          <w:ilvl w:val="0"/>
          <w:numId w:val="2"/>
        </w:numPr>
        <w:spacing w:line="360" w:lineRule="auto"/>
        <w:jc w:val="left"/>
        <w:rPr>
          <w:rFonts w:ascii="宋体" w:eastAsia="宋体" w:hAnsi="宋体"/>
          <w:b/>
          <w:bCs/>
          <w:sz w:val="24"/>
          <w:szCs w:val="24"/>
        </w:rPr>
      </w:pPr>
      <w:r>
        <w:rPr>
          <w:rFonts w:ascii="宋体" w:eastAsia="宋体" w:hAnsi="宋体" w:hint="eastAsia"/>
          <w:b/>
          <w:bCs/>
          <w:sz w:val="24"/>
          <w:szCs w:val="24"/>
        </w:rPr>
        <w:t>基于科学课程小初衔接项目化学习中教学策略的文献研究</w:t>
      </w:r>
    </w:p>
    <w:p w14:paraId="783A74F3" w14:textId="77777777" w:rsidR="0092754C" w:rsidRDefault="0092754C" w:rsidP="0092754C">
      <w:pPr>
        <w:widowControl/>
        <w:spacing w:line="360" w:lineRule="auto"/>
        <w:jc w:val="left"/>
        <w:rPr>
          <w:rFonts w:ascii="宋体" w:eastAsia="宋体" w:hAnsi="宋体"/>
          <w:b/>
          <w:bCs/>
          <w:sz w:val="24"/>
          <w:szCs w:val="24"/>
        </w:rPr>
      </w:pPr>
      <w:r>
        <w:rPr>
          <w:rFonts w:ascii="宋体" w:eastAsia="宋体" w:hAnsi="宋体" w:hint="eastAsia"/>
          <w:b/>
          <w:bCs/>
          <w:sz w:val="24"/>
          <w:szCs w:val="24"/>
        </w:rPr>
        <w:t xml:space="preserve"> </w:t>
      </w:r>
      <w:r>
        <w:rPr>
          <w:rFonts w:ascii="宋体" w:hAnsi="宋体" w:hint="eastAsia"/>
          <w:b/>
          <w:bCs/>
          <w:sz w:val="24"/>
          <w:szCs w:val="24"/>
        </w:rPr>
        <w:t xml:space="preserve">   1.</w:t>
      </w:r>
      <w:r>
        <w:rPr>
          <w:rFonts w:ascii="宋体" w:eastAsia="宋体" w:hAnsi="宋体" w:hint="eastAsia"/>
          <w:b/>
          <w:bCs/>
          <w:sz w:val="24"/>
          <w:szCs w:val="24"/>
        </w:rPr>
        <w:t xml:space="preserve">文献查找 </w:t>
      </w:r>
    </w:p>
    <w:p w14:paraId="3EB527C1" w14:textId="31E409B2" w:rsidR="0092754C" w:rsidRPr="0092754C" w:rsidRDefault="0092754C" w:rsidP="0092754C">
      <w:pPr>
        <w:spacing w:line="400" w:lineRule="exact"/>
        <w:ind w:firstLineChars="200" w:firstLine="480"/>
        <w:rPr>
          <w:rFonts w:ascii="宋体" w:eastAsia="宋体" w:hAnsi="宋体" w:cs="宋体"/>
          <w:sz w:val="24"/>
          <w:szCs w:val="24"/>
        </w:rPr>
      </w:pPr>
      <w:r w:rsidRPr="0092754C">
        <w:rPr>
          <w:rFonts w:ascii="宋体" w:eastAsia="宋体" w:hAnsi="宋体" w:cs="宋体" w:hint="eastAsia"/>
          <w:sz w:val="24"/>
          <w:szCs w:val="24"/>
        </w:rPr>
        <w:t>通过文献检索，我们发现，近年来我国关于小初衔接的研究文章较多，而对小学</w:t>
      </w:r>
      <w:proofErr w:type="gramStart"/>
      <w:r w:rsidRPr="0092754C">
        <w:rPr>
          <w:rFonts w:ascii="宋体" w:eastAsia="宋体" w:hAnsi="宋体" w:cs="宋体" w:hint="eastAsia"/>
          <w:sz w:val="24"/>
          <w:szCs w:val="24"/>
        </w:rPr>
        <w:t>科学小初</w:t>
      </w:r>
      <w:proofErr w:type="gramEnd"/>
      <w:r w:rsidRPr="0092754C">
        <w:rPr>
          <w:rFonts w:ascii="宋体" w:eastAsia="宋体" w:hAnsi="宋体" w:cs="宋体" w:hint="eastAsia"/>
          <w:sz w:val="24"/>
          <w:szCs w:val="24"/>
        </w:rPr>
        <w:t>衔接的研究较少</w:t>
      </w:r>
      <w:r w:rsidRPr="0092754C">
        <w:rPr>
          <w:rFonts w:ascii="宋体" w:eastAsia="宋体" w:hAnsi="宋体" w:cs="宋体"/>
          <w:sz w:val="24"/>
          <w:szCs w:val="24"/>
        </w:rPr>
        <w:t>。</w:t>
      </w:r>
      <w:r w:rsidRPr="0092754C">
        <w:rPr>
          <w:rFonts w:ascii="宋体" w:eastAsia="宋体" w:hAnsi="宋体" w:cs="宋体" w:hint="eastAsia"/>
          <w:sz w:val="24"/>
          <w:szCs w:val="24"/>
        </w:rPr>
        <w:t>从</w:t>
      </w:r>
      <w:r w:rsidRPr="0092754C">
        <w:rPr>
          <w:rFonts w:ascii="宋体" w:eastAsia="宋体" w:hAnsi="宋体" w:cs="宋体"/>
          <w:sz w:val="24"/>
          <w:szCs w:val="24"/>
        </w:rPr>
        <w:t>2014</w:t>
      </w:r>
      <w:r w:rsidRPr="0092754C">
        <w:rPr>
          <w:rFonts w:ascii="宋体" w:eastAsia="宋体" w:hAnsi="宋体" w:cs="宋体" w:hint="eastAsia"/>
          <w:sz w:val="24"/>
          <w:szCs w:val="24"/>
        </w:rPr>
        <w:t xml:space="preserve">年至今，在中国期刊全文数据库中，以主题为 </w:t>
      </w:r>
      <w:r w:rsidRPr="0092754C">
        <w:rPr>
          <w:rFonts w:ascii="宋体" w:eastAsia="宋体" w:hAnsi="宋体" w:cs="宋体"/>
          <w:sz w:val="24"/>
          <w:szCs w:val="24"/>
        </w:rPr>
        <w:t>“</w:t>
      </w:r>
      <w:r w:rsidRPr="0092754C">
        <w:rPr>
          <w:rFonts w:ascii="宋体" w:eastAsia="宋体" w:hAnsi="宋体" w:cs="宋体" w:hint="eastAsia"/>
          <w:sz w:val="24"/>
          <w:szCs w:val="24"/>
        </w:rPr>
        <w:t xml:space="preserve">小初衔接 </w:t>
      </w:r>
      <w:r w:rsidRPr="0092754C">
        <w:rPr>
          <w:rFonts w:ascii="宋体" w:eastAsia="宋体" w:hAnsi="宋体" w:cs="宋体"/>
          <w:sz w:val="24"/>
          <w:szCs w:val="24"/>
        </w:rPr>
        <w:t>”</w:t>
      </w:r>
      <w:r w:rsidRPr="0092754C">
        <w:rPr>
          <w:rFonts w:ascii="宋体" w:eastAsia="宋体" w:hAnsi="宋体" w:cs="宋体" w:hint="eastAsia"/>
          <w:sz w:val="24"/>
          <w:szCs w:val="24"/>
        </w:rPr>
        <w:t>进行精确检索得到</w:t>
      </w:r>
      <w:r w:rsidRPr="0092754C">
        <w:rPr>
          <w:rFonts w:ascii="宋体" w:eastAsia="宋体" w:hAnsi="宋体" w:cs="宋体"/>
          <w:sz w:val="24"/>
          <w:szCs w:val="24"/>
        </w:rPr>
        <w:t>108</w:t>
      </w:r>
      <w:r w:rsidRPr="0092754C">
        <w:rPr>
          <w:rFonts w:ascii="宋体" w:eastAsia="宋体" w:hAnsi="宋体" w:cs="宋体" w:hint="eastAsia"/>
          <w:sz w:val="24"/>
          <w:szCs w:val="24"/>
        </w:rPr>
        <w:t>条文献，但是关于</w:t>
      </w:r>
      <w:r w:rsidRPr="0092754C">
        <w:rPr>
          <w:rFonts w:ascii="宋体" w:eastAsia="宋体" w:hAnsi="宋体" w:cs="宋体"/>
          <w:sz w:val="24"/>
          <w:szCs w:val="24"/>
        </w:rPr>
        <w:t>“</w:t>
      </w:r>
      <w:r w:rsidRPr="0092754C">
        <w:rPr>
          <w:rFonts w:ascii="宋体" w:eastAsia="宋体" w:hAnsi="宋体" w:cs="宋体" w:hint="eastAsia"/>
          <w:sz w:val="24"/>
          <w:szCs w:val="24"/>
        </w:rPr>
        <w:t>小学科学小初衔接</w:t>
      </w:r>
      <w:r w:rsidRPr="0092754C">
        <w:rPr>
          <w:rFonts w:ascii="宋体" w:eastAsia="宋体" w:hAnsi="宋体" w:cs="宋体"/>
          <w:sz w:val="24"/>
          <w:szCs w:val="24"/>
        </w:rPr>
        <w:t>”</w:t>
      </w:r>
      <w:r w:rsidRPr="0092754C">
        <w:rPr>
          <w:rFonts w:ascii="宋体" w:eastAsia="宋体" w:hAnsi="宋体" w:cs="宋体" w:hint="eastAsia"/>
          <w:sz w:val="24"/>
          <w:szCs w:val="24"/>
        </w:rPr>
        <w:t>的相关文献共检索到</w:t>
      </w:r>
      <w:r w:rsidRPr="0092754C">
        <w:rPr>
          <w:rFonts w:ascii="宋体" w:eastAsia="宋体" w:hAnsi="宋体" w:cs="宋体"/>
          <w:sz w:val="24"/>
          <w:szCs w:val="24"/>
        </w:rPr>
        <w:t>15</w:t>
      </w:r>
      <w:r w:rsidRPr="0092754C">
        <w:rPr>
          <w:rFonts w:ascii="宋体" w:eastAsia="宋体" w:hAnsi="宋体" w:cs="宋体" w:hint="eastAsia"/>
          <w:sz w:val="24"/>
          <w:szCs w:val="24"/>
        </w:rPr>
        <w:t>篇</w:t>
      </w:r>
      <w:r w:rsidRPr="0092754C">
        <w:rPr>
          <w:rFonts w:ascii="宋体" w:eastAsia="宋体" w:hAnsi="宋体" w:cs="宋体"/>
          <w:sz w:val="24"/>
          <w:szCs w:val="24"/>
        </w:rPr>
        <w:t>，</w:t>
      </w:r>
      <w:r w:rsidRPr="0092754C">
        <w:rPr>
          <w:rFonts w:ascii="宋体" w:eastAsia="宋体" w:hAnsi="宋体" w:cs="宋体" w:hint="eastAsia"/>
          <w:sz w:val="24"/>
          <w:szCs w:val="24"/>
        </w:rPr>
        <w:t>其中硕士论文</w:t>
      </w:r>
      <w:r w:rsidRPr="0092754C">
        <w:rPr>
          <w:rFonts w:ascii="宋体" w:eastAsia="宋体" w:hAnsi="宋体" w:cs="宋体"/>
          <w:sz w:val="24"/>
          <w:szCs w:val="24"/>
        </w:rPr>
        <w:t>11</w:t>
      </w:r>
      <w:r w:rsidRPr="0092754C">
        <w:rPr>
          <w:rFonts w:ascii="宋体" w:eastAsia="宋体" w:hAnsi="宋体" w:cs="宋体" w:hint="eastAsia"/>
          <w:sz w:val="24"/>
          <w:szCs w:val="24"/>
        </w:rPr>
        <w:t>篇。</w:t>
      </w:r>
    </w:p>
    <w:p w14:paraId="69A8A9D4" w14:textId="27CB5629" w:rsidR="0092754C" w:rsidRDefault="0092754C" w:rsidP="0092754C">
      <w:pPr>
        <w:spacing w:line="360" w:lineRule="auto"/>
        <w:ind w:left="480"/>
        <w:rPr>
          <w:rFonts w:ascii="宋体" w:eastAsia="宋体" w:hAnsi="宋体"/>
          <w:b/>
          <w:bCs/>
          <w:sz w:val="24"/>
          <w:szCs w:val="24"/>
        </w:rPr>
      </w:pPr>
      <w:r>
        <w:rPr>
          <w:rFonts w:ascii="宋体" w:hAnsi="宋体" w:hint="eastAsia"/>
          <w:b/>
          <w:bCs/>
          <w:sz w:val="24"/>
          <w:szCs w:val="24"/>
        </w:rPr>
        <w:t>2.</w:t>
      </w:r>
      <w:r>
        <w:rPr>
          <w:rFonts w:ascii="宋体" w:eastAsia="宋体" w:hAnsi="宋体" w:hint="eastAsia"/>
          <w:b/>
          <w:bCs/>
          <w:sz w:val="24"/>
          <w:szCs w:val="24"/>
        </w:rPr>
        <w:t>文献分析</w:t>
      </w:r>
    </w:p>
    <w:p w14:paraId="06880ECC" w14:textId="2FD7BA97" w:rsidR="0092754C" w:rsidRDefault="0092754C" w:rsidP="0092754C">
      <w:pPr>
        <w:spacing w:line="360" w:lineRule="auto"/>
        <w:ind w:firstLineChars="196" w:firstLine="472"/>
        <w:rPr>
          <w:rFonts w:ascii="宋体" w:eastAsia="宋体" w:hAnsi="宋体" w:cs="宋体"/>
          <w:b/>
          <w:bCs/>
          <w:color w:val="000000"/>
          <w:kern w:val="0"/>
          <w:sz w:val="24"/>
          <w:szCs w:val="24"/>
          <w:lang w:val="zh-CN"/>
        </w:rPr>
      </w:pPr>
      <w:r>
        <w:rPr>
          <w:rFonts w:ascii="宋体" w:eastAsia="宋体" w:hAnsi="宋体" w:cs="宋体" w:hint="eastAsia"/>
          <w:b/>
          <w:bCs/>
          <w:sz w:val="24"/>
          <w:szCs w:val="24"/>
        </w:rPr>
        <w:t>（1）</w:t>
      </w:r>
      <w:r>
        <w:rPr>
          <w:rFonts w:ascii="宋体" w:eastAsia="宋体" w:hAnsi="宋体" w:cs="宋体" w:hint="eastAsia"/>
          <w:b/>
          <w:bCs/>
          <w:color w:val="000000"/>
          <w:kern w:val="0"/>
          <w:sz w:val="24"/>
          <w:szCs w:val="24"/>
          <w:lang w:val="zh-CN"/>
        </w:rPr>
        <w:t>国</w:t>
      </w:r>
      <w:r w:rsidR="00AD10F1">
        <w:rPr>
          <w:rFonts w:ascii="宋体" w:eastAsia="宋体" w:hAnsi="宋体" w:cs="宋体" w:hint="eastAsia"/>
          <w:b/>
          <w:bCs/>
          <w:color w:val="000000"/>
          <w:kern w:val="0"/>
          <w:sz w:val="24"/>
          <w:szCs w:val="24"/>
          <w:lang w:val="zh-CN"/>
        </w:rPr>
        <w:t>内</w:t>
      </w:r>
      <w:r>
        <w:rPr>
          <w:rFonts w:ascii="宋体" w:eastAsia="宋体" w:hAnsi="宋体" w:cs="宋体" w:hint="eastAsia"/>
          <w:b/>
          <w:bCs/>
          <w:color w:val="000000"/>
          <w:kern w:val="0"/>
          <w:sz w:val="24"/>
          <w:szCs w:val="24"/>
          <w:lang w:val="zh-CN"/>
        </w:rPr>
        <w:t>外的研究现状</w:t>
      </w:r>
    </w:p>
    <w:p w14:paraId="7270EF92" w14:textId="021DFB64" w:rsidR="0092754C" w:rsidRPr="00AD10F1" w:rsidRDefault="0092754C" w:rsidP="00AD10F1">
      <w:pPr>
        <w:spacing w:line="400" w:lineRule="exact"/>
        <w:ind w:firstLineChars="200" w:firstLine="480"/>
        <w:rPr>
          <w:rFonts w:ascii="宋体" w:eastAsia="宋体" w:hAnsi="宋体" w:cs="宋体"/>
          <w:sz w:val="24"/>
          <w:szCs w:val="24"/>
        </w:rPr>
      </w:pPr>
      <w:r w:rsidRPr="0092754C">
        <w:rPr>
          <w:rFonts w:ascii="宋体" w:eastAsia="宋体" w:hAnsi="宋体" w:cs="宋体" w:hint="eastAsia"/>
          <w:sz w:val="24"/>
          <w:szCs w:val="24"/>
        </w:rPr>
        <w:t>在文献查阅中我们发现：</w:t>
      </w:r>
      <w:r w:rsidRPr="0092754C">
        <w:rPr>
          <w:rFonts w:ascii="宋体" w:eastAsia="宋体" w:hAnsi="宋体" w:cs="宋体"/>
          <w:sz w:val="24"/>
          <w:szCs w:val="24"/>
        </w:rPr>
        <w:t>牡丹江师范学院硕士学位论文小学科学的部分内容</w:t>
      </w:r>
      <w:r w:rsidRPr="0092754C">
        <w:rPr>
          <w:rFonts w:ascii="宋体" w:eastAsia="宋体" w:hAnsi="宋体" w:cs="宋体" w:hint="eastAsia"/>
          <w:sz w:val="24"/>
          <w:szCs w:val="24"/>
        </w:rPr>
        <w:t>、杭州师范大学的硕士论文关于《小初衔接视角下初中科学教学研究》、西南大学硕士论文《初中生物学与小学科学教学衔接研究》等，</w:t>
      </w:r>
      <w:r w:rsidRPr="0092754C">
        <w:rPr>
          <w:rFonts w:ascii="宋体" w:eastAsia="宋体" w:hAnsi="宋体" w:cs="宋体"/>
          <w:sz w:val="24"/>
          <w:szCs w:val="24"/>
        </w:rPr>
        <w:t>与初中物理</w:t>
      </w:r>
      <w:r w:rsidRPr="0092754C">
        <w:rPr>
          <w:rFonts w:ascii="宋体" w:eastAsia="宋体" w:hAnsi="宋体" w:cs="宋体" w:hint="eastAsia"/>
          <w:sz w:val="24"/>
          <w:szCs w:val="24"/>
        </w:rPr>
        <w:t>、化学、生物学</w:t>
      </w:r>
      <w:r w:rsidRPr="0092754C">
        <w:rPr>
          <w:rFonts w:ascii="宋体" w:eastAsia="宋体" w:hAnsi="宋体" w:cs="宋体"/>
          <w:sz w:val="24"/>
          <w:szCs w:val="24"/>
        </w:rPr>
        <w:t>的部分知识点联系紧密，两者存在着前后延续的关系。因此，小学科学的学习情况直接影响到学生步入初中阶段后能否顺利地完成物理</w:t>
      </w:r>
      <w:r w:rsidRPr="0092754C">
        <w:rPr>
          <w:rFonts w:ascii="宋体" w:eastAsia="宋体" w:hAnsi="宋体" w:cs="宋体" w:hint="eastAsia"/>
          <w:sz w:val="24"/>
          <w:szCs w:val="24"/>
        </w:rPr>
        <w:t>、化学、生物学</w:t>
      </w:r>
      <w:r w:rsidRPr="0092754C">
        <w:rPr>
          <w:rFonts w:ascii="宋体" w:eastAsia="宋体" w:hAnsi="宋体" w:cs="宋体"/>
          <w:sz w:val="24"/>
          <w:szCs w:val="24"/>
        </w:rPr>
        <w:t>学科的学习任务。部分学者关于小学</w:t>
      </w:r>
      <w:proofErr w:type="gramStart"/>
      <w:r w:rsidRPr="0092754C">
        <w:rPr>
          <w:rFonts w:ascii="宋体" w:eastAsia="宋体" w:hAnsi="宋体" w:cs="宋体"/>
          <w:sz w:val="24"/>
          <w:szCs w:val="24"/>
        </w:rPr>
        <w:t>科学</w:t>
      </w:r>
      <w:r w:rsidRPr="0092754C">
        <w:rPr>
          <w:rFonts w:ascii="宋体" w:eastAsia="宋体" w:hAnsi="宋体" w:cs="宋体" w:hint="eastAsia"/>
          <w:sz w:val="24"/>
          <w:szCs w:val="24"/>
        </w:rPr>
        <w:t>小初</w:t>
      </w:r>
      <w:proofErr w:type="gramEnd"/>
      <w:r w:rsidRPr="0092754C">
        <w:rPr>
          <w:rFonts w:ascii="宋体" w:eastAsia="宋体" w:hAnsi="宋体" w:cs="宋体" w:hint="eastAsia"/>
          <w:sz w:val="24"/>
          <w:szCs w:val="24"/>
        </w:rPr>
        <w:t>衔接</w:t>
      </w:r>
      <w:r w:rsidRPr="0092754C">
        <w:rPr>
          <w:rFonts w:ascii="宋体" w:eastAsia="宋体" w:hAnsi="宋体" w:cs="宋体"/>
          <w:sz w:val="24"/>
          <w:szCs w:val="24"/>
        </w:rPr>
        <w:t>研究情况如下：2014 年张洪鸣</w:t>
      </w:r>
      <w:r w:rsidRPr="0092754C">
        <w:rPr>
          <w:rFonts w:ascii="宋体" w:eastAsia="宋体" w:hAnsi="宋体" w:cs="宋体" w:hint="eastAsia"/>
          <w:sz w:val="24"/>
          <w:szCs w:val="24"/>
        </w:rPr>
        <w:t>、2</w:t>
      </w:r>
      <w:r w:rsidRPr="0092754C">
        <w:rPr>
          <w:rFonts w:ascii="宋体" w:eastAsia="宋体" w:hAnsi="宋体" w:cs="宋体"/>
          <w:sz w:val="24"/>
          <w:szCs w:val="24"/>
        </w:rPr>
        <w:t>020</w:t>
      </w:r>
      <w:r w:rsidRPr="0092754C">
        <w:rPr>
          <w:rFonts w:ascii="宋体" w:eastAsia="宋体" w:hAnsi="宋体" w:cs="宋体" w:hint="eastAsia"/>
          <w:sz w:val="24"/>
          <w:szCs w:val="24"/>
        </w:rPr>
        <w:t>年高燕红、2</w:t>
      </w:r>
      <w:r w:rsidRPr="0092754C">
        <w:rPr>
          <w:rFonts w:ascii="宋体" w:eastAsia="宋体" w:hAnsi="宋体" w:cs="宋体"/>
          <w:sz w:val="24"/>
          <w:szCs w:val="24"/>
        </w:rPr>
        <w:t>023</w:t>
      </w:r>
      <w:r w:rsidRPr="0092754C">
        <w:rPr>
          <w:rFonts w:ascii="宋体" w:eastAsia="宋体" w:hAnsi="宋体" w:cs="宋体" w:hint="eastAsia"/>
          <w:sz w:val="24"/>
          <w:szCs w:val="24"/>
        </w:rPr>
        <w:t>年刘宏等人</w:t>
      </w:r>
      <w:r w:rsidRPr="0092754C">
        <w:rPr>
          <w:rFonts w:ascii="宋体" w:eastAsia="宋体" w:hAnsi="宋体" w:cs="宋体"/>
          <w:sz w:val="24"/>
          <w:szCs w:val="24"/>
        </w:rPr>
        <w:t>发现小学科学与初中物理</w:t>
      </w:r>
      <w:r w:rsidRPr="0092754C">
        <w:rPr>
          <w:rFonts w:ascii="宋体" w:eastAsia="宋体" w:hAnsi="宋体" w:cs="宋体" w:hint="eastAsia"/>
          <w:sz w:val="24"/>
          <w:szCs w:val="24"/>
        </w:rPr>
        <w:t>、化学、生物学</w:t>
      </w:r>
      <w:r w:rsidRPr="0092754C">
        <w:rPr>
          <w:rFonts w:ascii="宋体" w:eastAsia="宋体" w:hAnsi="宋体" w:cs="宋体"/>
          <w:sz w:val="24"/>
          <w:szCs w:val="24"/>
        </w:rPr>
        <w:t>课程在衔接过程中存在的问题。首先是知识面纵横向的不同和时间上的间断；其次是教学方法和学习兴趣的改变。根据存在的问题</w:t>
      </w:r>
      <w:r w:rsidRPr="0092754C">
        <w:rPr>
          <w:rFonts w:ascii="宋体" w:eastAsia="宋体" w:hAnsi="宋体" w:cs="宋体" w:hint="eastAsia"/>
          <w:sz w:val="24"/>
          <w:szCs w:val="24"/>
        </w:rPr>
        <w:t>，</w:t>
      </w:r>
      <w:r w:rsidRPr="0092754C">
        <w:rPr>
          <w:rFonts w:ascii="宋体" w:eastAsia="宋体" w:hAnsi="宋体" w:cs="宋体"/>
          <w:sz w:val="24"/>
          <w:szCs w:val="24"/>
        </w:rPr>
        <w:t>提出改进的衔接策略</w:t>
      </w:r>
      <w:r w:rsidRPr="0092754C">
        <w:rPr>
          <w:rFonts w:ascii="宋体" w:eastAsia="宋体" w:hAnsi="宋体" w:cs="宋体" w:hint="eastAsia"/>
          <w:sz w:val="24"/>
          <w:szCs w:val="24"/>
        </w:rPr>
        <w:t>，</w:t>
      </w:r>
      <w:r w:rsidRPr="0092754C">
        <w:rPr>
          <w:rFonts w:ascii="宋体" w:eastAsia="宋体" w:hAnsi="宋体" w:cs="宋体"/>
          <w:sz w:val="24"/>
          <w:szCs w:val="24"/>
        </w:rPr>
        <w:t>中小学教师共同努力促进小初的衔接。2022陈刚从</w:t>
      </w:r>
      <w:r w:rsidRPr="0092754C">
        <w:rPr>
          <w:rFonts w:ascii="宋体" w:eastAsia="宋体" w:hAnsi="宋体" w:cs="宋体" w:hint="eastAsia"/>
          <w:sz w:val="24"/>
          <w:szCs w:val="24"/>
        </w:rPr>
        <w:t>小学科学</w:t>
      </w:r>
      <w:r w:rsidRPr="0092754C">
        <w:rPr>
          <w:rFonts w:ascii="宋体" w:eastAsia="宋体" w:hAnsi="宋体" w:cs="宋体"/>
          <w:sz w:val="24"/>
          <w:szCs w:val="24"/>
        </w:rPr>
        <w:t>课</w:t>
      </w:r>
      <w:r w:rsidRPr="0092754C">
        <w:rPr>
          <w:rFonts w:ascii="宋体" w:eastAsia="宋体" w:hAnsi="宋体" w:cs="宋体" w:hint="eastAsia"/>
          <w:sz w:val="24"/>
          <w:szCs w:val="24"/>
        </w:rPr>
        <w:t>程</w:t>
      </w:r>
      <w:r w:rsidRPr="0092754C">
        <w:rPr>
          <w:rFonts w:ascii="宋体" w:eastAsia="宋体" w:hAnsi="宋体" w:cs="宋体"/>
          <w:sz w:val="24"/>
          <w:szCs w:val="24"/>
        </w:rPr>
        <w:t>标</w:t>
      </w:r>
      <w:r w:rsidRPr="0092754C">
        <w:rPr>
          <w:rFonts w:ascii="宋体" w:eastAsia="宋体" w:hAnsi="宋体" w:cs="宋体" w:hint="eastAsia"/>
          <w:sz w:val="24"/>
          <w:szCs w:val="24"/>
        </w:rPr>
        <w:t>准的</w:t>
      </w:r>
      <w:r w:rsidRPr="0092754C">
        <w:rPr>
          <w:rFonts w:ascii="宋体" w:eastAsia="宋体" w:hAnsi="宋体" w:cs="宋体"/>
          <w:sz w:val="24"/>
          <w:szCs w:val="24"/>
        </w:rPr>
        <w:t>角度出发，分别从课</w:t>
      </w:r>
      <w:r w:rsidRPr="0092754C">
        <w:rPr>
          <w:rFonts w:ascii="宋体" w:eastAsia="宋体" w:hAnsi="宋体" w:cs="宋体" w:hint="eastAsia"/>
          <w:sz w:val="24"/>
          <w:szCs w:val="24"/>
        </w:rPr>
        <w:t>程</w:t>
      </w:r>
      <w:r w:rsidRPr="0092754C">
        <w:rPr>
          <w:rFonts w:ascii="宋体" w:eastAsia="宋体" w:hAnsi="宋体" w:cs="宋体"/>
          <w:sz w:val="24"/>
          <w:szCs w:val="24"/>
        </w:rPr>
        <w:t>标</w:t>
      </w:r>
      <w:r w:rsidRPr="0092754C">
        <w:rPr>
          <w:rFonts w:ascii="宋体" w:eastAsia="宋体" w:hAnsi="宋体" w:cs="宋体" w:hint="eastAsia"/>
          <w:sz w:val="24"/>
          <w:szCs w:val="24"/>
        </w:rPr>
        <w:t>准的</w:t>
      </w:r>
      <w:r w:rsidRPr="0092754C">
        <w:rPr>
          <w:rFonts w:ascii="宋体" w:eastAsia="宋体" w:hAnsi="宋体" w:cs="宋体"/>
          <w:sz w:val="24"/>
          <w:szCs w:val="24"/>
        </w:rPr>
        <w:t>理念、内容以及实验要求这三个方面进行比较研究</w:t>
      </w:r>
      <w:r w:rsidRPr="0092754C">
        <w:rPr>
          <w:rFonts w:ascii="宋体" w:eastAsia="宋体" w:hAnsi="宋体" w:cs="宋体" w:hint="eastAsia"/>
          <w:sz w:val="24"/>
          <w:szCs w:val="24"/>
        </w:rPr>
        <w:t>，</w:t>
      </w:r>
      <w:r w:rsidRPr="0092754C">
        <w:rPr>
          <w:rFonts w:ascii="宋体" w:eastAsia="宋体" w:hAnsi="宋体" w:cs="宋体"/>
          <w:sz w:val="24"/>
          <w:szCs w:val="24"/>
        </w:rPr>
        <w:t>找到小学科学与初中物理的衔接点</w:t>
      </w:r>
      <w:r w:rsidRPr="0092754C">
        <w:rPr>
          <w:rFonts w:ascii="宋体" w:eastAsia="宋体" w:hAnsi="宋体" w:cs="宋体" w:hint="eastAsia"/>
          <w:sz w:val="24"/>
          <w:szCs w:val="24"/>
        </w:rPr>
        <w:t>，</w:t>
      </w:r>
      <w:r w:rsidRPr="0092754C">
        <w:rPr>
          <w:rFonts w:ascii="宋体" w:eastAsia="宋体" w:hAnsi="宋体" w:cs="宋体"/>
          <w:sz w:val="24"/>
          <w:szCs w:val="24"/>
        </w:rPr>
        <w:t>得知学生应该达到的教学目标</w:t>
      </w:r>
      <w:r w:rsidRPr="0092754C">
        <w:rPr>
          <w:rFonts w:ascii="宋体" w:eastAsia="宋体" w:hAnsi="宋体" w:cs="宋体" w:hint="eastAsia"/>
          <w:sz w:val="24"/>
          <w:szCs w:val="24"/>
        </w:rPr>
        <w:t>，</w:t>
      </w:r>
      <w:r w:rsidRPr="0092754C">
        <w:rPr>
          <w:rFonts w:ascii="宋体" w:eastAsia="宋体" w:hAnsi="宋体" w:cs="宋体"/>
          <w:sz w:val="24"/>
          <w:szCs w:val="24"/>
        </w:rPr>
        <w:t>认为课标的衔接分析有利于形成系统的物理教学体系。同年刘秀全在其论文《农村小学科学教育与农村初中物理教学衔接的初步研究》中通过对</w:t>
      </w:r>
      <w:proofErr w:type="gramStart"/>
      <w:r w:rsidRPr="0092754C">
        <w:rPr>
          <w:rFonts w:ascii="宋体" w:eastAsia="宋体" w:hAnsi="宋体" w:cs="宋体"/>
          <w:sz w:val="24"/>
          <w:szCs w:val="24"/>
        </w:rPr>
        <w:t>科学课标与</w:t>
      </w:r>
      <w:proofErr w:type="gramEnd"/>
      <w:r w:rsidRPr="0092754C">
        <w:rPr>
          <w:rFonts w:ascii="宋体" w:eastAsia="宋体" w:hAnsi="宋体" w:cs="宋体"/>
          <w:sz w:val="24"/>
          <w:szCs w:val="24"/>
        </w:rPr>
        <w:t>中学</w:t>
      </w:r>
      <w:proofErr w:type="gramStart"/>
      <w:r w:rsidRPr="0092754C">
        <w:rPr>
          <w:rFonts w:ascii="宋体" w:eastAsia="宋体" w:hAnsi="宋体" w:cs="宋体"/>
          <w:sz w:val="24"/>
          <w:szCs w:val="24"/>
        </w:rPr>
        <w:t>物理课标对</w:t>
      </w:r>
      <w:proofErr w:type="gramEnd"/>
      <w:r w:rsidRPr="0092754C">
        <w:rPr>
          <w:rFonts w:ascii="宋体" w:eastAsia="宋体" w:hAnsi="宋体" w:cs="宋体"/>
          <w:sz w:val="24"/>
          <w:szCs w:val="24"/>
        </w:rPr>
        <w:t xml:space="preserve"> 比研究，基于调查问卷分析，寻找到影响教学质量的原因。再从行政、学校、教师、 家庭这四个角度来研究教学的对策。2016 </w:t>
      </w:r>
      <w:proofErr w:type="gramStart"/>
      <w:r w:rsidRPr="0092754C">
        <w:rPr>
          <w:rFonts w:ascii="宋体" w:eastAsia="宋体" w:hAnsi="宋体" w:cs="宋体"/>
          <w:sz w:val="24"/>
          <w:szCs w:val="24"/>
        </w:rPr>
        <w:t>年陈航</w:t>
      </w:r>
      <w:proofErr w:type="gramEnd"/>
      <w:r w:rsidRPr="0092754C">
        <w:rPr>
          <w:rFonts w:ascii="宋体" w:eastAsia="宋体" w:hAnsi="宋体" w:cs="宋体"/>
          <w:sz w:val="24"/>
          <w:szCs w:val="24"/>
        </w:rPr>
        <w:t>在其论文《小学科学教学与初中物理教学衔接的研究》中通过对学生调查访谈，了解统计六年级以及八年级学生的 学习情况，发现小初之间具有一定的衔接性。与此同时，通过走访中学</w:t>
      </w:r>
      <w:r w:rsidRPr="0092754C">
        <w:rPr>
          <w:rFonts w:ascii="宋体" w:eastAsia="宋体" w:hAnsi="宋体" w:cs="宋体" w:hint="eastAsia"/>
          <w:sz w:val="24"/>
          <w:szCs w:val="24"/>
        </w:rPr>
        <w:t>，</w:t>
      </w:r>
      <w:r w:rsidRPr="0092754C">
        <w:rPr>
          <w:rFonts w:ascii="宋体" w:eastAsia="宋体" w:hAnsi="宋体" w:cs="宋体"/>
          <w:sz w:val="24"/>
          <w:szCs w:val="24"/>
        </w:rPr>
        <w:t>了解师资力量，两者结合，发现存在的问题，从而提出衔接策略。2023年</w:t>
      </w:r>
      <w:r w:rsidRPr="0092754C">
        <w:rPr>
          <w:rFonts w:ascii="宋体" w:eastAsia="宋体" w:hAnsi="宋体" w:cs="宋体" w:hint="eastAsia"/>
          <w:sz w:val="24"/>
          <w:szCs w:val="24"/>
        </w:rPr>
        <w:t>王鑫</w:t>
      </w:r>
      <w:r w:rsidRPr="0092754C">
        <w:rPr>
          <w:rFonts w:ascii="宋体" w:eastAsia="宋体" w:hAnsi="宋体" w:cs="宋体"/>
          <w:sz w:val="24"/>
          <w:szCs w:val="24"/>
        </w:rPr>
        <w:t>在其论文中采用文献研究法、内容分析法、问卷调查法、课堂分析</w:t>
      </w:r>
      <w:proofErr w:type="gramStart"/>
      <w:r w:rsidRPr="0092754C">
        <w:rPr>
          <w:rFonts w:ascii="宋体" w:eastAsia="宋体" w:hAnsi="宋体" w:cs="宋体"/>
          <w:sz w:val="24"/>
          <w:szCs w:val="24"/>
        </w:rPr>
        <w:t>法多种</w:t>
      </w:r>
      <w:proofErr w:type="gramEnd"/>
      <w:r w:rsidRPr="0092754C">
        <w:rPr>
          <w:rFonts w:ascii="宋体" w:eastAsia="宋体" w:hAnsi="宋体" w:cs="宋体"/>
          <w:sz w:val="24"/>
          <w:szCs w:val="24"/>
        </w:rPr>
        <w:t>研究方法，对教材</w:t>
      </w:r>
      <w:proofErr w:type="gramStart"/>
      <w:r w:rsidRPr="0092754C">
        <w:rPr>
          <w:rFonts w:ascii="宋体" w:eastAsia="宋体" w:hAnsi="宋体" w:cs="宋体"/>
          <w:sz w:val="24"/>
          <w:szCs w:val="24"/>
        </w:rPr>
        <w:t>以及课标进行</w:t>
      </w:r>
      <w:proofErr w:type="gramEnd"/>
      <w:r w:rsidRPr="0092754C">
        <w:rPr>
          <w:rFonts w:ascii="宋体" w:eastAsia="宋体" w:hAnsi="宋体" w:cs="宋体"/>
          <w:sz w:val="24"/>
          <w:szCs w:val="24"/>
        </w:rPr>
        <w:t>对比研究，对教与学现状进行调查研究，找到小学科学与初中物理教学衔接中存在的问题。并设计教学案例，进行教学实践研究。刘冬明在其硕士论文中采用文献研究、问卷调查、访谈以及专家咨询等研究方法来</w:t>
      </w:r>
      <w:proofErr w:type="gramStart"/>
      <w:r w:rsidRPr="0092754C">
        <w:rPr>
          <w:rFonts w:ascii="宋体" w:eastAsia="宋体" w:hAnsi="宋体" w:cs="宋体"/>
          <w:sz w:val="24"/>
          <w:szCs w:val="24"/>
        </w:rPr>
        <w:t>研究苏教版</w:t>
      </w:r>
      <w:proofErr w:type="gramEnd"/>
      <w:r w:rsidRPr="0092754C">
        <w:rPr>
          <w:rFonts w:ascii="宋体" w:eastAsia="宋体" w:hAnsi="宋体" w:cs="宋体"/>
          <w:sz w:val="24"/>
          <w:szCs w:val="24"/>
        </w:rPr>
        <w:t>小学科学与人教版初中</w:t>
      </w:r>
      <w:r w:rsidRPr="0092754C">
        <w:rPr>
          <w:rFonts w:ascii="宋体" w:eastAsia="宋体" w:hAnsi="宋体" w:cs="宋体" w:hint="eastAsia"/>
          <w:sz w:val="24"/>
          <w:szCs w:val="24"/>
        </w:rPr>
        <w:t>生物</w:t>
      </w:r>
      <w:r w:rsidRPr="0092754C">
        <w:rPr>
          <w:rFonts w:ascii="宋体" w:eastAsia="宋体" w:hAnsi="宋体" w:cs="宋体"/>
          <w:sz w:val="24"/>
          <w:szCs w:val="24"/>
        </w:rPr>
        <w:t>的衔接问题，以农村小学科学的教学现状为例，进行调查</w:t>
      </w:r>
      <w:r w:rsidRPr="0092754C">
        <w:rPr>
          <w:rFonts w:ascii="宋体" w:eastAsia="宋体" w:hAnsi="宋体" w:cs="宋体"/>
          <w:sz w:val="24"/>
          <w:szCs w:val="24"/>
        </w:rPr>
        <w:lastRenderedPageBreak/>
        <w:t>分析， 从教师和学校以及教育主管部门的角度，提出衔接建议，促进小学科学与初中</w:t>
      </w:r>
      <w:r w:rsidRPr="0092754C">
        <w:rPr>
          <w:rFonts w:ascii="宋体" w:eastAsia="宋体" w:hAnsi="宋体" w:cs="宋体" w:hint="eastAsia"/>
          <w:sz w:val="24"/>
          <w:szCs w:val="24"/>
        </w:rPr>
        <w:t>生物</w:t>
      </w:r>
      <w:r w:rsidRPr="0092754C">
        <w:rPr>
          <w:rFonts w:ascii="宋体" w:eastAsia="宋体" w:hAnsi="宋体" w:cs="宋体"/>
          <w:sz w:val="24"/>
          <w:szCs w:val="24"/>
        </w:rPr>
        <w:t>的衔接，提高教学效率。</w:t>
      </w:r>
      <w:r w:rsidRPr="0092754C">
        <w:rPr>
          <w:rFonts w:ascii="宋体" w:eastAsia="宋体" w:hAnsi="宋体" w:cs="宋体" w:hint="eastAsia"/>
          <w:sz w:val="24"/>
          <w:szCs w:val="24"/>
        </w:rPr>
        <w:t>凌珲</w:t>
      </w:r>
      <w:r w:rsidRPr="0092754C">
        <w:rPr>
          <w:rFonts w:ascii="宋体" w:eastAsia="宋体" w:hAnsi="宋体" w:cs="宋体"/>
          <w:sz w:val="24"/>
          <w:szCs w:val="24"/>
        </w:rPr>
        <w:t>在其论文《</w:t>
      </w:r>
      <w:r w:rsidRPr="0092754C">
        <w:rPr>
          <w:rFonts w:ascii="宋体" w:eastAsia="宋体" w:hAnsi="宋体" w:cs="宋体" w:hint="eastAsia"/>
          <w:sz w:val="24"/>
          <w:szCs w:val="24"/>
        </w:rPr>
        <w:t>科学教育衔接视域下科学教学的策略研究</w:t>
      </w:r>
      <w:r w:rsidRPr="0092754C">
        <w:rPr>
          <w:rFonts w:ascii="宋体" w:eastAsia="宋体" w:hAnsi="宋体" w:cs="宋体"/>
          <w:sz w:val="24"/>
          <w:szCs w:val="24"/>
        </w:rPr>
        <w:t>》中以</w:t>
      </w:r>
      <w:r w:rsidRPr="0092754C">
        <w:rPr>
          <w:rFonts w:ascii="宋体" w:eastAsia="宋体" w:hAnsi="宋体" w:cs="宋体" w:hint="eastAsia"/>
          <w:sz w:val="24"/>
          <w:szCs w:val="24"/>
        </w:rPr>
        <w:t>“相貌各异的我们”一课</w:t>
      </w:r>
      <w:r w:rsidRPr="0092754C">
        <w:rPr>
          <w:rFonts w:ascii="宋体" w:eastAsia="宋体" w:hAnsi="宋体" w:cs="宋体"/>
          <w:sz w:val="24"/>
          <w:szCs w:val="24"/>
        </w:rPr>
        <w:t>为例，进行教学策略改进，减小错误前概念对学生知识掌握的影响。</w:t>
      </w:r>
      <w:r w:rsidRPr="0092754C">
        <w:rPr>
          <w:rFonts w:ascii="宋体" w:eastAsia="宋体" w:hAnsi="宋体" w:cs="宋体" w:hint="eastAsia"/>
          <w:sz w:val="24"/>
          <w:szCs w:val="24"/>
        </w:rPr>
        <w:t>黄婧</w:t>
      </w:r>
      <w:r w:rsidRPr="0092754C">
        <w:rPr>
          <w:rFonts w:ascii="宋体" w:eastAsia="宋体" w:hAnsi="宋体" w:cs="宋体"/>
          <w:sz w:val="24"/>
          <w:szCs w:val="24"/>
        </w:rPr>
        <w:t>在其论文《</w:t>
      </w:r>
      <w:r w:rsidRPr="0092754C">
        <w:rPr>
          <w:rFonts w:ascii="宋体" w:eastAsia="宋体" w:hAnsi="宋体" w:cs="宋体" w:hint="eastAsia"/>
          <w:sz w:val="24"/>
          <w:szCs w:val="24"/>
        </w:rPr>
        <w:t>基于小初衔接的</w:t>
      </w:r>
      <w:r w:rsidRPr="0092754C">
        <w:rPr>
          <w:rFonts w:ascii="宋体" w:eastAsia="宋体" w:hAnsi="宋体" w:cs="宋体"/>
          <w:sz w:val="24"/>
          <w:szCs w:val="24"/>
        </w:rPr>
        <w:t>初中物理</w:t>
      </w:r>
      <w:r w:rsidRPr="0092754C">
        <w:rPr>
          <w:rFonts w:ascii="宋体" w:eastAsia="宋体" w:hAnsi="宋体" w:cs="宋体" w:hint="eastAsia"/>
          <w:sz w:val="24"/>
          <w:szCs w:val="24"/>
        </w:rPr>
        <w:t>综合实践课程的开发与</w:t>
      </w:r>
      <w:r w:rsidRPr="0092754C">
        <w:rPr>
          <w:rFonts w:ascii="宋体" w:eastAsia="宋体" w:hAnsi="宋体" w:cs="宋体"/>
          <w:sz w:val="24"/>
          <w:szCs w:val="24"/>
        </w:rPr>
        <w:t>研究》中探索研究声学、光学、运动与力和电学等内容的前概念，并且提出相应的教学对策，提升教学效率。</w:t>
      </w:r>
      <w:proofErr w:type="gramStart"/>
      <w:r w:rsidRPr="0092754C">
        <w:rPr>
          <w:rFonts w:ascii="宋体" w:eastAsia="宋体" w:hAnsi="宋体" w:cs="宋体" w:hint="eastAsia"/>
          <w:sz w:val="24"/>
          <w:szCs w:val="24"/>
        </w:rPr>
        <w:t>赵冬菊</w:t>
      </w:r>
      <w:proofErr w:type="gramEnd"/>
      <w:r w:rsidRPr="0092754C">
        <w:rPr>
          <w:rFonts w:ascii="宋体" w:eastAsia="宋体" w:hAnsi="宋体" w:cs="宋体"/>
          <w:sz w:val="24"/>
          <w:szCs w:val="24"/>
        </w:rPr>
        <w:t>在其论文《</w:t>
      </w:r>
      <w:r w:rsidRPr="0092754C">
        <w:rPr>
          <w:rFonts w:ascii="宋体" w:eastAsia="宋体" w:hAnsi="宋体" w:cs="宋体" w:hint="eastAsia"/>
          <w:sz w:val="24"/>
          <w:szCs w:val="24"/>
        </w:rPr>
        <w:t>三项举措促进小初有效衔接</w:t>
      </w:r>
      <w:r w:rsidRPr="0092754C">
        <w:rPr>
          <w:rFonts w:ascii="宋体" w:eastAsia="宋体" w:hAnsi="宋体" w:cs="宋体"/>
          <w:sz w:val="24"/>
          <w:szCs w:val="24"/>
        </w:rPr>
        <w:t>》中分析了衔接过程中存在的问题，并提出小学科学与初中物理</w:t>
      </w:r>
      <w:r w:rsidRPr="0092754C">
        <w:rPr>
          <w:rFonts w:ascii="宋体" w:eastAsia="宋体" w:hAnsi="宋体" w:cs="宋体" w:hint="eastAsia"/>
          <w:sz w:val="24"/>
          <w:szCs w:val="24"/>
        </w:rPr>
        <w:t>、化学、生物学</w:t>
      </w:r>
      <w:r w:rsidRPr="0092754C">
        <w:rPr>
          <w:rFonts w:ascii="宋体" w:eastAsia="宋体" w:hAnsi="宋体" w:cs="宋体"/>
          <w:sz w:val="24"/>
          <w:szCs w:val="24"/>
        </w:rPr>
        <w:t>的教学建议。</w:t>
      </w:r>
      <w:r w:rsidRPr="0092754C">
        <w:rPr>
          <w:rFonts w:ascii="宋体" w:eastAsia="宋体" w:hAnsi="宋体" w:cs="宋体" w:hint="eastAsia"/>
          <w:sz w:val="24"/>
          <w:szCs w:val="24"/>
        </w:rPr>
        <w:t>彭灵</w:t>
      </w:r>
      <w:r w:rsidRPr="0092754C">
        <w:rPr>
          <w:rFonts w:ascii="宋体" w:eastAsia="宋体" w:hAnsi="宋体" w:cs="宋体"/>
          <w:sz w:val="24"/>
          <w:szCs w:val="24"/>
        </w:rPr>
        <w:t>等学者探究小学科学与初中物理</w:t>
      </w:r>
      <w:r w:rsidRPr="0092754C">
        <w:rPr>
          <w:rFonts w:ascii="宋体" w:eastAsia="宋体" w:hAnsi="宋体" w:cs="宋体" w:hint="eastAsia"/>
          <w:sz w:val="24"/>
          <w:szCs w:val="24"/>
        </w:rPr>
        <w:t>、化学、生物学</w:t>
      </w:r>
      <w:r w:rsidRPr="0092754C">
        <w:rPr>
          <w:rFonts w:ascii="宋体" w:eastAsia="宋体" w:hAnsi="宋体" w:cs="宋体"/>
          <w:sz w:val="24"/>
          <w:szCs w:val="24"/>
        </w:rPr>
        <w:t>在知识内容、科学方法以及思维方式上的联系，从四个方面提出教学衔接策略</w:t>
      </w:r>
      <w:r w:rsidRPr="0092754C">
        <w:rPr>
          <w:rFonts w:ascii="宋体" w:eastAsia="宋体" w:hAnsi="宋体" w:cs="宋体" w:hint="eastAsia"/>
          <w:sz w:val="24"/>
          <w:szCs w:val="24"/>
        </w:rPr>
        <w:t>。</w:t>
      </w:r>
      <w:r w:rsidRPr="0092754C">
        <w:rPr>
          <w:rFonts w:ascii="宋体" w:eastAsia="宋体" w:hAnsi="宋体" w:cs="宋体"/>
          <w:sz w:val="24"/>
          <w:szCs w:val="24"/>
        </w:rPr>
        <w:t>综上所述，目前现阶段，我国对小学</w:t>
      </w:r>
      <w:proofErr w:type="gramStart"/>
      <w:r w:rsidRPr="0092754C">
        <w:rPr>
          <w:rFonts w:ascii="宋体" w:eastAsia="宋体" w:hAnsi="宋体" w:cs="宋体"/>
          <w:sz w:val="24"/>
          <w:szCs w:val="24"/>
        </w:rPr>
        <w:t>科学</w:t>
      </w:r>
      <w:r w:rsidRPr="0092754C">
        <w:rPr>
          <w:rFonts w:ascii="宋体" w:eastAsia="宋体" w:hAnsi="宋体" w:cs="宋体" w:hint="eastAsia"/>
          <w:sz w:val="24"/>
          <w:szCs w:val="24"/>
        </w:rPr>
        <w:t>小初</w:t>
      </w:r>
      <w:proofErr w:type="gramEnd"/>
      <w:r w:rsidRPr="0092754C">
        <w:rPr>
          <w:rFonts w:ascii="宋体" w:eastAsia="宋体" w:hAnsi="宋体" w:cs="宋体"/>
          <w:sz w:val="24"/>
          <w:szCs w:val="24"/>
        </w:rPr>
        <w:t>衔接的研究</w:t>
      </w:r>
      <w:r w:rsidRPr="0092754C">
        <w:rPr>
          <w:rFonts w:ascii="宋体" w:eastAsia="宋体" w:hAnsi="宋体" w:cs="宋体" w:hint="eastAsia"/>
          <w:sz w:val="24"/>
          <w:szCs w:val="24"/>
        </w:rPr>
        <w:t>已</w:t>
      </w:r>
      <w:r w:rsidRPr="0092754C">
        <w:rPr>
          <w:rFonts w:ascii="宋体" w:eastAsia="宋体" w:hAnsi="宋体" w:cs="宋体"/>
          <w:sz w:val="24"/>
          <w:szCs w:val="24"/>
        </w:rPr>
        <w:t>经具备一些理论与实践基础</w:t>
      </w:r>
      <w:r w:rsidRPr="0092754C">
        <w:rPr>
          <w:rFonts w:ascii="宋体" w:eastAsia="宋体" w:hAnsi="宋体" w:cs="宋体" w:hint="eastAsia"/>
          <w:sz w:val="24"/>
          <w:szCs w:val="24"/>
        </w:rPr>
        <w:t>。</w:t>
      </w:r>
      <w:r w:rsidRPr="0092754C">
        <w:rPr>
          <w:rFonts w:ascii="宋体" w:eastAsia="宋体" w:hAnsi="宋体" w:cs="宋体"/>
          <w:sz w:val="24"/>
          <w:szCs w:val="24"/>
        </w:rPr>
        <w:t>小学</w:t>
      </w:r>
      <w:proofErr w:type="gramStart"/>
      <w:r w:rsidRPr="0092754C">
        <w:rPr>
          <w:rFonts w:ascii="宋体" w:eastAsia="宋体" w:hAnsi="宋体" w:cs="宋体"/>
          <w:sz w:val="24"/>
          <w:szCs w:val="24"/>
        </w:rPr>
        <w:t>科学</w:t>
      </w:r>
      <w:r w:rsidRPr="0092754C">
        <w:rPr>
          <w:rFonts w:ascii="宋体" w:eastAsia="宋体" w:hAnsi="宋体" w:cs="宋体" w:hint="eastAsia"/>
          <w:sz w:val="24"/>
          <w:szCs w:val="24"/>
        </w:rPr>
        <w:t>小初</w:t>
      </w:r>
      <w:proofErr w:type="gramEnd"/>
      <w:r w:rsidRPr="0092754C">
        <w:rPr>
          <w:rFonts w:ascii="宋体" w:eastAsia="宋体" w:hAnsi="宋体" w:cs="宋体"/>
          <w:sz w:val="24"/>
          <w:szCs w:val="24"/>
        </w:rPr>
        <w:t>衔接问题也愈发受到各方重视。有学者通过对小学科学与初中物理</w:t>
      </w:r>
      <w:r w:rsidRPr="0092754C">
        <w:rPr>
          <w:rFonts w:ascii="宋体" w:eastAsia="宋体" w:hAnsi="宋体" w:cs="宋体" w:hint="eastAsia"/>
          <w:sz w:val="24"/>
          <w:szCs w:val="24"/>
        </w:rPr>
        <w:t>、化学、生物学</w:t>
      </w:r>
      <w:r w:rsidRPr="0092754C">
        <w:rPr>
          <w:rFonts w:ascii="宋体" w:eastAsia="宋体" w:hAnsi="宋体" w:cs="宋体"/>
          <w:sz w:val="24"/>
          <w:szCs w:val="24"/>
        </w:rPr>
        <w:t>教材内容以及课程标准的比较研究</w:t>
      </w:r>
      <w:r w:rsidRPr="0092754C">
        <w:rPr>
          <w:rFonts w:ascii="宋体" w:eastAsia="宋体" w:hAnsi="宋体" w:cs="宋体" w:hint="eastAsia"/>
          <w:sz w:val="24"/>
          <w:szCs w:val="24"/>
        </w:rPr>
        <w:t>，</w:t>
      </w:r>
      <w:r w:rsidRPr="0092754C">
        <w:rPr>
          <w:rFonts w:ascii="宋体" w:eastAsia="宋体" w:hAnsi="宋体" w:cs="宋体"/>
          <w:sz w:val="24"/>
          <w:szCs w:val="24"/>
        </w:rPr>
        <w:t>找到知识点上的异同点，侧重于提高教师对教材的认识，为小初衔接提出建议和策略</w:t>
      </w:r>
      <w:r w:rsidRPr="0092754C">
        <w:rPr>
          <w:rFonts w:ascii="宋体" w:eastAsia="宋体" w:hAnsi="宋体" w:cs="宋体" w:hint="eastAsia"/>
          <w:sz w:val="24"/>
          <w:szCs w:val="24"/>
        </w:rPr>
        <w:t>。</w:t>
      </w:r>
      <w:r w:rsidRPr="0092754C">
        <w:rPr>
          <w:rFonts w:ascii="宋体" w:eastAsia="宋体" w:hAnsi="宋体" w:cs="宋体"/>
          <w:sz w:val="24"/>
          <w:szCs w:val="24"/>
        </w:rPr>
        <w:t>有学者基于小学</w:t>
      </w:r>
      <w:proofErr w:type="gramStart"/>
      <w:r w:rsidRPr="0092754C">
        <w:rPr>
          <w:rFonts w:ascii="宋体" w:eastAsia="宋体" w:hAnsi="宋体" w:cs="宋体"/>
          <w:sz w:val="24"/>
          <w:szCs w:val="24"/>
        </w:rPr>
        <w:t>科学</w:t>
      </w:r>
      <w:r w:rsidRPr="0092754C">
        <w:rPr>
          <w:rFonts w:ascii="宋体" w:eastAsia="宋体" w:hAnsi="宋体" w:cs="宋体" w:hint="eastAsia"/>
          <w:sz w:val="24"/>
          <w:szCs w:val="24"/>
        </w:rPr>
        <w:t>小初</w:t>
      </w:r>
      <w:proofErr w:type="gramEnd"/>
      <w:r w:rsidRPr="0092754C">
        <w:rPr>
          <w:rFonts w:ascii="宋体" w:eastAsia="宋体" w:hAnsi="宋体" w:cs="宋体"/>
          <w:sz w:val="24"/>
          <w:szCs w:val="24"/>
        </w:rPr>
        <w:t>衔接中存在的问题进行分析总结，从而提出优化策略。虽然学者们研究方向不一，但大多以课标的对比分析为出发点，以衔接策略为落脚点</w:t>
      </w:r>
      <w:r w:rsidRPr="0092754C">
        <w:rPr>
          <w:rFonts w:ascii="宋体" w:eastAsia="宋体" w:hAnsi="宋体" w:cs="宋体" w:hint="eastAsia"/>
          <w:sz w:val="24"/>
          <w:szCs w:val="24"/>
        </w:rPr>
        <w:t>，</w:t>
      </w:r>
      <w:r w:rsidRPr="0092754C">
        <w:rPr>
          <w:rFonts w:ascii="宋体" w:eastAsia="宋体" w:hAnsi="宋体" w:cs="宋体"/>
          <w:sz w:val="24"/>
          <w:szCs w:val="24"/>
        </w:rPr>
        <w:t>进行衔接研究。但由于以上研究是基于旧版课程标准，因而存在一定的局限性。随着《义务教育科学课程标准（2022 年版）》与《义务教育物理课程标准（2022 年版）》</w:t>
      </w:r>
      <w:r w:rsidRPr="0092754C">
        <w:rPr>
          <w:rFonts w:ascii="宋体" w:eastAsia="宋体" w:hAnsi="宋体" w:cs="宋体" w:hint="eastAsia"/>
          <w:sz w:val="24"/>
          <w:szCs w:val="24"/>
        </w:rPr>
        <w:t>、</w:t>
      </w:r>
      <w:r w:rsidRPr="0092754C">
        <w:rPr>
          <w:rFonts w:ascii="宋体" w:eastAsia="宋体" w:hAnsi="宋体" w:cs="宋体"/>
          <w:sz w:val="24"/>
          <w:szCs w:val="24"/>
        </w:rPr>
        <w:t>《义务教育</w:t>
      </w:r>
      <w:r w:rsidRPr="0092754C">
        <w:rPr>
          <w:rFonts w:ascii="宋体" w:eastAsia="宋体" w:hAnsi="宋体" w:cs="宋体" w:hint="eastAsia"/>
          <w:sz w:val="24"/>
          <w:szCs w:val="24"/>
        </w:rPr>
        <w:t>化学</w:t>
      </w:r>
      <w:r w:rsidRPr="0092754C">
        <w:rPr>
          <w:rFonts w:ascii="宋体" w:eastAsia="宋体" w:hAnsi="宋体" w:cs="宋体"/>
          <w:sz w:val="24"/>
          <w:szCs w:val="24"/>
        </w:rPr>
        <w:t>课程标准（2022 年版）》</w:t>
      </w:r>
      <w:r w:rsidRPr="0092754C">
        <w:rPr>
          <w:rFonts w:ascii="宋体" w:eastAsia="宋体" w:hAnsi="宋体" w:cs="宋体" w:hint="eastAsia"/>
          <w:sz w:val="24"/>
          <w:szCs w:val="24"/>
        </w:rPr>
        <w:t>、</w:t>
      </w:r>
      <w:r w:rsidRPr="0092754C">
        <w:rPr>
          <w:rFonts w:ascii="宋体" w:eastAsia="宋体" w:hAnsi="宋体" w:cs="宋体"/>
          <w:sz w:val="24"/>
          <w:szCs w:val="24"/>
        </w:rPr>
        <w:t>《义务教育</w:t>
      </w:r>
      <w:r w:rsidRPr="0092754C">
        <w:rPr>
          <w:rFonts w:ascii="宋体" w:eastAsia="宋体" w:hAnsi="宋体" w:cs="宋体" w:hint="eastAsia"/>
          <w:sz w:val="24"/>
          <w:szCs w:val="24"/>
        </w:rPr>
        <w:t>生物学</w:t>
      </w:r>
      <w:r w:rsidRPr="0092754C">
        <w:rPr>
          <w:rFonts w:ascii="宋体" w:eastAsia="宋体" w:hAnsi="宋体" w:cs="宋体"/>
          <w:sz w:val="24"/>
          <w:szCs w:val="24"/>
        </w:rPr>
        <w:t>课程标准（2022 年版）》 的出台，我们需要基于新的课程标准，对小学科学与初中物理之间的衔接问题进行深入研究</w:t>
      </w:r>
      <w:r w:rsidRPr="0092754C">
        <w:rPr>
          <w:rFonts w:ascii="宋体" w:eastAsia="宋体" w:hAnsi="宋体" w:cs="宋体" w:hint="eastAsia"/>
          <w:sz w:val="24"/>
          <w:szCs w:val="24"/>
        </w:rPr>
        <w:t>。</w:t>
      </w:r>
    </w:p>
    <w:p w14:paraId="0CDF247C" w14:textId="5E888544" w:rsidR="0092754C" w:rsidRDefault="0092754C" w:rsidP="0092754C">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（2）</w:t>
      </w:r>
      <w:r w:rsidR="00AD10F1" w:rsidRPr="00AD10F1">
        <w:rPr>
          <w:rFonts w:ascii="宋体" w:eastAsia="宋体" w:hAnsi="宋体" w:cs="宋体" w:hint="eastAsia"/>
          <w:b/>
          <w:sz w:val="24"/>
          <w:szCs w:val="24"/>
        </w:rPr>
        <w:t>有关项目化学习的现状：</w:t>
      </w:r>
      <w:r w:rsidR="00AD10F1">
        <w:rPr>
          <w:rFonts w:ascii="宋体" w:eastAsia="宋体" w:hAnsi="宋体" w:cs="宋体" w:hint="eastAsia"/>
          <w:b/>
          <w:sz w:val="24"/>
          <w:szCs w:val="24"/>
        </w:rPr>
        <w:t xml:space="preserve"> </w:t>
      </w:r>
    </w:p>
    <w:p w14:paraId="2D2A84F8" w14:textId="77777777" w:rsidR="00AD10F1" w:rsidRPr="00AD10F1" w:rsidRDefault="00AD10F1" w:rsidP="00AD10F1">
      <w:pPr>
        <w:spacing w:line="400" w:lineRule="exact"/>
        <w:ind w:firstLineChars="200" w:firstLine="480"/>
        <w:rPr>
          <w:rFonts w:ascii="宋体" w:eastAsia="宋体" w:hAnsi="宋体" w:cs="宋体"/>
          <w:sz w:val="24"/>
          <w:szCs w:val="24"/>
        </w:rPr>
      </w:pPr>
      <w:r w:rsidRPr="00AD10F1">
        <w:rPr>
          <w:rFonts w:ascii="宋体" w:eastAsia="宋体" w:hAnsi="宋体" w:cs="宋体" w:hint="eastAsia"/>
          <w:sz w:val="24"/>
          <w:szCs w:val="24"/>
        </w:rPr>
        <w:t>项目化学习（project-based learning），简称PBL，学术概念起源于美国医学院的做法。核心是用来组织和推进活动的真实问题，最终形成的问题解决方案或者产品。项目化学习强调真实情境、复杂问题、超越学科、专业设计、合作完成、成果</w:t>
      </w:r>
      <w:proofErr w:type="gramStart"/>
      <w:r w:rsidRPr="00AD10F1">
        <w:rPr>
          <w:rFonts w:ascii="宋体" w:eastAsia="宋体" w:hAnsi="宋体" w:cs="宋体" w:hint="eastAsia"/>
          <w:sz w:val="24"/>
          <w:szCs w:val="24"/>
        </w:rPr>
        <w:t>导向机评价</w:t>
      </w:r>
      <w:proofErr w:type="gramEnd"/>
      <w:r w:rsidRPr="00AD10F1">
        <w:rPr>
          <w:rFonts w:ascii="宋体" w:eastAsia="宋体" w:hAnsi="宋体" w:cs="宋体" w:hint="eastAsia"/>
          <w:sz w:val="24"/>
          <w:szCs w:val="24"/>
        </w:rPr>
        <w:t>跟进。</w:t>
      </w:r>
    </w:p>
    <w:p w14:paraId="533BF277" w14:textId="77777777" w:rsidR="00AD10F1" w:rsidRPr="00AD10F1" w:rsidRDefault="00AD10F1" w:rsidP="00AD10F1">
      <w:pPr>
        <w:spacing w:line="400" w:lineRule="exact"/>
        <w:ind w:firstLineChars="200" w:firstLine="480"/>
        <w:rPr>
          <w:rFonts w:ascii="宋体" w:eastAsia="宋体" w:hAnsi="宋体" w:cs="宋体"/>
          <w:sz w:val="24"/>
          <w:szCs w:val="24"/>
        </w:rPr>
      </w:pPr>
      <w:r w:rsidRPr="00AD10F1">
        <w:rPr>
          <w:rFonts w:ascii="宋体" w:eastAsia="宋体" w:hAnsi="宋体" w:cs="宋体" w:hint="eastAsia"/>
          <w:sz w:val="24"/>
          <w:szCs w:val="24"/>
        </w:rPr>
        <w:t>近五年来，我国教育界对于项目化学习的理论研究和实践探索均呈现火热趋势。但是我们也清晰地看到，项目化化学习在实施过程中还存在许多误区，面临许多困难。项目化学习并不适合所有的学科和所有的学习内容。它可能更加适合策略性知识和隐性知识的习得，对于那些事实性知识和系统性的框架习得并不十分适用。此外，项目化学习在不同学科的有效性也不尽相同，经研究发现，在社会科学和自然科学领域，由于与真实世界的联结更为紧密，其有效性普遍较高；在语言习得领域，引导学生在真实情境中运用语言，也体现了较好的效果；但在数学领域有效性相对较低，仅在“图形与几何”“统计与概率”中有实证支撑。因此，项目化学习不宜遍地开花，在各个学科全面推进。与此同时，由于项目化</w:t>
      </w:r>
      <w:r w:rsidRPr="00AD10F1">
        <w:rPr>
          <w:rFonts w:ascii="宋体" w:eastAsia="宋体" w:hAnsi="宋体" w:cs="宋体" w:hint="eastAsia"/>
          <w:sz w:val="24"/>
          <w:szCs w:val="24"/>
        </w:rPr>
        <w:lastRenderedPageBreak/>
        <w:t>学习是一种深度学习，可能运用到文献查阅、社会调查、模型制作、实践创作等多种方法，因此一个项目的实施不是一两个课时就能完成的，很多时候需要学生利用课后时间完成，因此，如果学校倡导全学科参与，但又缺乏整体统筹，各种各样的项目实践研究必然会给学生带来过重负担，而且无法保证项目化学习的质量。因此，中小学校在开展项目化学习时需要有顶层设计和系统规划，要考虑到学科差异和时间成本，要基于学生核心素养，聚焦每个学科的核心知识和关键能力，进行学习内容的项目化设计。</w:t>
      </w:r>
    </w:p>
    <w:p w14:paraId="3DD19493" w14:textId="77777777" w:rsidR="00AD10F1" w:rsidRPr="00AD10F1" w:rsidRDefault="00AD10F1" w:rsidP="00AD10F1">
      <w:pPr>
        <w:spacing w:line="400" w:lineRule="exact"/>
        <w:ind w:firstLineChars="200" w:firstLine="480"/>
        <w:rPr>
          <w:rFonts w:ascii="宋体" w:eastAsia="宋体" w:hAnsi="宋体" w:cs="宋体"/>
          <w:sz w:val="24"/>
          <w:szCs w:val="24"/>
        </w:rPr>
      </w:pPr>
      <w:r w:rsidRPr="00AD10F1">
        <w:rPr>
          <w:rFonts w:ascii="宋体" w:eastAsia="宋体" w:hAnsi="宋体" w:cs="宋体" w:hint="eastAsia"/>
          <w:sz w:val="24"/>
          <w:szCs w:val="24"/>
        </w:rPr>
        <w:t>在项目化学习引入之前，很多学校都尝试过一些新的学习方式和课程样态，诸如主题式学习、</w:t>
      </w:r>
      <w:proofErr w:type="gramStart"/>
      <w:r w:rsidRPr="00AD10F1">
        <w:rPr>
          <w:rFonts w:ascii="宋体" w:eastAsia="宋体" w:hAnsi="宋体" w:cs="宋体" w:hint="eastAsia"/>
          <w:sz w:val="24"/>
          <w:szCs w:val="24"/>
        </w:rPr>
        <w:t>基于问题</w:t>
      </w:r>
      <w:proofErr w:type="gramEnd"/>
      <w:r w:rsidRPr="00AD10F1">
        <w:rPr>
          <w:rFonts w:ascii="宋体" w:eastAsia="宋体" w:hAnsi="宋体" w:cs="宋体" w:hint="eastAsia"/>
          <w:sz w:val="24"/>
          <w:szCs w:val="24"/>
        </w:rPr>
        <w:t>的学习、综合实践活动、STEM课程等。因此，项目化学习的实施并非零起点，但与此同时，很多教师也面临认识的困境，实际操作时常常将这些概念混淆不清。例如：在项目化学习起步阶段，很多教师往往会把“跨学科学习”误解为“多学科融合”，因此出现“学科知识拼盘”的现象；还有的教师把</w:t>
      </w:r>
      <w:proofErr w:type="gramStart"/>
      <w:r w:rsidRPr="00AD10F1">
        <w:rPr>
          <w:rFonts w:ascii="宋体" w:eastAsia="宋体" w:hAnsi="宋体" w:cs="宋体" w:hint="eastAsia"/>
          <w:sz w:val="24"/>
          <w:szCs w:val="24"/>
        </w:rPr>
        <w:t>主题统整课程</w:t>
      </w:r>
      <w:proofErr w:type="gramEnd"/>
      <w:r w:rsidRPr="00AD10F1">
        <w:rPr>
          <w:rFonts w:ascii="宋体" w:eastAsia="宋体" w:hAnsi="宋体" w:cs="宋体" w:hint="eastAsia"/>
          <w:sz w:val="24"/>
          <w:szCs w:val="24"/>
        </w:rPr>
        <w:t>误认为项目化学习，如以“春天”作为主题，从语文、美术、音乐、科学的角度，分别去设计朗诵、绘画、演唱、观察等活动，各学科之间却没有必然联系。这就是因为没有把握项目化学习的核心内涵。我校在项目化学习实施初期也曾走入这样的误区。</w:t>
      </w:r>
    </w:p>
    <w:p w14:paraId="2C3DA0F9" w14:textId="77777777" w:rsidR="00AD10F1" w:rsidRPr="00AD10F1" w:rsidRDefault="00AD10F1" w:rsidP="00AD10F1">
      <w:pPr>
        <w:spacing w:line="400" w:lineRule="exact"/>
        <w:ind w:firstLineChars="200" w:firstLine="480"/>
        <w:rPr>
          <w:rFonts w:ascii="宋体" w:eastAsia="宋体" w:hAnsi="宋体" w:cs="宋体"/>
          <w:sz w:val="24"/>
          <w:szCs w:val="24"/>
        </w:rPr>
      </w:pPr>
      <w:r w:rsidRPr="00AD10F1">
        <w:rPr>
          <w:rFonts w:ascii="宋体" w:eastAsia="宋体" w:hAnsi="宋体" w:cs="宋体" w:hint="eastAsia"/>
          <w:sz w:val="24"/>
          <w:szCs w:val="24"/>
        </w:rPr>
        <w:t>项目化学习要基于真实的问题情境，综合运用多学科知识去解决一个有挑战性的问题，但并非各个学科围绕某个主题各自设计活动。因此，在实践中，我们要厘清这些概念之间的区别和联系，如它们在问题驱动、学科融合、探究实践等方面所具有的共通之处，明确项目化学习的内涵和特征，通过有机整合，实施更有深度的项目化学习。</w:t>
      </w:r>
    </w:p>
    <w:p w14:paraId="53553491" w14:textId="77777777" w:rsidR="00AD10F1" w:rsidRPr="00AD10F1" w:rsidRDefault="00AD10F1" w:rsidP="00AD10F1">
      <w:pPr>
        <w:spacing w:line="400" w:lineRule="exact"/>
        <w:ind w:firstLineChars="200" w:firstLine="480"/>
        <w:rPr>
          <w:rFonts w:ascii="宋体" w:eastAsia="宋体" w:hAnsi="宋体" w:cs="宋体"/>
          <w:sz w:val="24"/>
          <w:szCs w:val="24"/>
        </w:rPr>
      </w:pPr>
      <w:r w:rsidRPr="00AD10F1">
        <w:rPr>
          <w:rFonts w:ascii="宋体" w:eastAsia="宋体" w:hAnsi="宋体" w:cs="宋体" w:hint="eastAsia"/>
          <w:sz w:val="24"/>
          <w:szCs w:val="24"/>
        </w:rPr>
        <w:t>项目化学习的本质应该是“学习”，学生在动手做的过程中，要在身体和大脑之间建立联系，体现思维的发展和变化，没有深度的学习，没有思维的作品，不是真正的项目化学习。如何将校园里热闹的“做项目”现象，转化为真正的“项目化学习”？这就需要我们把目光聚焦在“学习”上，关注学生在学习过程中思维能力的培养，促进学生深度理解学科知识，形成学习迁移的能力。而思维能力的培养应贯串整个项目化学习过程，包括项目的设计、实施和评价环节。</w:t>
      </w:r>
    </w:p>
    <w:p w14:paraId="3252528D" w14:textId="77777777" w:rsidR="0092754C" w:rsidRDefault="0092754C" w:rsidP="0092754C">
      <w:pPr>
        <w:spacing w:line="360" w:lineRule="auto"/>
        <w:ind w:firstLine="480"/>
        <w:rPr>
          <w:rFonts w:ascii="宋体" w:eastAsia="宋体" w:hAnsi="宋体"/>
          <w:b/>
          <w:bCs/>
          <w:sz w:val="24"/>
          <w:szCs w:val="24"/>
        </w:rPr>
      </w:pPr>
      <w:r>
        <w:rPr>
          <w:rFonts w:ascii="宋体" w:eastAsia="宋体" w:hAnsi="宋体" w:hint="eastAsia"/>
          <w:b/>
          <w:bCs/>
          <w:sz w:val="24"/>
          <w:szCs w:val="24"/>
        </w:rPr>
        <w:t>3</w:t>
      </w:r>
      <w:r>
        <w:rPr>
          <w:rFonts w:ascii="宋体" w:eastAsia="宋体" w:hAnsi="宋体"/>
          <w:b/>
          <w:bCs/>
          <w:sz w:val="24"/>
          <w:szCs w:val="24"/>
        </w:rPr>
        <w:t>.</w:t>
      </w:r>
      <w:r>
        <w:rPr>
          <w:rFonts w:ascii="宋体" w:eastAsia="宋体" w:hAnsi="宋体" w:hint="eastAsia"/>
          <w:b/>
          <w:bCs/>
          <w:sz w:val="24"/>
          <w:szCs w:val="24"/>
        </w:rPr>
        <w:t>总结提炼</w:t>
      </w:r>
    </w:p>
    <w:p w14:paraId="1B35B661" w14:textId="77777777" w:rsidR="0092754C" w:rsidRDefault="0092754C" w:rsidP="0092754C">
      <w:pPr>
        <w:spacing w:line="360" w:lineRule="auto"/>
        <w:ind w:firstLineChars="200" w:firstLine="480"/>
        <w:rPr>
          <w:rFonts w:ascii="宋体" w:eastAsia="宋体" w:hAnsi="宋体" w:cs="宋体"/>
          <w:color w:val="000000"/>
          <w:kern w:val="0"/>
          <w:sz w:val="24"/>
          <w:szCs w:val="24"/>
          <w:lang w:val="zh-CN"/>
        </w:rPr>
      </w:pPr>
      <w:r w:rsidRPr="00AD10F1">
        <w:rPr>
          <w:rFonts w:ascii="宋体" w:eastAsia="宋体" w:hAnsi="宋体" w:cs="宋体" w:hint="eastAsia"/>
          <w:color w:val="000000"/>
          <w:kern w:val="0"/>
          <w:sz w:val="24"/>
          <w:szCs w:val="24"/>
          <w:lang w:val="zh-CN"/>
        </w:rPr>
        <w:t xml:space="preserve"> </w:t>
      </w:r>
      <w:r>
        <w:rPr>
          <w:rFonts w:ascii="宋体" w:eastAsia="宋体" w:hAnsi="宋体" w:cs="宋体" w:hint="eastAsia"/>
          <w:color w:val="000000"/>
          <w:kern w:val="0"/>
          <w:sz w:val="24"/>
          <w:szCs w:val="24"/>
          <w:lang w:val="zh-CN"/>
        </w:rPr>
        <w:t>纵观国内研究的总体情况，</w:t>
      </w:r>
      <w:r w:rsidRPr="00AD10F1">
        <w:rPr>
          <w:rFonts w:ascii="宋体" w:eastAsia="宋体" w:hAnsi="宋体" w:cs="宋体" w:hint="eastAsia"/>
          <w:color w:val="000000"/>
          <w:kern w:val="0"/>
          <w:sz w:val="24"/>
          <w:szCs w:val="24"/>
          <w:lang w:val="zh-CN"/>
        </w:rPr>
        <w:t>我们尝试找到了课题研究的切入点</w:t>
      </w:r>
      <w:r>
        <w:rPr>
          <w:rFonts w:ascii="宋体" w:eastAsia="宋体" w:hAnsi="宋体" w:cs="宋体" w:hint="eastAsia"/>
          <w:color w:val="000000"/>
          <w:kern w:val="0"/>
          <w:sz w:val="24"/>
          <w:szCs w:val="24"/>
          <w:lang w:val="zh-CN"/>
        </w:rPr>
        <w:t>：</w:t>
      </w:r>
    </w:p>
    <w:p w14:paraId="3A72C05D" w14:textId="77777777" w:rsidR="00AD10F1" w:rsidRPr="00AD10F1" w:rsidRDefault="00AD10F1" w:rsidP="00AD10F1">
      <w:pPr>
        <w:spacing w:line="360" w:lineRule="auto"/>
        <w:ind w:firstLineChars="200" w:firstLine="482"/>
        <w:rPr>
          <w:rFonts w:ascii="宋体" w:eastAsia="宋体" w:hAnsi="宋体" w:cs="宋体"/>
          <w:color w:val="000000"/>
          <w:kern w:val="0"/>
          <w:sz w:val="24"/>
          <w:szCs w:val="24"/>
          <w:lang w:val="zh-CN"/>
        </w:rPr>
      </w:pPr>
      <w:r w:rsidRPr="00AD10F1">
        <w:rPr>
          <w:rFonts w:ascii="宋体" w:eastAsia="宋体" w:hAnsi="宋体" w:cs="宋体" w:hint="eastAsia"/>
          <w:b/>
          <w:bCs/>
          <w:color w:val="000000"/>
          <w:kern w:val="0"/>
          <w:sz w:val="24"/>
          <w:szCs w:val="24"/>
          <w:lang w:val="zh-CN"/>
        </w:rPr>
        <w:t>（1）小学</w:t>
      </w:r>
      <w:proofErr w:type="gramStart"/>
      <w:r w:rsidRPr="00AD10F1">
        <w:rPr>
          <w:rFonts w:ascii="宋体" w:eastAsia="宋体" w:hAnsi="宋体" w:cs="宋体" w:hint="eastAsia"/>
          <w:b/>
          <w:bCs/>
          <w:color w:val="000000"/>
          <w:kern w:val="0"/>
          <w:sz w:val="24"/>
          <w:szCs w:val="24"/>
          <w:lang w:val="zh-CN"/>
        </w:rPr>
        <w:t>科学小初</w:t>
      </w:r>
      <w:proofErr w:type="gramEnd"/>
      <w:r w:rsidRPr="00AD10F1">
        <w:rPr>
          <w:rFonts w:ascii="宋体" w:eastAsia="宋体" w:hAnsi="宋体" w:cs="宋体" w:hint="eastAsia"/>
          <w:b/>
          <w:bCs/>
          <w:color w:val="000000"/>
          <w:kern w:val="0"/>
          <w:sz w:val="24"/>
          <w:szCs w:val="24"/>
          <w:lang w:val="zh-CN"/>
        </w:rPr>
        <w:t>衔接项目化学习倡导探究性学习，引导学生主动参与、乐于探究，突出创新精神和实践能力的培养。</w:t>
      </w:r>
      <w:r w:rsidRPr="00AD10F1">
        <w:rPr>
          <w:rFonts w:ascii="宋体" w:eastAsia="宋体" w:hAnsi="宋体" w:cs="宋体" w:hint="eastAsia"/>
          <w:color w:val="000000"/>
          <w:kern w:val="0"/>
          <w:sz w:val="24"/>
          <w:szCs w:val="24"/>
          <w:lang w:val="zh-CN"/>
        </w:rPr>
        <w:t>小学</w:t>
      </w:r>
      <w:proofErr w:type="gramStart"/>
      <w:r w:rsidRPr="00AD10F1">
        <w:rPr>
          <w:rFonts w:ascii="宋体" w:eastAsia="宋体" w:hAnsi="宋体" w:cs="宋体" w:hint="eastAsia"/>
          <w:color w:val="000000"/>
          <w:kern w:val="0"/>
          <w:sz w:val="24"/>
          <w:szCs w:val="24"/>
          <w:lang w:val="zh-CN"/>
        </w:rPr>
        <w:t>科学小初</w:t>
      </w:r>
      <w:proofErr w:type="gramEnd"/>
      <w:r w:rsidRPr="00AD10F1">
        <w:rPr>
          <w:rFonts w:ascii="宋体" w:eastAsia="宋体" w:hAnsi="宋体" w:cs="宋体" w:hint="eastAsia"/>
          <w:color w:val="000000"/>
          <w:kern w:val="0"/>
          <w:sz w:val="24"/>
          <w:szCs w:val="24"/>
          <w:lang w:val="zh-CN"/>
        </w:rPr>
        <w:t>衔接项目化学习以真实情境创设为载体，以实际问题解决为学习任务，以化学学科知识为解决问题的工具，在真实问题解决中发展学科关键能力，培养学科核心素养，形成严谨求实</w:t>
      </w:r>
      <w:r w:rsidRPr="00AD10F1">
        <w:rPr>
          <w:rFonts w:ascii="宋体" w:eastAsia="宋体" w:hAnsi="宋体" w:cs="宋体" w:hint="eastAsia"/>
          <w:color w:val="000000"/>
          <w:kern w:val="0"/>
          <w:sz w:val="24"/>
          <w:szCs w:val="24"/>
          <w:lang w:val="zh-CN"/>
        </w:rPr>
        <w:lastRenderedPageBreak/>
        <w:t xml:space="preserve">的科学态度和社会责任。 </w:t>
      </w:r>
    </w:p>
    <w:p w14:paraId="5F4A8F51" w14:textId="77777777" w:rsidR="00AD10F1" w:rsidRPr="00AD10F1" w:rsidRDefault="00AD10F1" w:rsidP="00AD10F1">
      <w:pPr>
        <w:spacing w:line="360" w:lineRule="auto"/>
        <w:ind w:firstLineChars="200" w:firstLine="482"/>
        <w:rPr>
          <w:rFonts w:ascii="宋体" w:eastAsia="宋体" w:hAnsi="宋体" w:cs="宋体"/>
          <w:color w:val="000000"/>
          <w:kern w:val="0"/>
          <w:sz w:val="24"/>
          <w:szCs w:val="24"/>
          <w:lang w:val="zh-CN"/>
        </w:rPr>
      </w:pPr>
      <w:r w:rsidRPr="00AD10F1">
        <w:rPr>
          <w:rFonts w:ascii="宋体" w:eastAsia="宋体" w:hAnsi="宋体" w:cs="宋体" w:hint="eastAsia"/>
          <w:b/>
          <w:bCs/>
          <w:color w:val="000000"/>
          <w:kern w:val="0"/>
          <w:sz w:val="24"/>
          <w:szCs w:val="24"/>
          <w:lang w:val="zh-CN"/>
        </w:rPr>
        <w:t>（2）小学</w:t>
      </w:r>
      <w:proofErr w:type="gramStart"/>
      <w:r w:rsidRPr="00AD10F1">
        <w:rPr>
          <w:rFonts w:ascii="宋体" w:eastAsia="宋体" w:hAnsi="宋体" w:cs="宋体" w:hint="eastAsia"/>
          <w:b/>
          <w:bCs/>
          <w:color w:val="000000"/>
          <w:kern w:val="0"/>
          <w:sz w:val="24"/>
          <w:szCs w:val="24"/>
          <w:lang w:val="zh-CN"/>
        </w:rPr>
        <w:t>科学小初</w:t>
      </w:r>
      <w:proofErr w:type="gramEnd"/>
      <w:r w:rsidRPr="00AD10F1">
        <w:rPr>
          <w:rFonts w:ascii="宋体" w:eastAsia="宋体" w:hAnsi="宋体" w:cs="宋体" w:hint="eastAsia"/>
          <w:b/>
          <w:bCs/>
          <w:color w:val="000000"/>
          <w:kern w:val="0"/>
          <w:sz w:val="24"/>
          <w:szCs w:val="24"/>
          <w:lang w:val="zh-CN"/>
        </w:rPr>
        <w:t>衔接项目学习以学生发展为本，以能力培养为重，符合新课改的精神。</w:t>
      </w:r>
      <w:r w:rsidRPr="00AD10F1">
        <w:rPr>
          <w:rFonts w:ascii="宋体" w:eastAsia="宋体" w:hAnsi="宋体" w:cs="宋体" w:hint="eastAsia"/>
          <w:color w:val="000000"/>
          <w:kern w:val="0"/>
          <w:sz w:val="24"/>
          <w:szCs w:val="24"/>
          <w:lang w:val="zh-CN"/>
        </w:rPr>
        <w:t>通过设置真实且有意义的、贴近生活和社会实际的主题、任务和活动，将分析问题和解决问题的主动权交给学生，开展小组合作探究，共同解决实际问题，完成特定任务，培养学习者解决问题、合作探究的能力，促使其思维向高阶方向发展。同时彰</w:t>
      </w:r>
      <w:proofErr w:type="gramStart"/>
      <w:r w:rsidRPr="00AD10F1">
        <w:rPr>
          <w:rFonts w:ascii="宋体" w:eastAsia="宋体" w:hAnsi="宋体" w:cs="宋体" w:hint="eastAsia"/>
          <w:color w:val="000000"/>
          <w:kern w:val="0"/>
          <w:sz w:val="24"/>
          <w:szCs w:val="24"/>
          <w:lang w:val="zh-CN"/>
        </w:rPr>
        <w:t>显知识</w:t>
      </w:r>
      <w:proofErr w:type="gramEnd"/>
      <w:r w:rsidRPr="00AD10F1">
        <w:rPr>
          <w:rFonts w:ascii="宋体" w:eastAsia="宋体" w:hAnsi="宋体" w:cs="宋体" w:hint="eastAsia"/>
          <w:color w:val="000000"/>
          <w:kern w:val="0"/>
          <w:sz w:val="24"/>
          <w:szCs w:val="24"/>
          <w:lang w:val="zh-CN"/>
        </w:rPr>
        <w:t>功能价值，提升学科理解能力，实现知、情、意、行相统一的化学教育。</w:t>
      </w:r>
    </w:p>
    <w:p w14:paraId="4A6906F8" w14:textId="77777777" w:rsidR="00AD10F1" w:rsidRPr="00AD10F1" w:rsidRDefault="00AD10F1" w:rsidP="00AD10F1">
      <w:pPr>
        <w:spacing w:line="360" w:lineRule="auto"/>
        <w:ind w:firstLineChars="200" w:firstLine="482"/>
        <w:rPr>
          <w:rFonts w:ascii="宋体" w:eastAsia="宋体" w:hAnsi="宋体" w:cs="宋体"/>
          <w:b/>
          <w:bCs/>
          <w:color w:val="000000"/>
          <w:kern w:val="0"/>
          <w:sz w:val="24"/>
          <w:szCs w:val="24"/>
          <w:lang w:val="zh-CN"/>
        </w:rPr>
      </w:pPr>
      <w:r w:rsidRPr="00AD10F1">
        <w:rPr>
          <w:rFonts w:ascii="宋体" w:eastAsia="宋体" w:hAnsi="宋体" w:cs="宋体" w:hint="eastAsia"/>
          <w:b/>
          <w:bCs/>
          <w:color w:val="000000"/>
          <w:kern w:val="0"/>
          <w:sz w:val="24"/>
          <w:szCs w:val="24"/>
          <w:lang w:val="zh-CN"/>
        </w:rPr>
        <w:t>创新之处：</w:t>
      </w:r>
    </w:p>
    <w:p w14:paraId="4E9003DE" w14:textId="3A3D2B31" w:rsidR="0092754C" w:rsidRPr="00AD10F1" w:rsidRDefault="00AD10F1" w:rsidP="00AD10F1">
      <w:pPr>
        <w:spacing w:line="360" w:lineRule="auto"/>
        <w:ind w:firstLineChars="200" w:firstLine="480"/>
        <w:rPr>
          <w:rFonts w:ascii="宋体" w:eastAsia="宋体" w:hAnsi="宋体" w:cs="宋体"/>
          <w:color w:val="000000"/>
          <w:kern w:val="0"/>
          <w:sz w:val="24"/>
          <w:szCs w:val="24"/>
          <w:lang w:val="zh-CN"/>
        </w:rPr>
      </w:pPr>
      <w:r w:rsidRPr="00AD10F1">
        <w:rPr>
          <w:rFonts w:ascii="宋体" w:eastAsia="宋体" w:hAnsi="宋体" w:cs="宋体"/>
          <w:color w:val="000000"/>
          <w:kern w:val="0"/>
          <w:sz w:val="24"/>
          <w:szCs w:val="24"/>
          <w:lang w:val="zh-CN"/>
        </w:rPr>
        <w:t>本研</w:t>
      </w:r>
      <w:r w:rsidRPr="00AD10F1">
        <w:rPr>
          <w:rFonts w:ascii="宋体" w:eastAsia="宋体" w:hAnsi="宋体" w:cs="宋体" w:hint="eastAsia"/>
          <w:color w:val="000000"/>
          <w:kern w:val="0"/>
          <w:sz w:val="24"/>
          <w:szCs w:val="24"/>
          <w:lang w:val="zh-CN"/>
        </w:rPr>
        <w:t>究</w:t>
      </w:r>
      <w:r w:rsidRPr="00AD10F1">
        <w:rPr>
          <w:rFonts w:ascii="宋体" w:eastAsia="宋体" w:hAnsi="宋体" w:cs="宋体"/>
          <w:color w:val="000000"/>
          <w:kern w:val="0"/>
          <w:sz w:val="24"/>
          <w:szCs w:val="24"/>
          <w:lang w:val="zh-CN"/>
        </w:rPr>
        <w:t>尝试以国内项目</w:t>
      </w:r>
      <w:r w:rsidRPr="00AD10F1">
        <w:rPr>
          <w:rFonts w:ascii="宋体" w:eastAsia="宋体" w:hAnsi="宋体" w:cs="宋体" w:hint="eastAsia"/>
          <w:color w:val="000000"/>
          <w:kern w:val="0"/>
          <w:sz w:val="24"/>
          <w:szCs w:val="24"/>
          <w:lang w:val="zh-CN"/>
        </w:rPr>
        <w:t>化</w:t>
      </w:r>
      <w:r w:rsidRPr="00AD10F1">
        <w:rPr>
          <w:rFonts w:ascii="宋体" w:eastAsia="宋体" w:hAnsi="宋体" w:cs="宋体"/>
          <w:color w:val="000000"/>
          <w:kern w:val="0"/>
          <w:sz w:val="24"/>
          <w:szCs w:val="24"/>
          <w:lang w:val="zh-CN"/>
        </w:rPr>
        <w:t>学习的研究成果为依据</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以小学</w:t>
      </w:r>
      <w:proofErr w:type="gramStart"/>
      <w:r w:rsidRPr="00AD10F1">
        <w:rPr>
          <w:rFonts w:ascii="宋体" w:eastAsia="宋体" w:hAnsi="宋体" w:cs="宋体"/>
          <w:color w:val="000000"/>
          <w:kern w:val="0"/>
          <w:sz w:val="24"/>
          <w:szCs w:val="24"/>
          <w:lang w:val="zh-CN"/>
        </w:rPr>
        <w:t>科学</w:t>
      </w:r>
      <w:r w:rsidRPr="00AD10F1">
        <w:rPr>
          <w:rFonts w:ascii="宋体" w:eastAsia="宋体" w:hAnsi="宋体" w:cs="宋体" w:hint="eastAsia"/>
          <w:color w:val="000000"/>
          <w:kern w:val="0"/>
          <w:sz w:val="24"/>
          <w:szCs w:val="24"/>
          <w:lang w:val="zh-CN"/>
        </w:rPr>
        <w:t>小初</w:t>
      </w:r>
      <w:proofErr w:type="gramEnd"/>
      <w:r w:rsidRPr="00AD10F1">
        <w:rPr>
          <w:rFonts w:ascii="宋体" w:eastAsia="宋体" w:hAnsi="宋体" w:cs="宋体" w:hint="eastAsia"/>
          <w:color w:val="000000"/>
          <w:kern w:val="0"/>
          <w:sz w:val="24"/>
          <w:szCs w:val="24"/>
          <w:lang w:val="zh-CN"/>
        </w:rPr>
        <w:t>衔接</w:t>
      </w:r>
      <w:r w:rsidRPr="00AD10F1">
        <w:rPr>
          <w:rFonts w:ascii="宋体" w:eastAsia="宋体" w:hAnsi="宋体" w:cs="宋体"/>
          <w:color w:val="000000"/>
          <w:kern w:val="0"/>
          <w:sz w:val="24"/>
          <w:szCs w:val="24"/>
          <w:lang w:val="zh-CN"/>
        </w:rPr>
        <w:t>教学为研</w:t>
      </w:r>
      <w:r w:rsidRPr="00AD10F1">
        <w:rPr>
          <w:rFonts w:ascii="宋体" w:eastAsia="宋体" w:hAnsi="宋体" w:cs="宋体" w:hint="eastAsia"/>
          <w:color w:val="000000"/>
          <w:kern w:val="0"/>
          <w:sz w:val="24"/>
          <w:szCs w:val="24"/>
          <w:lang w:val="zh-CN"/>
        </w:rPr>
        <w:t>究</w:t>
      </w:r>
      <w:r w:rsidRPr="00AD10F1">
        <w:rPr>
          <w:rFonts w:ascii="宋体" w:eastAsia="宋体" w:hAnsi="宋体" w:cs="宋体"/>
          <w:color w:val="000000"/>
          <w:kern w:val="0"/>
          <w:sz w:val="24"/>
          <w:szCs w:val="24"/>
          <w:lang w:val="zh-CN"/>
        </w:rPr>
        <w:t>对象</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关注</w:t>
      </w:r>
      <w:r w:rsidRPr="00AD10F1">
        <w:rPr>
          <w:rFonts w:ascii="宋体" w:eastAsia="宋体" w:hAnsi="宋体" w:cs="宋体" w:hint="eastAsia"/>
          <w:color w:val="000000"/>
          <w:kern w:val="0"/>
          <w:sz w:val="24"/>
          <w:szCs w:val="24"/>
          <w:lang w:val="zh-CN"/>
        </w:rPr>
        <w:t>小初衔接</w:t>
      </w:r>
      <w:r w:rsidRPr="00AD10F1">
        <w:rPr>
          <w:rFonts w:ascii="宋体" w:eastAsia="宋体" w:hAnsi="宋体" w:cs="宋体"/>
          <w:color w:val="000000"/>
          <w:kern w:val="0"/>
          <w:sz w:val="24"/>
          <w:szCs w:val="24"/>
          <w:lang w:val="zh-CN"/>
        </w:rPr>
        <w:t>项目</w:t>
      </w:r>
      <w:r w:rsidRPr="00AD10F1">
        <w:rPr>
          <w:rFonts w:ascii="宋体" w:eastAsia="宋体" w:hAnsi="宋体" w:cs="宋体" w:hint="eastAsia"/>
          <w:color w:val="000000"/>
          <w:kern w:val="0"/>
          <w:sz w:val="24"/>
          <w:szCs w:val="24"/>
          <w:lang w:val="zh-CN"/>
        </w:rPr>
        <w:t>化学习</w:t>
      </w:r>
      <w:r w:rsidRPr="00AD10F1">
        <w:rPr>
          <w:rFonts w:ascii="宋体" w:eastAsia="宋体" w:hAnsi="宋体" w:cs="宋体"/>
          <w:color w:val="000000"/>
          <w:kern w:val="0"/>
          <w:sz w:val="24"/>
          <w:szCs w:val="24"/>
          <w:lang w:val="zh-CN"/>
        </w:rPr>
        <w:t>教学中的教师</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学生与教学方法</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提高教师对项目</w:t>
      </w:r>
      <w:r w:rsidRPr="00AD10F1">
        <w:rPr>
          <w:rFonts w:ascii="宋体" w:eastAsia="宋体" w:hAnsi="宋体" w:cs="宋体" w:hint="eastAsia"/>
          <w:color w:val="000000"/>
          <w:kern w:val="0"/>
          <w:sz w:val="24"/>
          <w:szCs w:val="24"/>
          <w:lang w:val="zh-CN"/>
        </w:rPr>
        <w:t>化</w:t>
      </w:r>
      <w:r w:rsidRPr="00AD10F1">
        <w:rPr>
          <w:rFonts w:ascii="宋体" w:eastAsia="宋体" w:hAnsi="宋体" w:cs="宋体"/>
          <w:color w:val="000000"/>
          <w:kern w:val="0"/>
          <w:sz w:val="24"/>
          <w:szCs w:val="24"/>
          <w:lang w:val="zh-CN"/>
        </w:rPr>
        <w:t>学习的认识</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发展教师在</w:t>
      </w:r>
      <w:r w:rsidRPr="00AD10F1">
        <w:rPr>
          <w:rFonts w:ascii="宋体" w:eastAsia="宋体" w:hAnsi="宋体" w:cs="宋体" w:hint="eastAsia"/>
          <w:color w:val="000000"/>
          <w:kern w:val="0"/>
          <w:sz w:val="24"/>
          <w:szCs w:val="24"/>
          <w:lang w:val="zh-CN"/>
        </w:rPr>
        <w:t>小初衔接</w:t>
      </w:r>
      <w:r w:rsidRPr="00AD10F1">
        <w:rPr>
          <w:rFonts w:ascii="宋体" w:eastAsia="宋体" w:hAnsi="宋体" w:cs="宋体"/>
          <w:color w:val="000000"/>
          <w:kern w:val="0"/>
          <w:sz w:val="24"/>
          <w:szCs w:val="24"/>
          <w:lang w:val="zh-CN"/>
        </w:rPr>
        <w:t>教学中设计和应用项目</w:t>
      </w:r>
      <w:r w:rsidRPr="00AD10F1">
        <w:rPr>
          <w:rFonts w:ascii="宋体" w:eastAsia="宋体" w:hAnsi="宋体" w:cs="宋体" w:hint="eastAsia"/>
          <w:color w:val="000000"/>
          <w:kern w:val="0"/>
          <w:sz w:val="24"/>
          <w:szCs w:val="24"/>
          <w:lang w:val="zh-CN"/>
        </w:rPr>
        <w:t>化</w:t>
      </w:r>
      <w:r w:rsidRPr="00AD10F1">
        <w:rPr>
          <w:rFonts w:ascii="宋体" w:eastAsia="宋体" w:hAnsi="宋体" w:cs="宋体"/>
          <w:color w:val="000000"/>
          <w:kern w:val="0"/>
          <w:sz w:val="24"/>
          <w:szCs w:val="24"/>
          <w:lang w:val="zh-CN"/>
        </w:rPr>
        <w:t>学习的能力</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本研究是在理论探讨的基础上</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对项目</w:t>
      </w:r>
      <w:r w:rsidRPr="00AD10F1">
        <w:rPr>
          <w:rFonts w:ascii="宋体" w:eastAsia="宋体" w:hAnsi="宋体" w:cs="宋体" w:hint="eastAsia"/>
          <w:color w:val="000000"/>
          <w:kern w:val="0"/>
          <w:sz w:val="24"/>
          <w:szCs w:val="24"/>
          <w:lang w:val="zh-CN"/>
        </w:rPr>
        <w:t>化</w:t>
      </w:r>
      <w:r w:rsidRPr="00AD10F1">
        <w:rPr>
          <w:rFonts w:ascii="宋体" w:eastAsia="宋体" w:hAnsi="宋体" w:cs="宋体"/>
          <w:color w:val="000000"/>
          <w:kern w:val="0"/>
          <w:sz w:val="24"/>
          <w:szCs w:val="24"/>
          <w:lang w:val="zh-CN"/>
        </w:rPr>
        <w:t>学习应用于科学学科实际教学的一次新的探索</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通过教学实践</w:t>
      </w:r>
      <w:r w:rsidRPr="00AD10F1">
        <w:rPr>
          <w:rFonts w:ascii="宋体" w:eastAsia="宋体" w:hAnsi="宋体" w:cs="宋体" w:hint="eastAsia"/>
          <w:color w:val="000000"/>
          <w:kern w:val="0"/>
          <w:sz w:val="24"/>
          <w:szCs w:val="24"/>
          <w:lang w:val="zh-CN"/>
        </w:rPr>
        <w:t>，我们</w:t>
      </w:r>
      <w:r w:rsidRPr="00AD10F1">
        <w:rPr>
          <w:rFonts w:ascii="宋体" w:eastAsia="宋体" w:hAnsi="宋体" w:cs="宋体"/>
          <w:color w:val="000000"/>
          <w:kern w:val="0"/>
          <w:sz w:val="24"/>
          <w:szCs w:val="24"/>
          <w:lang w:val="zh-CN"/>
        </w:rPr>
        <w:t>预期初步摸索出一套开展项目</w:t>
      </w:r>
      <w:r w:rsidRPr="00AD10F1">
        <w:rPr>
          <w:rFonts w:ascii="宋体" w:eastAsia="宋体" w:hAnsi="宋体" w:cs="宋体" w:hint="eastAsia"/>
          <w:color w:val="000000"/>
          <w:kern w:val="0"/>
          <w:sz w:val="24"/>
          <w:szCs w:val="24"/>
          <w:lang w:val="zh-CN"/>
        </w:rPr>
        <w:t>化小初衔接的</w:t>
      </w:r>
      <w:r w:rsidRPr="00AD10F1">
        <w:rPr>
          <w:rFonts w:ascii="宋体" w:eastAsia="宋体" w:hAnsi="宋体" w:cs="宋体"/>
          <w:color w:val="000000"/>
          <w:kern w:val="0"/>
          <w:sz w:val="24"/>
          <w:szCs w:val="24"/>
          <w:lang w:val="zh-CN"/>
        </w:rPr>
        <w:t>教学的基本流程</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并对其可行性及有效性进行验证</w:t>
      </w:r>
      <w:r w:rsidRPr="00AD10F1">
        <w:rPr>
          <w:rFonts w:ascii="宋体" w:eastAsia="宋体" w:hAnsi="宋体" w:cs="宋体" w:hint="eastAsia"/>
          <w:color w:val="000000"/>
          <w:kern w:val="0"/>
          <w:sz w:val="24"/>
          <w:szCs w:val="24"/>
          <w:lang w:val="zh-CN"/>
        </w:rPr>
        <w:t>，</w:t>
      </w:r>
      <w:r w:rsidRPr="00AD10F1">
        <w:rPr>
          <w:rFonts w:ascii="宋体" w:eastAsia="宋体" w:hAnsi="宋体" w:cs="宋体"/>
          <w:color w:val="000000"/>
          <w:kern w:val="0"/>
          <w:sz w:val="24"/>
          <w:szCs w:val="24"/>
          <w:lang w:val="zh-CN"/>
        </w:rPr>
        <w:t>为小学</w:t>
      </w:r>
      <w:proofErr w:type="gramStart"/>
      <w:r w:rsidRPr="00AD10F1">
        <w:rPr>
          <w:rFonts w:ascii="宋体" w:eastAsia="宋体" w:hAnsi="宋体" w:cs="宋体"/>
          <w:color w:val="000000"/>
          <w:kern w:val="0"/>
          <w:sz w:val="24"/>
          <w:szCs w:val="24"/>
          <w:lang w:val="zh-CN"/>
        </w:rPr>
        <w:t>科学</w:t>
      </w:r>
      <w:r w:rsidRPr="00AD10F1">
        <w:rPr>
          <w:rFonts w:ascii="宋体" w:eastAsia="宋体" w:hAnsi="宋体" w:cs="宋体" w:hint="eastAsia"/>
          <w:color w:val="000000"/>
          <w:kern w:val="0"/>
          <w:sz w:val="24"/>
          <w:szCs w:val="24"/>
          <w:lang w:val="zh-CN"/>
        </w:rPr>
        <w:t>小初</w:t>
      </w:r>
      <w:proofErr w:type="gramEnd"/>
      <w:r w:rsidRPr="00AD10F1">
        <w:rPr>
          <w:rFonts w:ascii="宋体" w:eastAsia="宋体" w:hAnsi="宋体" w:cs="宋体" w:hint="eastAsia"/>
          <w:color w:val="000000"/>
          <w:kern w:val="0"/>
          <w:sz w:val="24"/>
          <w:szCs w:val="24"/>
          <w:lang w:val="zh-CN"/>
        </w:rPr>
        <w:t>衔接项目化学习在日常</w:t>
      </w:r>
      <w:r w:rsidRPr="00AD10F1">
        <w:rPr>
          <w:rFonts w:ascii="宋体" w:eastAsia="宋体" w:hAnsi="宋体" w:cs="宋体"/>
          <w:color w:val="000000"/>
          <w:kern w:val="0"/>
          <w:sz w:val="24"/>
          <w:szCs w:val="24"/>
          <w:lang w:val="zh-CN"/>
        </w:rPr>
        <w:t>教学中的应用提供借鉴 。</w:t>
      </w:r>
    </w:p>
    <w:p w14:paraId="42F04E60" w14:textId="77777777" w:rsidR="00AD10F1" w:rsidRDefault="00AD10F1" w:rsidP="00AD10F1">
      <w:pPr>
        <w:spacing w:line="360" w:lineRule="auto"/>
        <w:ind w:firstLineChars="200" w:firstLine="482"/>
        <w:rPr>
          <w:rFonts w:ascii="宋体" w:eastAsia="宋体" w:hAnsi="宋体"/>
          <w:b/>
          <w:bCs/>
          <w:color w:val="000000"/>
          <w:sz w:val="24"/>
          <w:szCs w:val="24"/>
        </w:rPr>
      </w:pPr>
      <w:r>
        <w:rPr>
          <w:rFonts w:ascii="宋体" w:eastAsia="宋体" w:hAnsi="宋体" w:hint="eastAsia"/>
          <w:b/>
          <w:bCs/>
          <w:color w:val="000000"/>
          <w:sz w:val="24"/>
          <w:szCs w:val="24"/>
        </w:rPr>
        <w:t>四、研究的主要成果</w:t>
      </w:r>
    </w:p>
    <w:p w14:paraId="17FB9BDC" w14:textId="5F3FD300" w:rsidR="00AD10F1" w:rsidRPr="00AD10F1" w:rsidRDefault="00AD10F1" w:rsidP="00AD10F1">
      <w:pPr>
        <w:spacing w:line="360" w:lineRule="auto"/>
        <w:ind w:firstLineChars="200" w:firstLine="480"/>
        <w:rPr>
          <w:rFonts w:ascii="宋体" w:eastAsia="宋体" w:hAnsi="宋体" w:cs="宋体"/>
          <w:color w:val="000000"/>
          <w:kern w:val="0"/>
          <w:sz w:val="24"/>
          <w:szCs w:val="24"/>
          <w:lang w:val="zh-CN"/>
        </w:rPr>
      </w:pPr>
      <w:r w:rsidRPr="00AD10F1">
        <w:rPr>
          <w:rFonts w:ascii="宋体" w:eastAsia="宋体" w:hAnsi="宋体" w:cs="宋体" w:hint="eastAsia"/>
          <w:color w:val="000000"/>
          <w:kern w:val="0"/>
          <w:sz w:val="24"/>
          <w:szCs w:val="24"/>
          <w:lang w:val="zh-CN"/>
        </w:rPr>
        <w:t>通过</w:t>
      </w:r>
      <w:r>
        <w:rPr>
          <w:rFonts w:ascii="宋体" w:eastAsia="宋体" w:hAnsi="宋体" w:cs="宋体" w:hint="eastAsia"/>
          <w:color w:val="000000"/>
          <w:kern w:val="0"/>
          <w:sz w:val="24"/>
          <w:szCs w:val="24"/>
          <w:lang w:val="zh-CN"/>
        </w:rPr>
        <w:t>半</w:t>
      </w:r>
      <w:r w:rsidRPr="00AD10F1">
        <w:rPr>
          <w:rFonts w:ascii="宋体" w:eastAsia="宋体" w:hAnsi="宋体" w:cs="宋体" w:hint="eastAsia"/>
          <w:color w:val="000000"/>
          <w:kern w:val="0"/>
          <w:sz w:val="24"/>
          <w:szCs w:val="24"/>
          <w:lang w:val="zh-CN"/>
        </w:rPr>
        <w:t>年多的实践研究，我们课题组取得了一些阶段性的研究成果：</w:t>
      </w:r>
    </w:p>
    <w:p w14:paraId="2A96F860" w14:textId="5E0BC342" w:rsidR="00AD10F1" w:rsidRDefault="00AD10F1" w:rsidP="00AD10F1">
      <w:pPr>
        <w:jc w:val="center"/>
        <w:rPr>
          <w:rFonts w:ascii="宋体" w:eastAsia="宋体" w:hAnsi="宋体" w:cs="宋体"/>
          <w:color w:val="000000"/>
        </w:rPr>
      </w:pPr>
      <w:r>
        <w:rPr>
          <w:rFonts w:ascii="宋体" w:eastAsia="宋体" w:hAnsi="宋体" w:cs="宋体" w:hint="eastAsia"/>
          <w:b/>
          <w:bCs/>
          <w:color w:val="000000"/>
          <w:sz w:val="24"/>
          <w:szCs w:val="24"/>
        </w:rPr>
        <w:t>课题组教师论文发表一览表</w:t>
      </w:r>
    </w:p>
    <w:tbl>
      <w:tblPr>
        <w:tblStyle w:val="a8"/>
        <w:tblW w:w="9271" w:type="dxa"/>
        <w:jc w:val="center"/>
        <w:tblInd w:w="0" w:type="dxa"/>
        <w:tblBorders>
          <w:top w:val="single" w:sz="8" w:space="0" w:color="2E75B5"/>
          <w:left w:val="single" w:sz="8" w:space="0" w:color="2E75B5"/>
          <w:bottom w:val="single" w:sz="8" w:space="0" w:color="2E75B5"/>
          <w:right w:val="single" w:sz="8" w:space="0" w:color="2E75B5"/>
          <w:insideH w:val="single" w:sz="8" w:space="0" w:color="2E75B5"/>
          <w:insideV w:val="single" w:sz="8" w:space="0" w:color="2E75B5"/>
        </w:tblBorders>
        <w:tblLayout w:type="fixed"/>
        <w:tblLook w:val="0000" w:firstRow="0" w:lastRow="0" w:firstColumn="0" w:lastColumn="0" w:noHBand="0" w:noVBand="0"/>
      </w:tblPr>
      <w:tblGrid>
        <w:gridCol w:w="704"/>
        <w:gridCol w:w="1701"/>
        <w:gridCol w:w="2268"/>
        <w:gridCol w:w="1418"/>
        <w:gridCol w:w="825"/>
        <w:gridCol w:w="1140"/>
        <w:gridCol w:w="1215"/>
      </w:tblGrid>
      <w:tr w:rsidR="00AD10F1" w14:paraId="0C626B81" w14:textId="77777777" w:rsidTr="004D0234">
        <w:trPr>
          <w:jc w:val="center"/>
        </w:trPr>
        <w:tc>
          <w:tcPr>
            <w:tcW w:w="704" w:type="dxa"/>
            <w:vAlign w:val="center"/>
          </w:tcPr>
          <w:p w14:paraId="7CC35037" w14:textId="77777777" w:rsidR="00AD10F1" w:rsidRDefault="00AD10F1" w:rsidP="004D0234">
            <w:pPr>
              <w:jc w:val="center"/>
              <w:rPr>
                <w:rFonts w:ascii="宋体" w:hAnsi="宋体" w:cs="宋体"/>
                <w:b/>
                <w:bCs/>
                <w:color w:val="000000"/>
                <w:sz w:val="24"/>
                <w:szCs w:val="32"/>
              </w:rPr>
            </w:pPr>
            <w:r>
              <w:rPr>
                <w:rFonts w:ascii="宋体" w:hAnsi="宋体" w:cs="宋体" w:hint="eastAsia"/>
                <w:b/>
                <w:bCs/>
                <w:color w:val="000000"/>
                <w:sz w:val="24"/>
                <w:szCs w:val="32"/>
              </w:rPr>
              <w:t>序号</w:t>
            </w:r>
          </w:p>
        </w:tc>
        <w:tc>
          <w:tcPr>
            <w:tcW w:w="1701" w:type="dxa"/>
            <w:vAlign w:val="center"/>
          </w:tcPr>
          <w:p w14:paraId="6BE949E9" w14:textId="77777777" w:rsidR="00AD10F1" w:rsidRDefault="00AD10F1" w:rsidP="004D0234">
            <w:pPr>
              <w:jc w:val="center"/>
              <w:rPr>
                <w:rFonts w:ascii="宋体" w:hAnsi="宋体" w:cs="宋体"/>
                <w:b/>
                <w:bCs/>
                <w:color w:val="000000"/>
                <w:sz w:val="24"/>
                <w:szCs w:val="32"/>
              </w:rPr>
            </w:pPr>
            <w:r>
              <w:rPr>
                <w:rFonts w:ascii="宋体" w:hAnsi="宋体" w:cs="宋体" w:hint="eastAsia"/>
                <w:b/>
                <w:bCs/>
                <w:color w:val="000000"/>
                <w:sz w:val="24"/>
                <w:szCs w:val="32"/>
              </w:rPr>
              <w:t>国内统一刊号</w:t>
            </w:r>
          </w:p>
        </w:tc>
        <w:tc>
          <w:tcPr>
            <w:tcW w:w="2268" w:type="dxa"/>
            <w:vAlign w:val="center"/>
          </w:tcPr>
          <w:p w14:paraId="6FC55A44" w14:textId="77777777" w:rsidR="00AD10F1" w:rsidRDefault="00AD10F1" w:rsidP="004D0234">
            <w:pPr>
              <w:ind w:firstLineChars="200" w:firstLine="482"/>
              <w:jc w:val="center"/>
              <w:rPr>
                <w:rFonts w:ascii="宋体" w:hAnsi="宋体" w:cs="宋体"/>
                <w:b/>
                <w:bCs/>
                <w:color w:val="000000"/>
                <w:sz w:val="24"/>
                <w:szCs w:val="32"/>
              </w:rPr>
            </w:pPr>
            <w:r>
              <w:rPr>
                <w:rFonts w:ascii="宋体" w:hAnsi="宋体" w:cs="宋体" w:hint="eastAsia"/>
                <w:b/>
                <w:bCs/>
                <w:color w:val="000000"/>
                <w:sz w:val="24"/>
                <w:szCs w:val="32"/>
              </w:rPr>
              <w:t>论文题目</w:t>
            </w:r>
          </w:p>
        </w:tc>
        <w:tc>
          <w:tcPr>
            <w:tcW w:w="1418" w:type="dxa"/>
            <w:vAlign w:val="center"/>
          </w:tcPr>
          <w:p w14:paraId="0124CED4" w14:textId="77777777" w:rsidR="00AD10F1" w:rsidRDefault="00AD10F1" w:rsidP="004D0234">
            <w:pPr>
              <w:jc w:val="center"/>
              <w:rPr>
                <w:rFonts w:ascii="宋体" w:hAnsi="宋体" w:cs="宋体"/>
                <w:b/>
                <w:bCs/>
                <w:color w:val="000000"/>
                <w:sz w:val="24"/>
                <w:szCs w:val="32"/>
              </w:rPr>
            </w:pPr>
            <w:r>
              <w:rPr>
                <w:rFonts w:ascii="宋体" w:hAnsi="宋体" w:cs="宋体" w:hint="eastAsia"/>
                <w:b/>
                <w:bCs/>
                <w:color w:val="000000"/>
                <w:sz w:val="24"/>
                <w:szCs w:val="32"/>
              </w:rPr>
              <w:t>期刊名称</w:t>
            </w:r>
          </w:p>
        </w:tc>
        <w:tc>
          <w:tcPr>
            <w:tcW w:w="825" w:type="dxa"/>
            <w:vAlign w:val="center"/>
          </w:tcPr>
          <w:p w14:paraId="7C1F52AF" w14:textId="77777777" w:rsidR="00AD10F1" w:rsidRDefault="00AD10F1" w:rsidP="004D0234">
            <w:pPr>
              <w:jc w:val="center"/>
              <w:rPr>
                <w:rFonts w:ascii="宋体" w:hAnsi="宋体" w:cs="宋体"/>
                <w:b/>
                <w:bCs/>
                <w:color w:val="000000"/>
                <w:sz w:val="24"/>
                <w:szCs w:val="32"/>
              </w:rPr>
            </w:pPr>
            <w:r>
              <w:rPr>
                <w:rFonts w:ascii="宋体" w:hAnsi="宋体" w:cs="宋体" w:hint="eastAsia"/>
                <w:b/>
                <w:bCs/>
                <w:color w:val="000000"/>
                <w:sz w:val="24"/>
                <w:szCs w:val="32"/>
              </w:rPr>
              <w:t>类别</w:t>
            </w:r>
          </w:p>
        </w:tc>
        <w:tc>
          <w:tcPr>
            <w:tcW w:w="1140" w:type="dxa"/>
            <w:vAlign w:val="center"/>
          </w:tcPr>
          <w:p w14:paraId="58B40234" w14:textId="77777777" w:rsidR="00AD10F1" w:rsidRDefault="00AD10F1" w:rsidP="004D0234">
            <w:pPr>
              <w:jc w:val="center"/>
              <w:rPr>
                <w:rFonts w:ascii="宋体" w:hAnsi="宋体" w:cs="宋体"/>
                <w:b/>
                <w:bCs/>
                <w:color w:val="000000"/>
                <w:sz w:val="24"/>
                <w:szCs w:val="32"/>
              </w:rPr>
            </w:pPr>
            <w:r>
              <w:rPr>
                <w:rFonts w:ascii="宋体" w:hAnsi="宋体" w:cs="宋体" w:hint="eastAsia"/>
                <w:b/>
                <w:bCs/>
                <w:color w:val="000000"/>
                <w:sz w:val="24"/>
                <w:szCs w:val="32"/>
              </w:rPr>
              <w:t>作者</w:t>
            </w:r>
          </w:p>
        </w:tc>
        <w:tc>
          <w:tcPr>
            <w:tcW w:w="1215" w:type="dxa"/>
            <w:vAlign w:val="center"/>
          </w:tcPr>
          <w:p w14:paraId="0CC56939" w14:textId="77777777" w:rsidR="00AD10F1" w:rsidRDefault="00AD10F1" w:rsidP="004D0234">
            <w:pPr>
              <w:jc w:val="center"/>
              <w:rPr>
                <w:rFonts w:ascii="宋体" w:hAnsi="宋体" w:cs="宋体"/>
                <w:b/>
                <w:bCs/>
                <w:color w:val="000000"/>
                <w:sz w:val="24"/>
                <w:szCs w:val="32"/>
              </w:rPr>
            </w:pPr>
            <w:r>
              <w:rPr>
                <w:rFonts w:ascii="宋体" w:hAnsi="宋体" w:cs="宋体" w:hint="eastAsia"/>
                <w:b/>
                <w:bCs/>
                <w:color w:val="000000"/>
                <w:sz w:val="24"/>
                <w:szCs w:val="32"/>
              </w:rPr>
              <w:t>时间</w:t>
            </w:r>
          </w:p>
        </w:tc>
      </w:tr>
      <w:tr w:rsidR="00AD10F1" w14:paraId="7EDA47E8" w14:textId="77777777" w:rsidTr="004D0234">
        <w:trPr>
          <w:jc w:val="center"/>
        </w:trPr>
        <w:tc>
          <w:tcPr>
            <w:tcW w:w="704" w:type="dxa"/>
            <w:vAlign w:val="center"/>
          </w:tcPr>
          <w:p w14:paraId="36C2E564" w14:textId="77777777" w:rsidR="00AD10F1" w:rsidRDefault="00AD10F1" w:rsidP="004D0234">
            <w:pPr>
              <w:jc w:val="center"/>
              <w:rPr>
                <w:rFonts w:ascii="宋体" w:hAnsi="宋体" w:cs="宋体"/>
                <w:color w:val="000000"/>
                <w:sz w:val="22"/>
              </w:rPr>
            </w:pPr>
            <w:r>
              <w:rPr>
                <w:rFonts w:ascii="宋体" w:hAnsi="宋体" w:cs="宋体" w:hint="eastAsia"/>
                <w:color w:val="000000"/>
                <w:sz w:val="22"/>
              </w:rPr>
              <w:t>1</w:t>
            </w:r>
          </w:p>
        </w:tc>
        <w:tc>
          <w:tcPr>
            <w:tcW w:w="1701" w:type="dxa"/>
            <w:vAlign w:val="center"/>
          </w:tcPr>
          <w:p w14:paraId="6DE709A3" w14:textId="20675073" w:rsidR="00AD10F1" w:rsidRDefault="00AD10F1" w:rsidP="004D0234">
            <w:pPr>
              <w:jc w:val="center"/>
              <w:rPr>
                <w:rFonts w:ascii="宋体" w:hAnsi="宋体" w:cs="宋体"/>
                <w:color w:val="000000"/>
                <w:sz w:val="22"/>
              </w:rPr>
            </w:pPr>
            <w:r>
              <w:rPr>
                <w:rFonts w:ascii="宋体" w:hAnsi="宋体" w:cs="宋体" w:hint="eastAsia"/>
                <w:color w:val="000000"/>
                <w:sz w:val="22"/>
              </w:rPr>
              <w:t>CN 1</w:t>
            </w:r>
            <w:r w:rsidR="00197EA5">
              <w:rPr>
                <w:rFonts w:ascii="宋体" w:hAnsi="宋体" w:cs="宋体" w:hint="eastAsia"/>
                <w:color w:val="000000"/>
                <w:sz w:val="22"/>
              </w:rPr>
              <w:t>5</w:t>
            </w:r>
            <w:r>
              <w:rPr>
                <w:rFonts w:ascii="宋体" w:hAnsi="宋体" w:cs="宋体" w:hint="eastAsia"/>
                <w:color w:val="000000"/>
                <w:sz w:val="22"/>
              </w:rPr>
              <w:t>-</w:t>
            </w:r>
            <w:r w:rsidR="00197EA5">
              <w:rPr>
                <w:rFonts w:ascii="宋体" w:hAnsi="宋体" w:cs="宋体" w:hint="eastAsia"/>
                <w:color w:val="000000"/>
                <w:sz w:val="22"/>
              </w:rPr>
              <w:t>1059</w:t>
            </w:r>
            <w:r>
              <w:rPr>
                <w:rFonts w:ascii="宋体" w:hAnsi="宋体" w:cs="宋体" w:hint="eastAsia"/>
                <w:color w:val="000000"/>
                <w:sz w:val="22"/>
              </w:rPr>
              <w:t>/G</w:t>
            </w:r>
            <w:r w:rsidR="00197EA5">
              <w:rPr>
                <w:rFonts w:ascii="宋体" w:hAnsi="宋体" w:cs="宋体" w:hint="eastAsia"/>
                <w:color w:val="000000"/>
                <w:sz w:val="22"/>
              </w:rPr>
              <w:t>4</w:t>
            </w:r>
          </w:p>
        </w:tc>
        <w:tc>
          <w:tcPr>
            <w:tcW w:w="2268" w:type="dxa"/>
            <w:vAlign w:val="center"/>
          </w:tcPr>
          <w:p w14:paraId="5369AA06" w14:textId="1A5B1E67" w:rsidR="00AD10F1" w:rsidRDefault="00AD10F1" w:rsidP="00AD10F1">
            <w:pPr>
              <w:widowControl/>
              <w:jc w:val="left"/>
              <w:rPr>
                <w:rFonts w:ascii="宋体" w:hAnsi="宋体" w:cs="宋体"/>
                <w:color w:val="000000"/>
                <w:sz w:val="22"/>
              </w:rPr>
            </w:pPr>
            <w:r w:rsidRPr="00AD10F1">
              <w:rPr>
                <w:rFonts w:ascii="宋体" w:hAnsi="宋体" w:cs="宋体" w:hint="eastAsia"/>
                <w:color w:val="000000"/>
                <w:sz w:val="22"/>
              </w:rPr>
              <w:t>《科学课程小初衔接中项目化学习的教学研究》</w:t>
            </w:r>
          </w:p>
        </w:tc>
        <w:tc>
          <w:tcPr>
            <w:tcW w:w="1418" w:type="dxa"/>
            <w:vAlign w:val="center"/>
          </w:tcPr>
          <w:p w14:paraId="17AC931B" w14:textId="51B4A642" w:rsidR="00AD10F1" w:rsidRDefault="00197EA5" w:rsidP="004D0234">
            <w:pPr>
              <w:jc w:val="center"/>
              <w:rPr>
                <w:rFonts w:ascii="宋体" w:hAnsi="宋体" w:cs="宋体"/>
                <w:color w:val="000000"/>
                <w:sz w:val="22"/>
              </w:rPr>
            </w:pPr>
            <w:r w:rsidRPr="00AD10F1">
              <w:rPr>
                <w:rFonts w:ascii="宋体" w:hAnsi="宋体" w:cs="宋体" w:hint="eastAsia"/>
                <w:color w:val="000000"/>
                <w:sz w:val="22"/>
              </w:rPr>
              <w:t>《向导》</w:t>
            </w:r>
          </w:p>
        </w:tc>
        <w:tc>
          <w:tcPr>
            <w:tcW w:w="825" w:type="dxa"/>
            <w:vAlign w:val="center"/>
          </w:tcPr>
          <w:p w14:paraId="52942E00" w14:textId="792FB5DA" w:rsidR="00AD10F1" w:rsidRDefault="00197EA5" w:rsidP="004D0234">
            <w:pPr>
              <w:jc w:val="center"/>
              <w:rPr>
                <w:rFonts w:ascii="宋体" w:hAnsi="宋体" w:cs="宋体"/>
                <w:color w:val="000000"/>
                <w:sz w:val="22"/>
              </w:rPr>
            </w:pPr>
            <w:r>
              <w:rPr>
                <w:rFonts w:ascii="宋体" w:hAnsi="宋体" w:cs="宋体" w:hint="eastAsia"/>
                <w:color w:val="000000"/>
                <w:sz w:val="22"/>
              </w:rPr>
              <w:t>省</w:t>
            </w:r>
            <w:r w:rsidR="00AD10F1">
              <w:rPr>
                <w:rFonts w:ascii="宋体" w:hAnsi="宋体" w:cs="宋体" w:hint="eastAsia"/>
                <w:color w:val="000000"/>
                <w:sz w:val="22"/>
              </w:rPr>
              <w:t>级</w:t>
            </w:r>
          </w:p>
        </w:tc>
        <w:tc>
          <w:tcPr>
            <w:tcW w:w="1140" w:type="dxa"/>
            <w:vAlign w:val="center"/>
          </w:tcPr>
          <w:p w14:paraId="19B5A2E0" w14:textId="2CDAAED7" w:rsidR="00AD10F1" w:rsidRDefault="00197EA5" w:rsidP="004D0234">
            <w:pPr>
              <w:jc w:val="center"/>
              <w:rPr>
                <w:rFonts w:ascii="宋体" w:hAnsi="宋体" w:cs="宋体"/>
                <w:color w:val="000000"/>
                <w:sz w:val="22"/>
              </w:rPr>
            </w:pPr>
            <w:r>
              <w:rPr>
                <w:rFonts w:ascii="宋体" w:hAnsi="宋体" w:cs="宋体" w:hint="eastAsia"/>
                <w:color w:val="000000"/>
                <w:sz w:val="22"/>
              </w:rPr>
              <w:t>徐晓婷</w:t>
            </w:r>
          </w:p>
        </w:tc>
        <w:tc>
          <w:tcPr>
            <w:tcW w:w="1215" w:type="dxa"/>
            <w:vAlign w:val="center"/>
          </w:tcPr>
          <w:p w14:paraId="68361BED" w14:textId="240025F7" w:rsidR="00AD10F1" w:rsidRDefault="00AD10F1" w:rsidP="004D0234">
            <w:pPr>
              <w:jc w:val="center"/>
              <w:rPr>
                <w:rFonts w:ascii="宋体" w:hAnsi="宋体" w:cs="宋体"/>
                <w:color w:val="000000"/>
                <w:sz w:val="22"/>
              </w:rPr>
            </w:pPr>
            <w:r>
              <w:rPr>
                <w:rFonts w:ascii="宋体" w:hAnsi="宋体" w:cs="宋体" w:hint="eastAsia"/>
                <w:color w:val="000000"/>
                <w:sz w:val="22"/>
              </w:rPr>
              <w:t>202</w:t>
            </w:r>
            <w:r w:rsidR="00197EA5">
              <w:rPr>
                <w:rFonts w:ascii="宋体" w:hAnsi="宋体" w:cs="宋体" w:hint="eastAsia"/>
                <w:color w:val="000000"/>
                <w:sz w:val="22"/>
              </w:rPr>
              <w:t>4</w:t>
            </w:r>
            <w:r>
              <w:rPr>
                <w:rFonts w:ascii="宋体" w:hAnsi="宋体" w:cs="宋体" w:hint="eastAsia"/>
                <w:color w:val="000000"/>
                <w:sz w:val="22"/>
              </w:rPr>
              <w:t>.04</w:t>
            </w:r>
          </w:p>
        </w:tc>
      </w:tr>
      <w:tr w:rsidR="00AD10F1" w14:paraId="33682EE4" w14:textId="77777777" w:rsidTr="004D0234">
        <w:trPr>
          <w:jc w:val="center"/>
        </w:trPr>
        <w:tc>
          <w:tcPr>
            <w:tcW w:w="704" w:type="dxa"/>
            <w:vAlign w:val="center"/>
          </w:tcPr>
          <w:p w14:paraId="1705964E" w14:textId="77777777" w:rsidR="00AD10F1" w:rsidRDefault="00AD10F1" w:rsidP="004D0234">
            <w:pPr>
              <w:jc w:val="center"/>
              <w:rPr>
                <w:rFonts w:ascii="宋体" w:hAnsi="宋体" w:cs="宋体"/>
                <w:color w:val="000000"/>
                <w:sz w:val="22"/>
              </w:rPr>
            </w:pPr>
            <w:r>
              <w:rPr>
                <w:rFonts w:ascii="宋体" w:hAnsi="宋体" w:cs="宋体" w:hint="eastAsia"/>
                <w:color w:val="000000"/>
                <w:sz w:val="22"/>
              </w:rPr>
              <w:t>2</w:t>
            </w:r>
          </w:p>
        </w:tc>
        <w:tc>
          <w:tcPr>
            <w:tcW w:w="1701" w:type="dxa"/>
            <w:vAlign w:val="center"/>
          </w:tcPr>
          <w:p w14:paraId="4C63EE19" w14:textId="24B3D3D0" w:rsidR="00AD10F1" w:rsidRDefault="00276C2D" w:rsidP="004D0234">
            <w:pPr>
              <w:jc w:val="center"/>
              <w:rPr>
                <w:rFonts w:ascii="宋体" w:hAnsi="宋体" w:cs="宋体" w:hint="eastAsia"/>
                <w:color w:val="000000"/>
                <w:sz w:val="22"/>
              </w:rPr>
            </w:pPr>
            <w:r>
              <w:rPr>
                <w:rFonts w:ascii="宋体" w:hAnsi="宋体" w:cs="宋体" w:hint="eastAsia"/>
                <w:color w:val="000000"/>
                <w:sz w:val="22"/>
              </w:rPr>
              <w:t>CN11-1454/G4</w:t>
            </w:r>
          </w:p>
        </w:tc>
        <w:tc>
          <w:tcPr>
            <w:tcW w:w="2268" w:type="dxa"/>
            <w:vAlign w:val="center"/>
          </w:tcPr>
          <w:p w14:paraId="30B22507" w14:textId="55794B31" w:rsidR="00AD10F1" w:rsidRDefault="00DD13C4" w:rsidP="004D0234">
            <w:pPr>
              <w:jc w:val="left"/>
              <w:rPr>
                <w:rFonts w:ascii="宋体" w:hAnsi="宋体" w:cs="宋体"/>
                <w:color w:val="000000"/>
                <w:sz w:val="22"/>
              </w:rPr>
            </w:pPr>
            <w:r w:rsidRPr="00DD13C4">
              <w:rPr>
                <w:rFonts w:ascii="宋体" w:hAnsi="宋体" w:cs="宋体" w:hint="eastAsia"/>
                <w:color w:val="000000"/>
                <w:sz w:val="22"/>
              </w:rPr>
              <w:t>《核心素养导向的科学课程小初衔接——以“弹力”一课为例》</w:t>
            </w:r>
          </w:p>
        </w:tc>
        <w:tc>
          <w:tcPr>
            <w:tcW w:w="1418" w:type="dxa"/>
            <w:vAlign w:val="center"/>
          </w:tcPr>
          <w:p w14:paraId="3D433F41" w14:textId="6C3F5A54" w:rsidR="00AD10F1" w:rsidRDefault="00DD13C4" w:rsidP="004D0234">
            <w:pPr>
              <w:jc w:val="center"/>
              <w:rPr>
                <w:rFonts w:ascii="宋体" w:hAnsi="宋体" w:cs="宋体"/>
                <w:color w:val="000000"/>
                <w:sz w:val="22"/>
              </w:rPr>
            </w:pPr>
            <w:r w:rsidRPr="00DD13C4">
              <w:rPr>
                <w:rFonts w:ascii="宋体" w:hAnsi="宋体" w:cs="宋体" w:hint="eastAsia"/>
                <w:color w:val="000000"/>
                <w:sz w:val="22"/>
              </w:rPr>
              <w:t>《教学与研究》</w:t>
            </w:r>
          </w:p>
        </w:tc>
        <w:tc>
          <w:tcPr>
            <w:tcW w:w="825" w:type="dxa"/>
            <w:vAlign w:val="center"/>
          </w:tcPr>
          <w:p w14:paraId="57DE85EA" w14:textId="77777777" w:rsidR="00AD10F1" w:rsidRDefault="00AD10F1" w:rsidP="004D0234">
            <w:pPr>
              <w:jc w:val="center"/>
              <w:rPr>
                <w:rFonts w:ascii="宋体" w:hAnsi="宋体" w:cs="宋体"/>
                <w:color w:val="000000"/>
                <w:sz w:val="22"/>
              </w:rPr>
            </w:pPr>
            <w:r>
              <w:rPr>
                <w:rFonts w:ascii="宋体" w:hAnsi="宋体" w:cs="宋体" w:hint="eastAsia"/>
                <w:color w:val="000000"/>
                <w:sz w:val="22"/>
              </w:rPr>
              <w:t>国家级</w:t>
            </w:r>
          </w:p>
        </w:tc>
        <w:tc>
          <w:tcPr>
            <w:tcW w:w="1140" w:type="dxa"/>
            <w:vAlign w:val="center"/>
          </w:tcPr>
          <w:p w14:paraId="0EC45207" w14:textId="0D1A23BD" w:rsidR="00AD10F1" w:rsidRDefault="00DD13C4" w:rsidP="004D0234">
            <w:pPr>
              <w:jc w:val="center"/>
              <w:rPr>
                <w:rFonts w:ascii="宋体" w:hAnsi="宋体" w:cs="宋体"/>
                <w:color w:val="000000"/>
                <w:sz w:val="22"/>
              </w:rPr>
            </w:pPr>
            <w:r>
              <w:rPr>
                <w:rFonts w:ascii="宋体" w:hAnsi="宋体" w:cs="宋体" w:hint="eastAsia"/>
                <w:color w:val="000000"/>
                <w:sz w:val="22"/>
              </w:rPr>
              <w:t>张燕</w:t>
            </w:r>
          </w:p>
        </w:tc>
        <w:tc>
          <w:tcPr>
            <w:tcW w:w="1215" w:type="dxa"/>
            <w:vAlign w:val="center"/>
          </w:tcPr>
          <w:p w14:paraId="1C8B9F3A" w14:textId="77777777" w:rsidR="00AD10F1" w:rsidRDefault="00AD10F1" w:rsidP="004D0234">
            <w:pPr>
              <w:jc w:val="center"/>
              <w:rPr>
                <w:rFonts w:ascii="宋体" w:hAnsi="宋体" w:cs="宋体"/>
                <w:color w:val="000000"/>
                <w:sz w:val="22"/>
              </w:rPr>
            </w:pPr>
            <w:r>
              <w:rPr>
                <w:rFonts w:ascii="宋体" w:hAnsi="宋体" w:cs="宋体" w:hint="eastAsia"/>
                <w:color w:val="000000"/>
                <w:sz w:val="22"/>
              </w:rPr>
              <w:t>2022.06</w:t>
            </w:r>
          </w:p>
        </w:tc>
      </w:tr>
      <w:tr w:rsidR="00AD10F1" w14:paraId="2B25BBA9" w14:textId="77777777" w:rsidTr="004D0234">
        <w:trPr>
          <w:jc w:val="center"/>
        </w:trPr>
        <w:tc>
          <w:tcPr>
            <w:tcW w:w="704" w:type="dxa"/>
            <w:vAlign w:val="center"/>
          </w:tcPr>
          <w:p w14:paraId="3EDBAADC" w14:textId="77777777" w:rsidR="00AD10F1" w:rsidRDefault="00AD10F1" w:rsidP="004D0234">
            <w:pPr>
              <w:jc w:val="center"/>
              <w:rPr>
                <w:rFonts w:ascii="宋体" w:hAnsi="宋体" w:cs="宋体"/>
                <w:color w:val="000000"/>
                <w:sz w:val="22"/>
              </w:rPr>
            </w:pPr>
            <w:r>
              <w:rPr>
                <w:rFonts w:ascii="宋体" w:hAnsi="宋体" w:cs="宋体" w:hint="eastAsia"/>
                <w:color w:val="000000"/>
                <w:sz w:val="22"/>
              </w:rPr>
              <w:t>3</w:t>
            </w:r>
          </w:p>
        </w:tc>
        <w:tc>
          <w:tcPr>
            <w:tcW w:w="1701" w:type="dxa"/>
            <w:vAlign w:val="center"/>
          </w:tcPr>
          <w:p w14:paraId="0C367F16" w14:textId="77777777" w:rsidR="00AD10F1" w:rsidRDefault="00AD10F1" w:rsidP="004D0234">
            <w:pPr>
              <w:jc w:val="center"/>
              <w:rPr>
                <w:rFonts w:ascii="宋体" w:hAnsi="宋体" w:cs="宋体"/>
                <w:color w:val="000000"/>
                <w:sz w:val="22"/>
              </w:rPr>
            </w:pPr>
          </w:p>
        </w:tc>
        <w:tc>
          <w:tcPr>
            <w:tcW w:w="2268" w:type="dxa"/>
            <w:vAlign w:val="center"/>
          </w:tcPr>
          <w:p w14:paraId="21B61535" w14:textId="2C439141" w:rsidR="00AD10F1" w:rsidRDefault="00DD13C4" w:rsidP="004D0234">
            <w:pPr>
              <w:jc w:val="left"/>
              <w:rPr>
                <w:rFonts w:ascii="宋体" w:hAnsi="宋体" w:cs="宋体"/>
                <w:color w:val="000000"/>
                <w:sz w:val="22"/>
              </w:rPr>
            </w:pPr>
            <w:r w:rsidRPr="00DD13C4">
              <w:rPr>
                <w:rFonts w:ascii="宋体" w:hAnsi="宋体" w:cs="宋体" w:hint="eastAsia"/>
                <w:color w:val="000000"/>
                <w:sz w:val="22"/>
              </w:rPr>
              <w:t>《小学科学基于小初衔接培养学生科学思维的教学策略》</w:t>
            </w:r>
          </w:p>
        </w:tc>
        <w:tc>
          <w:tcPr>
            <w:tcW w:w="1418" w:type="dxa"/>
            <w:vAlign w:val="center"/>
          </w:tcPr>
          <w:p w14:paraId="61585E28" w14:textId="64ACD4AF" w:rsidR="00AD10F1" w:rsidRDefault="00DD13C4" w:rsidP="004D0234">
            <w:pPr>
              <w:jc w:val="center"/>
              <w:rPr>
                <w:rFonts w:ascii="宋体" w:hAnsi="宋体" w:cs="宋体"/>
                <w:color w:val="000000"/>
                <w:sz w:val="22"/>
              </w:rPr>
            </w:pPr>
            <w:r w:rsidRPr="00DD13C4">
              <w:rPr>
                <w:rFonts w:ascii="宋体" w:hAnsi="宋体" w:cs="宋体" w:hint="eastAsia"/>
                <w:color w:val="000000"/>
                <w:sz w:val="22"/>
              </w:rPr>
              <w:t>《课程与教学》</w:t>
            </w:r>
          </w:p>
        </w:tc>
        <w:tc>
          <w:tcPr>
            <w:tcW w:w="825" w:type="dxa"/>
            <w:vAlign w:val="center"/>
          </w:tcPr>
          <w:p w14:paraId="1620FE73" w14:textId="18C9877B" w:rsidR="00AD10F1" w:rsidRDefault="00DD13C4" w:rsidP="004D0234">
            <w:pPr>
              <w:jc w:val="center"/>
              <w:rPr>
                <w:rFonts w:ascii="宋体" w:hAnsi="宋体" w:cs="宋体"/>
                <w:color w:val="000000"/>
                <w:sz w:val="22"/>
              </w:rPr>
            </w:pPr>
            <w:r>
              <w:rPr>
                <w:rFonts w:ascii="宋体" w:hAnsi="宋体" w:cs="宋体" w:hint="eastAsia"/>
                <w:color w:val="000000"/>
                <w:sz w:val="22"/>
              </w:rPr>
              <w:t>市</w:t>
            </w:r>
            <w:r w:rsidR="00AD10F1">
              <w:rPr>
                <w:rFonts w:ascii="宋体" w:hAnsi="宋体" w:cs="宋体" w:hint="eastAsia"/>
                <w:color w:val="000000"/>
                <w:sz w:val="22"/>
              </w:rPr>
              <w:t>级</w:t>
            </w:r>
          </w:p>
        </w:tc>
        <w:tc>
          <w:tcPr>
            <w:tcW w:w="1140" w:type="dxa"/>
            <w:vAlign w:val="center"/>
          </w:tcPr>
          <w:p w14:paraId="0ACE340F" w14:textId="0C62AEEC" w:rsidR="00AD10F1" w:rsidRDefault="00DD13C4" w:rsidP="004D0234">
            <w:pPr>
              <w:jc w:val="center"/>
              <w:rPr>
                <w:rFonts w:ascii="宋体" w:hAnsi="宋体" w:cs="宋体"/>
                <w:color w:val="000000"/>
                <w:sz w:val="22"/>
              </w:rPr>
            </w:pPr>
            <w:r>
              <w:rPr>
                <w:rFonts w:ascii="宋体" w:hAnsi="宋体" w:cs="宋体" w:hint="eastAsia"/>
                <w:color w:val="000000"/>
                <w:sz w:val="22"/>
              </w:rPr>
              <w:t>李红静</w:t>
            </w:r>
          </w:p>
        </w:tc>
        <w:tc>
          <w:tcPr>
            <w:tcW w:w="1215" w:type="dxa"/>
            <w:vAlign w:val="center"/>
          </w:tcPr>
          <w:p w14:paraId="23AFD25B" w14:textId="2D802E7F" w:rsidR="00AD10F1" w:rsidRDefault="00DD13C4" w:rsidP="004D0234">
            <w:pPr>
              <w:jc w:val="center"/>
              <w:rPr>
                <w:rFonts w:ascii="宋体" w:hAnsi="宋体" w:cs="宋体"/>
                <w:color w:val="000000"/>
                <w:sz w:val="22"/>
              </w:rPr>
            </w:pPr>
            <w:r w:rsidRPr="00DD13C4">
              <w:rPr>
                <w:rFonts w:ascii="宋体" w:hAnsi="宋体" w:cs="宋体"/>
                <w:color w:val="000000"/>
                <w:sz w:val="22"/>
              </w:rPr>
              <w:t>2024期第2辑</w:t>
            </w:r>
          </w:p>
        </w:tc>
      </w:tr>
      <w:tr w:rsidR="004B481F" w14:paraId="6092CB29" w14:textId="77777777" w:rsidTr="004D0234">
        <w:trPr>
          <w:jc w:val="center"/>
        </w:trPr>
        <w:tc>
          <w:tcPr>
            <w:tcW w:w="704" w:type="dxa"/>
            <w:vAlign w:val="center"/>
          </w:tcPr>
          <w:p w14:paraId="76B9CEB8" w14:textId="4360ED35" w:rsidR="004B481F" w:rsidRDefault="004B481F" w:rsidP="004B481F">
            <w:pPr>
              <w:jc w:val="center"/>
              <w:rPr>
                <w:rFonts w:ascii="宋体" w:hAnsi="宋体" w:cs="宋体"/>
                <w:color w:val="000000"/>
                <w:sz w:val="22"/>
              </w:rPr>
            </w:pPr>
            <w:r>
              <w:rPr>
                <w:rFonts w:ascii="宋体" w:hAnsi="宋体" w:cs="宋体" w:hint="eastAsia"/>
                <w:color w:val="000000"/>
                <w:sz w:val="22"/>
              </w:rPr>
              <w:t>4</w:t>
            </w:r>
          </w:p>
        </w:tc>
        <w:tc>
          <w:tcPr>
            <w:tcW w:w="1701" w:type="dxa"/>
            <w:vAlign w:val="center"/>
          </w:tcPr>
          <w:p w14:paraId="513C67FF" w14:textId="4463CAD1" w:rsidR="004B481F" w:rsidRDefault="004B481F" w:rsidP="004B481F">
            <w:pPr>
              <w:jc w:val="center"/>
              <w:rPr>
                <w:rFonts w:ascii="宋体" w:hAnsi="宋体" w:cs="宋体"/>
                <w:color w:val="000000"/>
                <w:sz w:val="22"/>
              </w:rPr>
            </w:pPr>
            <w:r w:rsidRPr="004B481F">
              <w:rPr>
                <w:rFonts w:ascii="宋体" w:hAnsi="宋体" w:cs="宋体" w:hint="eastAsia"/>
                <w:color w:val="000000"/>
                <w:sz w:val="22"/>
              </w:rPr>
              <w:t>CN11-1454/G4</w:t>
            </w:r>
          </w:p>
        </w:tc>
        <w:tc>
          <w:tcPr>
            <w:tcW w:w="2268" w:type="dxa"/>
            <w:vAlign w:val="center"/>
          </w:tcPr>
          <w:p w14:paraId="156E84EB" w14:textId="628728DA" w:rsidR="004B481F" w:rsidRPr="00DD13C4" w:rsidRDefault="004B481F" w:rsidP="004B481F">
            <w:pPr>
              <w:jc w:val="left"/>
              <w:rPr>
                <w:rFonts w:ascii="宋体" w:hAnsi="宋体" w:cs="宋体"/>
                <w:color w:val="000000"/>
                <w:sz w:val="22"/>
              </w:rPr>
            </w:pPr>
            <w:r w:rsidRPr="001E3261">
              <w:rPr>
                <w:rFonts w:ascii="宋体" w:hAnsi="宋体" w:cs="宋体" w:hint="eastAsia"/>
                <w:color w:val="000000"/>
                <w:sz w:val="22"/>
              </w:rPr>
              <w:t>《基于核心素养培养小学生的科学思维》发表在《教学与研究》</w:t>
            </w:r>
            <w:r w:rsidRPr="001E3261">
              <w:rPr>
                <w:rFonts w:ascii="宋体" w:hAnsi="宋体" w:cs="宋体"/>
                <w:color w:val="000000"/>
                <w:sz w:val="22"/>
              </w:rPr>
              <w:t>2023年第13期</w:t>
            </w:r>
          </w:p>
        </w:tc>
        <w:tc>
          <w:tcPr>
            <w:tcW w:w="1418" w:type="dxa"/>
            <w:vAlign w:val="center"/>
          </w:tcPr>
          <w:p w14:paraId="4BEDF8B2" w14:textId="6BA47C88" w:rsidR="004B481F" w:rsidRPr="00DD13C4" w:rsidRDefault="004B481F" w:rsidP="004B481F">
            <w:pPr>
              <w:jc w:val="center"/>
              <w:rPr>
                <w:rFonts w:ascii="宋体" w:hAnsi="宋体" w:cs="宋体"/>
                <w:color w:val="000000"/>
                <w:sz w:val="22"/>
              </w:rPr>
            </w:pPr>
            <w:r w:rsidRPr="001E3261">
              <w:rPr>
                <w:rFonts w:ascii="宋体" w:hAnsi="宋体" w:cs="宋体" w:hint="eastAsia"/>
                <w:color w:val="000000"/>
                <w:sz w:val="22"/>
              </w:rPr>
              <w:t>《教学与研究》</w:t>
            </w:r>
          </w:p>
        </w:tc>
        <w:tc>
          <w:tcPr>
            <w:tcW w:w="825" w:type="dxa"/>
            <w:vAlign w:val="center"/>
          </w:tcPr>
          <w:p w14:paraId="036AAFE4" w14:textId="567A0380" w:rsidR="004B481F" w:rsidRDefault="004B481F" w:rsidP="004B481F">
            <w:pPr>
              <w:jc w:val="center"/>
              <w:rPr>
                <w:rFonts w:ascii="宋体" w:hAnsi="宋体" w:cs="宋体"/>
                <w:color w:val="000000"/>
                <w:sz w:val="22"/>
              </w:rPr>
            </w:pPr>
            <w:r w:rsidRPr="001E3261">
              <w:rPr>
                <w:rFonts w:ascii="宋体" w:hAnsi="宋体" w:cs="宋体" w:hint="eastAsia"/>
                <w:color w:val="000000"/>
                <w:sz w:val="22"/>
              </w:rPr>
              <w:t>省级</w:t>
            </w:r>
          </w:p>
        </w:tc>
        <w:tc>
          <w:tcPr>
            <w:tcW w:w="1140" w:type="dxa"/>
            <w:vAlign w:val="center"/>
          </w:tcPr>
          <w:p w14:paraId="2EEA6E88" w14:textId="51D876D4" w:rsidR="004B481F" w:rsidRDefault="004B481F" w:rsidP="004B481F">
            <w:pPr>
              <w:jc w:val="center"/>
              <w:rPr>
                <w:rFonts w:ascii="宋体" w:hAnsi="宋体" w:cs="宋体"/>
                <w:color w:val="000000"/>
                <w:sz w:val="22"/>
              </w:rPr>
            </w:pPr>
            <w:r>
              <w:rPr>
                <w:rFonts w:ascii="宋体" w:hAnsi="宋体" w:cs="宋体" w:hint="eastAsia"/>
                <w:color w:val="000000"/>
                <w:sz w:val="22"/>
              </w:rPr>
              <w:t>李红静</w:t>
            </w:r>
          </w:p>
        </w:tc>
        <w:tc>
          <w:tcPr>
            <w:tcW w:w="1215" w:type="dxa"/>
            <w:vAlign w:val="center"/>
          </w:tcPr>
          <w:p w14:paraId="729F33CA" w14:textId="7ACB3263" w:rsidR="004B481F" w:rsidRPr="00DD13C4" w:rsidRDefault="004B481F" w:rsidP="004B481F">
            <w:pPr>
              <w:jc w:val="center"/>
              <w:rPr>
                <w:rFonts w:ascii="宋体" w:hAnsi="宋体" w:cs="宋体"/>
                <w:color w:val="000000"/>
                <w:sz w:val="22"/>
              </w:rPr>
            </w:pPr>
            <w:r w:rsidRPr="001E3261">
              <w:rPr>
                <w:rFonts w:ascii="宋体" w:hAnsi="宋体" w:cs="宋体"/>
                <w:color w:val="000000"/>
                <w:sz w:val="22"/>
              </w:rPr>
              <w:t>202</w:t>
            </w:r>
            <w:r>
              <w:rPr>
                <w:rFonts w:ascii="宋体" w:hAnsi="宋体" w:cs="宋体" w:hint="eastAsia"/>
                <w:color w:val="000000"/>
                <w:sz w:val="22"/>
              </w:rPr>
              <w:t>3</w:t>
            </w:r>
            <w:r w:rsidRPr="001E3261">
              <w:rPr>
                <w:rFonts w:ascii="宋体" w:hAnsi="宋体" w:cs="宋体"/>
                <w:color w:val="000000"/>
                <w:sz w:val="22"/>
              </w:rPr>
              <w:t>.</w:t>
            </w:r>
            <w:r>
              <w:rPr>
                <w:rFonts w:ascii="宋体" w:hAnsi="宋体" w:cs="宋体" w:hint="eastAsia"/>
                <w:color w:val="000000"/>
                <w:sz w:val="22"/>
              </w:rPr>
              <w:t>12</w:t>
            </w:r>
          </w:p>
        </w:tc>
      </w:tr>
      <w:tr w:rsidR="004B481F" w14:paraId="769397D0" w14:textId="77777777" w:rsidTr="004D0234">
        <w:trPr>
          <w:jc w:val="center"/>
        </w:trPr>
        <w:tc>
          <w:tcPr>
            <w:tcW w:w="704" w:type="dxa"/>
            <w:vAlign w:val="center"/>
          </w:tcPr>
          <w:p w14:paraId="55C11B13" w14:textId="1F4110CA" w:rsidR="004B481F" w:rsidRDefault="004B481F" w:rsidP="004B481F">
            <w:pPr>
              <w:jc w:val="center"/>
              <w:rPr>
                <w:rFonts w:ascii="宋体" w:hAnsi="宋体" w:cs="宋体"/>
                <w:color w:val="000000"/>
                <w:sz w:val="22"/>
              </w:rPr>
            </w:pPr>
            <w:r>
              <w:rPr>
                <w:rFonts w:ascii="宋体" w:hAnsi="宋体" w:cs="宋体" w:hint="eastAsia"/>
                <w:color w:val="000000"/>
                <w:sz w:val="22"/>
              </w:rPr>
              <w:t>5</w:t>
            </w:r>
          </w:p>
        </w:tc>
        <w:tc>
          <w:tcPr>
            <w:tcW w:w="1701" w:type="dxa"/>
            <w:vAlign w:val="center"/>
          </w:tcPr>
          <w:p w14:paraId="6C3883B0" w14:textId="43689C4D" w:rsidR="004B481F" w:rsidRDefault="004B481F" w:rsidP="004B481F">
            <w:pPr>
              <w:jc w:val="center"/>
              <w:rPr>
                <w:rFonts w:ascii="宋体" w:hAnsi="宋体" w:cs="宋体"/>
                <w:color w:val="000000"/>
                <w:sz w:val="22"/>
              </w:rPr>
            </w:pPr>
            <w:r w:rsidRPr="004B481F">
              <w:rPr>
                <w:rFonts w:ascii="宋体" w:hAnsi="宋体" w:cs="宋体" w:hint="eastAsia"/>
                <w:color w:val="000000"/>
                <w:sz w:val="22"/>
              </w:rPr>
              <w:t>N11-4889/G4</w:t>
            </w:r>
          </w:p>
        </w:tc>
        <w:tc>
          <w:tcPr>
            <w:tcW w:w="2268" w:type="dxa"/>
            <w:vAlign w:val="center"/>
          </w:tcPr>
          <w:p w14:paraId="4F20E455" w14:textId="4FB89FA3" w:rsidR="004B481F" w:rsidRPr="001E3261" w:rsidRDefault="004B481F" w:rsidP="004B481F">
            <w:pPr>
              <w:jc w:val="left"/>
              <w:rPr>
                <w:rFonts w:ascii="宋体" w:hAnsi="宋体" w:cs="宋体"/>
                <w:color w:val="000000"/>
                <w:sz w:val="22"/>
              </w:rPr>
            </w:pPr>
            <w:r w:rsidRPr="001E3261">
              <w:rPr>
                <w:rFonts w:ascii="宋体" w:hAnsi="宋体" w:cs="宋体" w:hint="eastAsia"/>
                <w:color w:val="000000"/>
                <w:sz w:val="22"/>
              </w:rPr>
              <w:t>《借助思维导图提升小学生科学思维能</w:t>
            </w:r>
            <w:r w:rsidRPr="001E3261">
              <w:rPr>
                <w:rFonts w:ascii="宋体" w:hAnsi="宋体" w:cs="宋体" w:hint="eastAsia"/>
                <w:color w:val="000000"/>
                <w:sz w:val="22"/>
              </w:rPr>
              <w:lastRenderedPageBreak/>
              <w:t>力</w:t>
            </w:r>
            <w:r>
              <w:rPr>
                <w:rFonts w:ascii="宋体" w:hAnsi="宋体" w:cs="宋体" w:hint="eastAsia"/>
                <w:color w:val="000000"/>
                <w:sz w:val="22"/>
              </w:rPr>
              <w:t>》</w:t>
            </w:r>
          </w:p>
        </w:tc>
        <w:tc>
          <w:tcPr>
            <w:tcW w:w="1418" w:type="dxa"/>
            <w:vAlign w:val="center"/>
          </w:tcPr>
          <w:p w14:paraId="3BE47236" w14:textId="6B2D7757" w:rsidR="004B481F" w:rsidRPr="00DD13C4" w:rsidRDefault="004B481F" w:rsidP="004B481F">
            <w:pPr>
              <w:jc w:val="center"/>
              <w:rPr>
                <w:rFonts w:ascii="宋体" w:hAnsi="宋体" w:cs="宋体"/>
                <w:color w:val="000000"/>
                <w:sz w:val="22"/>
              </w:rPr>
            </w:pPr>
            <w:r w:rsidRPr="001E3261">
              <w:rPr>
                <w:rFonts w:ascii="宋体" w:hAnsi="宋体" w:cs="宋体" w:hint="eastAsia"/>
                <w:color w:val="000000"/>
                <w:sz w:val="22"/>
              </w:rPr>
              <w:lastRenderedPageBreak/>
              <w:t>《基础教育参考》</w:t>
            </w:r>
          </w:p>
        </w:tc>
        <w:tc>
          <w:tcPr>
            <w:tcW w:w="825" w:type="dxa"/>
            <w:vAlign w:val="center"/>
          </w:tcPr>
          <w:p w14:paraId="45FE5995" w14:textId="6F501A5E" w:rsidR="004B481F" w:rsidRDefault="004B481F" w:rsidP="004B481F">
            <w:pPr>
              <w:jc w:val="center"/>
              <w:rPr>
                <w:rFonts w:ascii="宋体" w:hAnsi="宋体" w:cs="宋体"/>
                <w:color w:val="000000"/>
                <w:sz w:val="22"/>
              </w:rPr>
            </w:pPr>
            <w:r w:rsidRPr="001E3261">
              <w:rPr>
                <w:rFonts w:ascii="宋体" w:hAnsi="宋体" w:cs="宋体" w:hint="eastAsia"/>
                <w:color w:val="000000"/>
                <w:sz w:val="22"/>
              </w:rPr>
              <w:t>省级</w:t>
            </w:r>
          </w:p>
        </w:tc>
        <w:tc>
          <w:tcPr>
            <w:tcW w:w="1140" w:type="dxa"/>
            <w:vAlign w:val="center"/>
          </w:tcPr>
          <w:p w14:paraId="49BF8C69" w14:textId="66C1028D" w:rsidR="004B481F" w:rsidRDefault="004B481F" w:rsidP="004B481F">
            <w:pPr>
              <w:jc w:val="center"/>
              <w:rPr>
                <w:rFonts w:ascii="宋体" w:hAnsi="宋体" w:cs="宋体"/>
                <w:color w:val="000000"/>
                <w:sz w:val="22"/>
              </w:rPr>
            </w:pPr>
            <w:r>
              <w:rPr>
                <w:rFonts w:ascii="宋体" w:hAnsi="宋体" w:cs="宋体" w:hint="eastAsia"/>
                <w:color w:val="000000"/>
                <w:sz w:val="22"/>
              </w:rPr>
              <w:t>李红静</w:t>
            </w:r>
          </w:p>
        </w:tc>
        <w:tc>
          <w:tcPr>
            <w:tcW w:w="1215" w:type="dxa"/>
            <w:vAlign w:val="center"/>
          </w:tcPr>
          <w:p w14:paraId="547A6578" w14:textId="212979EF" w:rsidR="004B481F" w:rsidRPr="00DD13C4" w:rsidRDefault="004B481F" w:rsidP="004B481F">
            <w:pPr>
              <w:jc w:val="center"/>
              <w:rPr>
                <w:rFonts w:ascii="宋体" w:hAnsi="宋体" w:cs="宋体"/>
                <w:color w:val="000000"/>
                <w:sz w:val="22"/>
              </w:rPr>
            </w:pPr>
            <w:r w:rsidRPr="001E3261">
              <w:rPr>
                <w:rFonts w:ascii="宋体" w:hAnsi="宋体" w:cs="宋体"/>
                <w:color w:val="000000"/>
                <w:sz w:val="22"/>
              </w:rPr>
              <w:t>2024.06</w:t>
            </w:r>
          </w:p>
        </w:tc>
      </w:tr>
      <w:tr w:rsidR="004B481F" w14:paraId="2D72959A" w14:textId="77777777" w:rsidTr="004D0234">
        <w:trPr>
          <w:jc w:val="center"/>
        </w:trPr>
        <w:tc>
          <w:tcPr>
            <w:tcW w:w="704" w:type="dxa"/>
            <w:vAlign w:val="center"/>
          </w:tcPr>
          <w:p w14:paraId="619D0AA0" w14:textId="4E931671" w:rsidR="004B481F" w:rsidRDefault="004B481F" w:rsidP="004B481F">
            <w:pPr>
              <w:jc w:val="center"/>
              <w:rPr>
                <w:rFonts w:ascii="宋体" w:hAnsi="宋体" w:cs="宋体"/>
                <w:color w:val="000000"/>
                <w:sz w:val="22"/>
              </w:rPr>
            </w:pPr>
            <w:r>
              <w:rPr>
                <w:rFonts w:ascii="宋体" w:hAnsi="宋体" w:cs="宋体" w:hint="eastAsia"/>
                <w:color w:val="000000"/>
                <w:sz w:val="22"/>
              </w:rPr>
              <w:t>6</w:t>
            </w:r>
          </w:p>
        </w:tc>
        <w:tc>
          <w:tcPr>
            <w:tcW w:w="1701" w:type="dxa"/>
            <w:vAlign w:val="center"/>
          </w:tcPr>
          <w:p w14:paraId="60AD79DC" w14:textId="76CC3324" w:rsidR="004B481F" w:rsidRDefault="004B481F" w:rsidP="004B481F">
            <w:pPr>
              <w:jc w:val="center"/>
              <w:rPr>
                <w:rFonts w:ascii="宋体" w:hAnsi="宋体" w:cs="宋体"/>
                <w:color w:val="000000"/>
                <w:sz w:val="22"/>
              </w:rPr>
            </w:pPr>
            <w:r w:rsidRPr="004B481F">
              <w:rPr>
                <w:rFonts w:ascii="宋体" w:hAnsi="宋体" w:cs="宋体" w:hint="eastAsia"/>
                <w:color w:val="000000"/>
                <w:sz w:val="22"/>
              </w:rPr>
              <w:t>CN11-4801/Z</w:t>
            </w:r>
          </w:p>
        </w:tc>
        <w:tc>
          <w:tcPr>
            <w:tcW w:w="2268" w:type="dxa"/>
            <w:vAlign w:val="center"/>
          </w:tcPr>
          <w:p w14:paraId="7A28CFAD" w14:textId="543EB03B" w:rsidR="004B481F" w:rsidRDefault="004B481F" w:rsidP="004B481F">
            <w:pPr>
              <w:jc w:val="left"/>
              <w:rPr>
                <w:rFonts w:ascii="宋体" w:hAnsi="宋体" w:cs="宋体"/>
                <w:color w:val="000000"/>
                <w:sz w:val="22"/>
              </w:rPr>
            </w:pPr>
            <w:r w:rsidRPr="00DD13C4">
              <w:rPr>
                <w:rFonts w:ascii="宋体" w:hAnsi="宋体" w:cs="宋体" w:hint="eastAsia"/>
                <w:color w:val="000000"/>
                <w:sz w:val="22"/>
              </w:rPr>
              <w:t>《分析小学科学教学与初中物理知识点之间的衔接情况及其影响因素》</w:t>
            </w:r>
          </w:p>
        </w:tc>
        <w:tc>
          <w:tcPr>
            <w:tcW w:w="1418" w:type="dxa"/>
            <w:vAlign w:val="center"/>
          </w:tcPr>
          <w:p w14:paraId="0AB40920" w14:textId="4AC3CA8F" w:rsidR="004B481F" w:rsidRDefault="004B481F" w:rsidP="004B481F">
            <w:pPr>
              <w:jc w:val="center"/>
              <w:rPr>
                <w:rFonts w:ascii="宋体" w:hAnsi="宋体" w:cs="宋体"/>
                <w:color w:val="000000"/>
                <w:sz w:val="22"/>
              </w:rPr>
            </w:pPr>
            <w:r w:rsidRPr="00DD13C4">
              <w:rPr>
                <w:rFonts w:ascii="宋体" w:hAnsi="宋体" w:cs="宋体" w:hint="eastAsia"/>
                <w:color w:val="000000"/>
                <w:sz w:val="22"/>
              </w:rPr>
              <w:t>《中国教师》</w:t>
            </w:r>
          </w:p>
        </w:tc>
        <w:tc>
          <w:tcPr>
            <w:tcW w:w="825" w:type="dxa"/>
            <w:vAlign w:val="center"/>
          </w:tcPr>
          <w:p w14:paraId="37CECC0B" w14:textId="63B5F70A" w:rsidR="004B481F" w:rsidRDefault="004B481F" w:rsidP="004B481F">
            <w:pPr>
              <w:jc w:val="center"/>
              <w:rPr>
                <w:rFonts w:ascii="宋体" w:hAnsi="宋体" w:cs="宋体"/>
                <w:color w:val="000000"/>
                <w:sz w:val="22"/>
              </w:rPr>
            </w:pPr>
            <w:r>
              <w:rPr>
                <w:rFonts w:ascii="宋体" w:hAnsi="宋体" w:cs="宋体" w:hint="eastAsia"/>
                <w:color w:val="000000"/>
                <w:sz w:val="22"/>
              </w:rPr>
              <w:t>省级</w:t>
            </w:r>
          </w:p>
        </w:tc>
        <w:tc>
          <w:tcPr>
            <w:tcW w:w="1140" w:type="dxa"/>
            <w:vAlign w:val="center"/>
          </w:tcPr>
          <w:p w14:paraId="13769D69" w14:textId="605D77A8" w:rsidR="004B481F" w:rsidRDefault="004B481F" w:rsidP="004B481F">
            <w:pPr>
              <w:jc w:val="center"/>
              <w:rPr>
                <w:rFonts w:ascii="宋体" w:hAnsi="宋体" w:cs="宋体"/>
                <w:color w:val="000000"/>
                <w:sz w:val="22"/>
              </w:rPr>
            </w:pPr>
            <w:r>
              <w:rPr>
                <w:rFonts w:ascii="宋体" w:hAnsi="宋体" w:cs="宋体" w:hint="eastAsia"/>
                <w:color w:val="000000"/>
                <w:sz w:val="22"/>
              </w:rPr>
              <w:t>刘阳</w:t>
            </w:r>
          </w:p>
        </w:tc>
        <w:tc>
          <w:tcPr>
            <w:tcW w:w="1215" w:type="dxa"/>
            <w:vAlign w:val="center"/>
          </w:tcPr>
          <w:p w14:paraId="48818FB3" w14:textId="66158C58" w:rsidR="004B481F" w:rsidRDefault="004B481F" w:rsidP="004B481F">
            <w:pPr>
              <w:jc w:val="center"/>
              <w:rPr>
                <w:rFonts w:ascii="宋体" w:hAnsi="宋体" w:cs="宋体"/>
                <w:color w:val="000000"/>
                <w:sz w:val="22"/>
              </w:rPr>
            </w:pPr>
            <w:r w:rsidRPr="00DD13C4">
              <w:rPr>
                <w:rFonts w:ascii="宋体" w:hAnsi="宋体" w:cs="宋体"/>
                <w:color w:val="000000"/>
                <w:sz w:val="22"/>
              </w:rPr>
              <w:t>2023.12</w:t>
            </w:r>
          </w:p>
        </w:tc>
      </w:tr>
      <w:tr w:rsidR="004B481F" w14:paraId="267BA4BE" w14:textId="77777777" w:rsidTr="004D0234">
        <w:trPr>
          <w:jc w:val="center"/>
        </w:trPr>
        <w:tc>
          <w:tcPr>
            <w:tcW w:w="704" w:type="dxa"/>
            <w:vAlign w:val="center"/>
          </w:tcPr>
          <w:p w14:paraId="1FE20B0A" w14:textId="12E6B074" w:rsidR="004B481F" w:rsidRDefault="004B481F" w:rsidP="004B481F">
            <w:pPr>
              <w:jc w:val="center"/>
              <w:rPr>
                <w:rFonts w:ascii="宋体" w:hAnsi="宋体" w:cs="宋体"/>
                <w:color w:val="000000"/>
                <w:sz w:val="22"/>
              </w:rPr>
            </w:pPr>
            <w:r>
              <w:rPr>
                <w:rFonts w:ascii="宋体" w:hAnsi="宋体" w:cs="宋体" w:hint="eastAsia"/>
                <w:color w:val="000000"/>
                <w:sz w:val="22"/>
              </w:rPr>
              <w:t>7</w:t>
            </w:r>
          </w:p>
        </w:tc>
        <w:tc>
          <w:tcPr>
            <w:tcW w:w="1701" w:type="dxa"/>
            <w:vAlign w:val="center"/>
          </w:tcPr>
          <w:p w14:paraId="3DCE4D28" w14:textId="3DC59A40" w:rsidR="004B481F" w:rsidRDefault="004B481F" w:rsidP="004B481F">
            <w:pPr>
              <w:jc w:val="center"/>
              <w:rPr>
                <w:rFonts w:ascii="宋体" w:hAnsi="宋体" w:cs="宋体"/>
                <w:color w:val="000000"/>
                <w:sz w:val="22"/>
              </w:rPr>
            </w:pPr>
            <w:r w:rsidRPr="004B481F">
              <w:rPr>
                <w:rFonts w:ascii="宋体" w:hAnsi="宋体" w:cs="宋体" w:hint="eastAsia"/>
                <w:color w:val="000000"/>
                <w:sz w:val="22"/>
              </w:rPr>
              <w:t>CN11-4299/G4</w:t>
            </w:r>
          </w:p>
        </w:tc>
        <w:tc>
          <w:tcPr>
            <w:tcW w:w="2268" w:type="dxa"/>
            <w:vAlign w:val="center"/>
          </w:tcPr>
          <w:p w14:paraId="2E72DF29" w14:textId="3827B04F" w:rsidR="004B481F" w:rsidRDefault="004B481F" w:rsidP="004B481F">
            <w:pPr>
              <w:jc w:val="left"/>
              <w:rPr>
                <w:rFonts w:ascii="宋体" w:hAnsi="宋体" w:cs="宋体"/>
                <w:color w:val="000000"/>
                <w:sz w:val="22"/>
              </w:rPr>
            </w:pPr>
            <w:r w:rsidRPr="001E3261">
              <w:rPr>
                <w:rFonts w:ascii="宋体" w:hAnsi="宋体" w:cs="宋体" w:hint="eastAsia"/>
                <w:color w:val="000000"/>
                <w:sz w:val="22"/>
              </w:rPr>
              <w:t>《核心素养视域下小学科学与初中物理高效衔接》</w:t>
            </w:r>
          </w:p>
        </w:tc>
        <w:tc>
          <w:tcPr>
            <w:tcW w:w="1418" w:type="dxa"/>
            <w:vAlign w:val="center"/>
          </w:tcPr>
          <w:p w14:paraId="07E7E364" w14:textId="476CE8B1" w:rsidR="004B481F" w:rsidRDefault="004B481F" w:rsidP="004B481F">
            <w:pPr>
              <w:jc w:val="center"/>
              <w:rPr>
                <w:rFonts w:ascii="宋体" w:hAnsi="宋体" w:cs="宋体"/>
                <w:color w:val="000000"/>
                <w:sz w:val="22"/>
              </w:rPr>
            </w:pPr>
            <w:r w:rsidRPr="001E3261">
              <w:rPr>
                <w:rFonts w:ascii="宋体" w:hAnsi="宋体" w:cs="宋体" w:hint="eastAsia"/>
                <w:color w:val="000000"/>
                <w:sz w:val="22"/>
              </w:rPr>
              <w:t>《中小学教育》</w:t>
            </w:r>
          </w:p>
        </w:tc>
        <w:tc>
          <w:tcPr>
            <w:tcW w:w="825" w:type="dxa"/>
            <w:vAlign w:val="center"/>
          </w:tcPr>
          <w:p w14:paraId="660B2F58" w14:textId="2E0F9E5B" w:rsidR="004B481F" w:rsidRDefault="004B481F" w:rsidP="004B481F">
            <w:pPr>
              <w:jc w:val="center"/>
              <w:rPr>
                <w:rFonts w:ascii="宋体" w:hAnsi="宋体" w:cs="宋体"/>
                <w:color w:val="000000"/>
                <w:sz w:val="22"/>
              </w:rPr>
            </w:pPr>
            <w:r>
              <w:rPr>
                <w:rFonts w:ascii="宋体" w:hAnsi="宋体" w:cs="宋体" w:hint="eastAsia"/>
                <w:color w:val="000000"/>
                <w:sz w:val="22"/>
              </w:rPr>
              <w:t>省级</w:t>
            </w:r>
          </w:p>
        </w:tc>
        <w:tc>
          <w:tcPr>
            <w:tcW w:w="1140" w:type="dxa"/>
            <w:vAlign w:val="center"/>
          </w:tcPr>
          <w:p w14:paraId="56242FC3" w14:textId="453D4C46" w:rsidR="004B481F" w:rsidRDefault="004B481F" w:rsidP="004B481F">
            <w:pPr>
              <w:jc w:val="center"/>
              <w:rPr>
                <w:rFonts w:ascii="宋体" w:hAnsi="宋体" w:cs="宋体"/>
                <w:color w:val="000000"/>
                <w:sz w:val="22"/>
              </w:rPr>
            </w:pPr>
            <w:r w:rsidRPr="001E3261">
              <w:rPr>
                <w:rFonts w:ascii="宋体" w:hAnsi="宋体" w:cs="宋体" w:hint="eastAsia"/>
                <w:color w:val="000000"/>
                <w:sz w:val="22"/>
              </w:rPr>
              <w:t>冯玉玲</w:t>
            </w:r>
          </w:p>
        </w:tc>
        <w:tc>
          <w:tcPr>
            <w:tcW w:w="1215" w:type="dxa"/>
            <w:vAlign w:val="center"/>
          </w:tcPr>
          <w:p w14:paraId="45494227" w14:textId="73A4B617" w:rsidR="004B481F" w:rsidRDefault="004B481F" w:rsidP="004B481F">
            <w:pPr>
              <w:jc w:val="center"/>
              <w:rPr>
                <w:rFonts w:ascii="宋体" w:hAnsi="宋体" w:cs="宋体"/>
                <w:color w:val="000000"/>
                <w:sz w:val="22"/>
              </w:rPr>
            </w:pPr>
            <w:r w:rsidRPr="001E3261">
              <w:rPr>
                <w:rFonts w:ascii="宋体" w:hAnsi="宋体" w:cs="宋体"/>
                <w:color w:val="000000"/>
                <w:sz w:val="22"/>
              </w:rPr>
              <w:t>2024.04</w:t>
            </w:r>
          </w:p>
        </w:tc>
      </w:tr>
      <w:tr w:rsidR="00AD10F1" w14:paraId="2DA03A72" w14:textId="77777777" w:rsidTr="004D0234">
        <w:trPr>
          <w:jc w:val="center"/>
        </w:trPr>
        <w:tc>
          <w:tcPr>
            <w:tcW w:w="704" w:type="dxa"/>
            <w:vAlign w:val="center"/>
          </w:tcPr>
          <w:p w14:paraId="706BC6F1" w14:textId="62D8D4B9" w:rsidR="00AD10F1" w:rsidRDefault="004B481F" w:rsidP="004D0234">
            <w:pPr>
              <w:jc w:val="center"/>
              <w:rPr>
                <w:rFonts w:ascii="宋体" w:hAnsi="宋体" w:cs="宋体"/>
                <w:color w:val="000000"/>
                <w:sz w:val="22"/>
              </w:rPr>
            </w:pPr>
            <w:r>
              <w:rPr>
                <w:rFonts w:ascii="宋体" w:hAnsi="宋体" w:cs="宋体" w:hint="eastAsia"/>
                <w:color w:val="000000"/>
                <w:sz w:val="22"/>
              </w:rPr>
              <w:t>8</w:t>
            </w:r>
          </w:p>
        </w:tc>
        <w:tc>
          <w:tcPr>
            <w:tcW w:w="1701" w:type="dxa"/>
            <w:vAlign w:val="center"/>
          </w:tcPr>
          <w:p w14:paraId="71BBF50C" w14:textId="73354E0F" w:rsidR="00AD10F1" w:rsidRDefault="00B2320F" w:rsidP="004D0234">
            <w:pPr>
              <w:jc w:val="center"/>
              <w:rPr>
                <w:rFonts w:ascii="宋体" w:hAnsi="宋体" w:cs="宋体"/>
                <w:color w:val="000000"/>
                <w:sz w:val="22"/>
              </w:rPr>
            </w:pPr>
            <w:r>
              <w:rPr>
                <w:rFonts w:ascii="宋体" w:hAnsi="宋体" w:cs="宋体" w:hint="eastAsia"/>
                <w:color w:val="000000"/>
                <w:sz w:val="22"/>
              </w:rPr>
              <w:t>CN11-4682/Z</w:t>
            </w:r>
          </w:p>
        </w:tc>
        <w:tc>
          <w:tcPr>
            <w:tcW w:w="2268" w:type="dxa"/>
            <w:vAlign w:val="center"/>
          </w:tcPr>
          <w:p w14:paraId="52B4C3F8" w14:textId="25097AF3" w:rsidR="00AD10F1" w:rsidRDefault="001E3261" w:rsidP="004D0234">
            <w:pPr>
              <w:jc w:val="left"/>
              <w:rPr>
                <w:rFonts w:ascii="宋体" w:hAnsi="宋体" w:cs="宋体"/>
                <w:color w:val="000000"/>
                <w:sz w:val="22"/>
              </w:rPr>
            </w:pPr>
            <w:r w:rsidRPr="001E3261">
              <w:rPr>
                <w:rFonts w:ascii="宋体" w:hAnsi="宋体" w:cs="宋体" w:hint="eastAsia"/>
                <w:color w:val="000000"/>
                <w:sz w:val="22"/>
              </w:rPr>
              <w:t>《小升初科学跨学科融合的实践与思考》</w:t>
            </w:r>
          </w:p>
        </w:tc>
        <w:tc>
          <w:tcPr>
            <w:tcW w:w="1418" w:type="dxa"/>
            <w:vAlign w:val="center"/>
          </w:tcPr>
          <w:p w14:paraId="7BCEEF9C" w14:textId="2FBA90BC" w:rsidR="00AD10F1" w:rsidRDefault="001E3261" w:rsidP="004D0234">
            <w:pPr>
              <w:jc w:val="center"/>
              <w:rPr>
                <w:rFonts w:ascii="宋体" w:hAnsi="宋体" w:cs="宋体"/>
                <w:color w:val="000000"/>
                <w:sz w:val="22"/>
              </w:rPr>
            </w:pPr>
            <w:r w:rsidRPr="001E3261">
              <w:rPr>
                <w:rFonts w:ascii="宋体" w:hAnsi="宋体" w:cs="宋体" w:hint="eastAsia"/>
                <w:color w:val="000000"/>
                <w:sz w:val="22"/>
              </w:rPr>
              <w:t>《科学新生活》</w:t>
            </w:r>
          </w:p>
        </w:tc>
        <w:tc>
          <w:tcPr>
            <w:tcW w:w="825" w:type="dxa"/>
            <w:vAlign w:val="center"/>
          </w:tcPr>
          <w:p w14:paraId="4CCB30CD" w14:textId="0377C692" w:rsidR="00AD10F1" w:rsidRDefault="001E3261" w:rsidP="004D0234">
            <w:pPr>
              <w:jc w:val="center"/>
              <w:rPr>
                <w:rFonts w:ascii="宋体" w:hAnsi="宋体" w:cs="宋体"/>
                <w:color w:val="000000"/>
                <w:sz w:val="22"/>
              </w:rPr>
            </w:pPr>
            <w:r>
              <w:rPr>
                <w:rFonts w:ascii="宋体" w:hAnsi="宋体" w:cs="宋体" w:hint="eastAsia"/>
                <w:color w:val="000000"/>
                <w:sz w:val="22"/>
              </w:rPr>
              <w:t>国家级</w:t>
            </w:r>
          </w:p>
        </w:tc>
        <w:tc>
          <w:tcPr>
            <w:tcW w:w="1140" w:type="dxa"/>
            <w:vAlign w:val="center"/>
          </w:tcPr>
          <w:p w14:paraId="2A1C0F80" w14:textId="7DC0B4F9" w:rsidR="00AD10F1" w:rsidRDefault="001E3261" w:rsidP="004D0234">
            <w:pPr>
              <w:jc w:val="center"/>
              <w:rPr>
                <w:rFonts w:ascii="宋体" w:hAnsi="宋体" w:cs="宋体"/>
                <w:color w:val="000000"/>
                <w:sz w:val="22"/>
              </w:rPr>
            </w:pPr>
            <w:r w:rsidRPr="001E3261">
              <w:rPr>
                <w:rFonts w:ascii="宋体" w:hAnsi="宋体" w:cs="宋体" w:hint="eastAsia"/>
                <w:color w:val="000000"/>
                <w:sz w:val="22"/>
              </w:rPr>
              <w:t>王甜甜</w:t>
            </w:r>
          </w:p>
        </w:tc>
        <w:tc>
          <w:tcPr>
            <w:tcW w:w="1215" w:type="dxa"/>
            <w:vAlign w:val="center"/>
          </w:tcPr>
          <w:p w14:paraId="118B71FA" w14:textId="5F8D6C22" w:rsidR="00AD10F1" w:rsidRDefault="001E3261" w:rsidP="004D0234">
            <w:pPr>
              <w:jc w:val="center"/>
              <w:rPr>
                <w:rFonts w:ascii="宋体" w:hAnsi="宋体" w:cs="宋体"/>
                <w:color w:val="000000"/>
                <w:sz w:val="22"/>
              </w:rPr>
            </w:pPr>
            <w:r w:rsidRPr="001E3261">
              <w:rPr>
                <w:rFonts w:ascii="宋体" w:hAnsi="宋体" w:cs="宋体"/>
                <w:color w:val="000000"/>
                <w:sz w:val="22"/>
              </w:rPr>
              <w:t>2023.11</w:t>
            </w:r>
          </w:p>
        </w:tc>
      </w:tr>
      <w:tr w:rsidR="00AD10F1" w14:paraId="0385A1A4" w14:textId="77777777" w:rsidTr="004D0234">
        <w:trPr>
          <w:jc w:val="center"/>
        </w:trPr>
        <w:tc>
          <w:tcPr>
            <w:tcW w:w="704" w:type="dxa"/>
            <w:vAlign w:val="center"/>
          </w:tcPr>
          <w:p w14:paraId="76EEEAD9" w14:textId="604B8063" w:rsidR="00AD10F1" w:rsidRDefault="004B481F" w:rsidP="004D0234">
            <w:pPr>
              <w:jc w:val="center"/>
              <w:rPr>
                <w:rFonts w:ascii="宋体" w:hAnsi="宋体" w:cs="宋体"/>
                <w:color w:val="000000"/>
                <w:sz w:val="22"/>
              </w:rPr>
            </w:pPr>
            <w:r>
              <w:rPr>
                <w:rFonts w:ascii="宋体" w:hAnsi="宋体" w:cs="宋体" w:hint="eastAsia"/>
                <w:color w:val="000000"/>
                <w:sz w:val="22"/>
              </w:rPr>
              <w:t>9</w:t>
            </w:r>
          </w:p>
        </w:tc>
        <w:tc>
          <w:tcPr>
            <w:tcW w:w="1701" w:type="dxa"/>
            <w:vAlign w:val="center"/>
          </w:tcPr>
          <w:p w14:paraId="46B472F4" w14:textId="2C4C8D64" w:rsidR="00AD10F1" w:rsidRDefault="00B2320F" w:rsidP="004D0234">
            <w:pPr>
              <w:jc w:val="center"/>
              <w:rPr>
                <w:rFonts w:ascii="宋体" w:hAnsi="宋体" w:cs="宋体"/>
                <w:color w:val="000000"/>
                <w:sz w:val="22"/>
              </w:rPr>
            </w:pPr>
            <w:r>
              <w:rPr>
                <w:rFonts w:ascii="宋体" w:hAnsi="宋体" w:cs="宋体" w:hint="eastAsia"/>
                <w:color w:val="000000"/>
                <w:sz w:val="22"/>
              </w:rPr>
              <w:t>CN51-1766/G4</w:t>
            </w:r>
          </w:p>
        </w:tc>
        <w:tc>
          <w:tcPr>
            <w:tcW w:w="2268" w:type="dxa"/>
            <w:vAlign w:val="center"/>
          </w:tcPr>
          <w:p w14:paraId="13AAD8AE" w14:textId="05A60033" w:rsidR="00AD10F1" w:rsidRDefault="001E3261" w:rsidP="004D0234">
            <w:pPr>
              <w:jc w:val="left"/>
              <w:rPr>
                <w:rFonts w:ascii="宋体" w:hAnsi="宋体" w:cs="宋体"/>
                <w:color w:val="000000"/>
                <w:sz w:val="22"/>
              </w:rPr>
            </w:pPr>
            <w:r w:rsidRPr="001E3261">
              <w:rPr>
                <w:rFonts w:ascii="宋体" w:hAnsi="宋体" w:cs="宋体" w:hint="eastAsia"/>
                <w:color w:val="000000"/>
                <w:sz w:val="22"/>
              </w:rPr>
              <w:t>《“互联网</w:t>
            </w:r>
            <w:r w:rsidRPr="001E3261">
              <w:rPr>
                <w:rFonts w:ascii="宋体" w:hAnsi="宋体" w:cs="宋体"/>
                <w:color w:val="000000"/>
                <w:sz w:val="22"/>
              </w:rPr>
              <w:t>+”视域下小学科学教学的优化策略探讨》</w:t>
            </w:r>
          </w:p>
        </w:tc>
        <w:tc>
          <w:tcPr>
            <w:tcW w:w="1418" w:type="dxa"/>
            <w:vAlign w:val="center"/>
          </w:tcPr>
          <w:p w14:paraId="1C473D1E" w14:textId="3204821B" w:rsidR="00AD10F1" w:rsidRDefault="001E3261" w:rsidP="004D0234">
            <w:pPr>
              <w:jc w:val="center"/>
              <w:rPr>
                <w:rFonts w:ascii="宋体" w:hAnsi="宋体" w:cs="宋体"/>
                <w:color w:val="000000"/>
                <w:sz w:val="22"/>
              </w:rPr>
            </w:pPr>
            <w:r w:rsidRPr="001E3261">
              <w:rPr>
                <w:rFonts w:ascii="宋体" w:hAnsi="宋体" w:cs="宋体" w:hint="eastAsia"/>
                <w:color w:val="000000"/>
                <w:sz w:val="22"/>
              </w:rPr>
              <w:t>《教育考试与评价》</w:t>
            </w:r>
          </w:p>
        </w:tc>
        <w:tc>
          <w:tcPr>
            <w:tcW w:w="825" w:type="dxa"/>
            <w:vAlign w:val="center"/>
          </w:tcPr>
          <w:p w14:paraId="74005A53" w14:textId="15AA4F94" w:rsidR="00AD10F1" w:rsidRDefault="001E3261" w:rsidP="004D0234">
            <w:pPr>
              <w:jc w:val="center"/>
              <w:rPr>
                <w:rFonts w:ascii="宋体" w:hAnsi="宋体" w:cs="宋体"/>
                <w:color w:val="000000"/>
                <w:sz w:val="22"/>
              </w:rPr>
            </w:pPr>
            <w:r>
              <w:rPr>
                <w:rFonts w:ascii="宋体" w:hAnsi="宋体" w:cs="宋体" w:hint="eastAsia"/>
                <w:color w:val="000000"/>
                <w:sz w:val="22"/>
              </w:rPr>
              <w:t>省级</w:t>
            </w:r>
          </w:p>
        </w:tc>
        <w:tc>
          <w:tcPr>
            <w:tcW w:w="1140" w:type="dxa"/>
            <w:vAlign w:val="center"/>
          </w:tcPr>
          <w:p w14:paraId="4C96055B" w14:textId="04FB3058" w:rsidR="00AD10F1" w:rsidRDefault="001E3261" w:rsidP="004D0234">
            <w:pPr>
              <w:jc w:val="center"/>
              <w:rPr>
                <w:rFonts w:ascii="宋体" w:hAnsi="宋体" w:cs="宋体"/>
                <w:color w:val="000000"/>
                <w:sz w:val="22"/>
              </w:rPr>
            </w:pPr>
            <w:r w:rsidRPr="001E3261">
              <w:rPr>
                <w:rFonts w:ascii="宋体" w:hAnsi="宋体" w:cs="宋体" w:hint="eastAsia"/>
                <w:color w:val="000000"/>
                <w:sz w:val="22"/>
              </w:rPr>
              <w:t>汪艺涵</w:t>
            </w:r>
          </w:p>
        </w:tc>
        <w:tc>
          <w:tcPr>
            <w:tcW w:w="1215" w:type="dxa"/>
            <w:vAlign w:val="center"/>
          </w:tcPr>
          <w:p w14:paraId="325860C8" w14:textId="08506AFD" w:rsidR="00AD10F1" w:rsidRDefault="001E3261" w:rsidP="004D0234">
            <w:pPr>
              <w:jc w:val="center"/>
              <w:rPr>
                <w:rFonts w:ascii="宋体" w:hAnsi="宋体" w:cs="宋体"/>
                <w:color w:val="000000"/>
                <w:sz w:val="22"/>
              </w:rPr>
            </w:pPr>
            <w:r w:rsidRPr="001E3261">
              <w:rPr>
                <w:rFonts w:ascii="宋体" w:hAnsi="宋体" w:cs="宋体"/>
                <w:color w:val="000000"/>
                <w:sz w:val="22"/>
              </w:rPr>
              <w:t>2024.04</w:t>
            </w:r>
          </w:p>
        </w:tc>
      </w:tr>
      <w:tr w:rsidR="001E3261" w14:paraId="2CEA7693" w14:textId="77777777" w:rsidTr="004D0234">
        <w:trPr>
          <w:jc w:val="center"/>
        </w:trPr>
        <w:tc>
          <w:tcPr>
            <w:tcW w:w="704" w:type="dxa"/>
            <w:vAlign w:val="center"/>
          </w:tcPr>
          <w:p w14:paraId="61012ED1" w14:textId="54BAEF1D" w:rsidR="001E3261" w:rsidRDefault="004B481F" w:rsidP="004D0234">
            <w:pPr>
              <w:jc w:val="center"/>
              <w:rPr>
                <w:rFonts w:ascii="宋体" w:hAnsi="宋体" w:cs="宋体"/>
                <w:color w:val="000000"/>
                <w:sz w:val="22"/>
              </w:rPr>
            </w:pPr>
            <w:r>
              <w:rPr>
                <w:rFonts w:ascii="宋体" w:hAnsi="宋体" w:cs="宋体" w:hint="eastAsia"/>
                <w:color w:val="000000"/>
                <w:sz w:val="22"/>
              </w:rPr>
              <w:t>10</w:t>
            </w:r>
          </w:p>
        </w:tc>
        <w:tc>
          <w:tcPr>
            <w:tcW w:w="1701" w:type="dxa"/>
            <w:vAlign w:val="center"/>
          </w:tcPr>
          <w:p w14:paraId="056DF27A" w14:textId="74A0B351" w:rsidR="001E3261" w:rsidRDefault="00B2320F" w:rsidP="004D0234">
            <w:pPr>
              <w:jc w:val="center"/>
              <w:rPr>
                <w:rFonts w:ascii="宋体" w:hAnsi="宋体" w:cs="宋体"/>
                <w:color w:val="000000"/>
                <w:sz w:val="22"/>
              </w:rPr>
            </w:pPr>
            <w:r>
              <w:rPr>
                <w:rFonts w:ascii="宋体" w:hAnsi="宋体" w:cs="宋体" w:hint="eastAsia"/>
                <w:color w:val="000000"/>
                <w:sz w:val="22"/>
              </w:rPr>
              <w:t>CN61-1476/C</w:t>
            </w:r>
          </w:p>
        </w:tc>
        <w:tc>
          <w:tcPr>
            <w:tcW w:w="2268" w:type="dxa"/>
            <w:vAlign w:val="center"/>
          </w:tcPr>
          <w:p w14:paraId="65FBF109" w14:textId="2D383364" w:rsidR="001E3261" w:rsidRPr="001E3261" w:rsidRDefault="001E3261" w:rsidP="004D0234">
            <w:pPr>
              <w:jc w:val="left"/>
              <w:rPr>
                <w:rFonts w:ascii="宋体" w:hAnsi="宋体" w:cs="宋体"/>
                <w:color w:val="000000"/>
                <w:sz w:val="22"/>
              </w:rPr>
            </w:pPr>
            <w:r w:rsidRPr="001E3261">
              <w:rPr>
                <w:rFonts w:ascii="宋体" w:hAnsi="宋体" w:cs="宋体" w:hint="eastAsia"/>
                <w:color w:val="000000"/>
                <w:sz w:val="22"/>
              </w:rPr>
              <w:t>《小学科学与初中物理课程标准和课程内容的衔接研究》</w:t>
            </w:r>
          </w:p>
        </w:tc>
        <w:tc>
          <w:tcPr>
            <w:tcW w:w="1418" w:type="dxa"/>
            <w:vAlign w:val="center"/>
          </w:tcPr>
          <w:p w14:paraId="0D5AC163" w14:textId="337F143D" w:rsidR="001E3261" w:rsidRDefault="001E3261" w:rsidP="004D0234">
            <w:pPr>
              <w:jc w:val="center"/>
              <w:rPr>
                <w:rFonts w:ascii="宋体" w:hAnsi="宋体" w:cs="宋体"/>
                <w:color w:val="000000"/>
                <w:sz w:val="22"/>
              </w:rPr>
            </w:pPr>
            <w:r w:rsidRPr="001E3261">
              <w:rPr>
                <w:rFonts w:ascii="宋体" w:hAnsi="宋体" w:cs="宋体" w:hint="eastAsia"/>
                <w:color w:val="000000"/>
                <w:sz w:val="22"/>
              </w:rPr>
              <w:t>《启迪》</w:t>
            </w:r>
          </w:p>
        </w:tc>
        <w:tc>
          <w:tcPr>
            <w:tcW w:w="825" w:type="dxa"/>
            <w:vAlign w:val="center"/>
          </w:tcPr>
          <w:p w14:paraId="6DB9A1A5" w14:textId="0D91E0C6" w:rsidR="001E3261" w:rsidRDefault="001E3261" w:rsidP="004D0234">
            <w:pPr>
              <w:jc w:val="center"/>
              <w:rPr>
                <w:rFonts w:ascii="宋体" w:hAnsi="宋体" w:cs="宋体"/>
                <w:color w:val="000000"/>
                <w:sz w:val="22"/>
              </w:rPr>
            </w:pPr>
            <w:r>
              <w:rPr>
                <w:rFonts w:ascii="宋体" w:hAnsi="宋体" w:cs="宋体" w:hint="eastAsia"/>
                <w:color w:val="000000"/>
                <w:sz w:val="22"/>
              </w:rPr>
              <w:t>省级</w:t>
            </w:r>
          </w:p>
        </w:tc>
        <w:tc>
          <w:tcPr>
            <w:tcW w:w="1140" w:type="dxa"/>
            <w:vAlign w:val="center"/>
          </w:tcPr>
          <w:p w14:paraId="057B1701" w14:textId="1962DEAA" w:rsidR="001E3261" w:rsidRPr="001E3261" w:rsidRDefault="001E3261" w:rsidP="004D0234">
            <w:pPr>
              <w:jc w:val="center"/>
              <w:rPr>
                <w:rFonts w:ascii="宋体" w:hAnsi="宋体" w:cs="宋体"/>
                <w:color w:val="000000"/>
                <w:sz w:val="22"/>
              </w:rPr>
            </w:pPr>
            <w:r w:rsidRPr="001E3261">
              <w:rPr>
                <w:rFonts w:ascii="宋体" w:hAnsi="宋体" w:cs="宋体" w:hint="eastAsia"/>
                <w:color w:val="000000"/>
                <w:sz w:val="22"/>
              </w:rPr>
              <w:t>戴艺</w:t>
            </w:r>
          </w:p>
        </w:tc>
        <w:tc>
          <w:tcPr>
            <w:tcW w:w="1215" w:type="dxa"/>
            <w:vAlign w:val="center"/>
          </w:tcPr>
          <w:p w14:paraId="5E2E2FBE" w14:textId="233F90A4" w:rsidR="001E3261" w:rsidRDefault="001E3261" w:rsidP="004D0234">
            <w:pPr>
              <w:jc w:val="center"/>
              <w:rPr>
                <w:rFonts w:ascii="宋体" w:hAnsi="宋体" w:cs="宋体"/>
                <w:color w:val="000000"/>
                <w:sz w:val="22"/>
              </w:rPr>
            </w:pPr>
            <w:r w:rsidRPr="001E3261">
              <w:rPr>
                <w:rFonts w:ascii="宋体" w:hAnsi="宋体" w:cs="宋体"/>
                <w:color w:val="000000"/>
                <w:sz w:val="22"/>
              </w:rPr>
              <w:t>2024.05</w:t>
            </w:r>
          </w:p>
        </w:tc>
      </w:tr>
      <w:tr w:rsidR="00D14315" w14:paraId="6DADCA0B" w14:textId="77777777" w:rsidTr="004D0234">
        <w:trPr>
          <w:jc w:val="center"/>
        </w:trPr>
        <w:tc>
          <w:tcPr>
            <w:tcW w:w="704" w:type="dxa"/>
            <w:vAlign w:val="center"/>
          </w:tcPr>
          <w:p w14:paraId="4A317543" w14:textId="16AE688C" w:rsidR="00D14315" w:rsidRDefault="00D14315" w:rsidP="004D0234">
            <w:pPr>
              <w:jc w:val="center"/>
              <w:rPr>
                <w:rFonts w:ascii="宋体" w:hAnsi="宋体" w:cs="宋体"/>
                <w:color w:val="000000"/>
                <w:sz w:val="22"/>
              </w:rPr>
            </w:pPr>
            <w:r>
              <w:rPr>
                <w:rFonts w:ascii="宋体" w:hAnsi="宋体" w:cs="宋体" w:hint="eastAsia"/>
                <w:color w:val="000000"/>
                <w:sz w:val="22"/>
              </w:rPr>
              <w:t>11</w:t>
            </w:r>
          </w:p>
        </w:tc>
        <w:tc>
          <w:tcPr>
            <w:tcW w:w="1701" w:type="dxa"/>
            <w:vAlign w:val="center"/>
          </w:tcPr>
          <w:p w14:paraId="26090208" w14:textId="77777777" w:rsidR="00D14315" w:rsidRPr="00D14315" w:rsidRDefault="00D14315" w:rsidP="00D14315">
            <w:pPr>
              <w:widowControl/>
              <w:jc w:val="center"/>
              <w:rPr>
                <w:rFonts w:ascii="宋体" w:hAnsi="宋体" w:cs="宋体"/>
                <w:color w:val="000000"/>
                <w:sz w:val="22"/>
              </w:rPr>
            </w:pPr>
            <w:r w:rsidRPr="00D14315">
              <w:rPr>
                <w:rFonts w:ascii="宋体" w:hAnsi="宋体" w:cs="宋体" w:hint="eastAsia"/>
                <w:color w:val="000000"/>
                <w:sz w:val="22"/>
              </w:rPr>
              <w:t>CN11-1454/G4</w:t>
            </w:r>
          </w:p>
          <w:p w14:paraId="666C6554" w14:textId="77777777" w:rsidR="00D14315" w:rsidRDefault="00D14315" w:rsidP="004D0234">
            <w:pPr>
              <w:jc w:val="center"/>
              <w:rPr>
                <w:rFonts w:ascii="宋体" w:hAnsi="宋体" w:cs="宋体"/>
                <w:color w:val="000000"/>
                <w:sz w:val="22"/>
              </w:rPr>
            </w:pPr>
          </w:p>
        </w:tc>
        <w:tc>
          <w:tcPr>
            <w:tcW w:w="2268" w:type="dxa"/>
            <w:vAlign w:val="center"/>
          </w:tcPr>
          <w:p w14:paraId="6778271F" w14:textId="631CFB6A" w:rsidR="00D14315" w:rsidRPr="001E3261" w:rsidRDefault="00D14315" w:rsidP="004D0234">
            <w:pPr>
              <w:jc w:val="left"/>
              <w:rPr>
                <w:rFonts w:ascii="宋体" w:hAnsi="宋体" w:cs="宋体"/>
                <w:color w:val="000000"/>
                <w:sz w:val="22"/>
              </w:rPr>
            </w:pPr>
            <w:r w:rsidRPr="00D14315">
              <w:rPr>
                <w:rFonts w:ascii="宋体" w:hAnsi="宋体" w:cs="宋体" w:hint="eastAsia"/>
                <w:color w:val="000000"/>
                <w:sz w:val="22"/>
              </w:rPr>
              <w:t>《科学素养提升</w:t>
            </w:r>
            <w:r w:rsidRPr="00D14315">
              <w:rPr>
                <w:rFonts w:ascii="宋体" w:hAnsi="宋体" w:cs="宋体"/>
                <w:color w:val="000000"/>
                <w:sz w:val="22"/>
              </w:rPr>
              <w:t xml:space="preserve">  多元评价成长——基于科学探究能力培养的小学科学课程评价改革思考与实践》</w:t>
            </w:r>
          </w:p>
        </w:tc>
        <w:tc>
          <w:tcPr>
            <w:tcW w:w="1418" w:type="dxa"/>
            <w:vAlign w:val="center"/>
          </w:tcPr>
          <w:p w14:paraId="0781C7C7" w14:textId="4B697A71" w:rsidR="00D14315" w:rsidRPr="001E3261" w:rsidRDefault="00D14315" w:rsidP="004D0234">
            <w:pPr>
              <w:jc w:val="center"/>
              <w:rPr>
                <w:rFonts w:ascii="宋体" w:hAnsi="宋体" w:cs="宋体"/>
                <w:color w:val="000000"/>
                <w:sz w:val="22"/>
              </w:rPr>
            </w:pPr>
            <w:r w:rsidRPr="00D14315">
              <w:rPr>
                <w:rFonts w:ascii="宋体" w:hAnsi="宋体" w:cs="宋体" w:hint="eastAsia"/>
                <w:color w:val="000000"/>
                <w:sz w:val="22"/>
              </w:rPr>
              <w:t>《教学与研究》</w:t>
            </w:r>
          </w:p>
        </w:tc>
        <w:tc>
          <w:tcPr>
            <w:tcW w:w="825" w:type="dxa"/>
            <w:vAlign w:val="center"/>
          </w:tcPr>
          <w:p w14:paraId="18D9C5E8" w14:textId="4DE60F4A" w:rsidR="00D14315" w:rsidRDefault="00D14315" w:rsidP="004D0234">
            <w:pPr>
              <w:jc w:val="center"/>
              <w:rPr>
                <w:rFonts w:ascii="宋体" w:hAnsi="宋体" w:cs="宋体"/>
                <w:color w:val="000000"/>
                <w:sz w:val="22"/>
              </w:rPr>
            </w:pPr>
            <w:r>
              <w:rPr>
                <w:rFonts w:ascii="宋体" w:hAnsi="宋体" w:cs="宋体" w:hint="eastAsia"/>
                <w:color w:val="000000"/>
                <w:sz w:val="22"/>
              </w:rPr>
              <w:t>国家级</w:t>
            </w:r>
          </w:p>
        </w:tc>
        <w:tc>
          <w:tcPr>
            <w:tcW w:w="1140" w:type="dxa"/>
            <w:vAlign w:val="center"/>
          </w:tcPr>
          <w:p w14:paraId="758A19FD" w14:textId="3F2D0607" w:rsidR="00D14315" w:rsidRPr="001E3261" w:rsidRDefault="00D14315" w:rsidP="004D0234">
            <w:pPr>
              <w:jc w:val="center"/>
              <w:rPr>
                <w:rFonts w:ascii="宋体" w:hAnsi="宋体" w:cs="宋体"/>
                <w:color w:val="000000"/>
                <w:sz w:val="22"/>
              </w:rPr>
            </w:pPr>
            <w:r>
              <w:rPr>
                <w:rFonts w:ascii="宋体" w:hAnsi="宋体" w:cs="宋体" w:hint="eastAsia"/>
                <w:color w:val="000000"/>
                <w:sz w:val="22"/>
              </w:rPr>
              <w:t>缪丹</w:t>
            </w:r>
          </w:p>
        </w:tc>
        <w:tc>
          <w:tcPr>
            <w:tcW w:w="1215" w:type="dxa"/>
            <w:vAlign w:val="center"/>
          </w:tcPr>
          <w:p w14:paraId="4E13EE67" w14:textId="3748EBD0" w:rsidR="00D14315" w:rsidRPr="001E3261" w:rsidRDefault="00D14315" w:rsidP="004D0234">
            <w:pPr>
              <w:jc w:val="center"/>
              <w:rPr>
                <w:rFonts w:ascii="宋体" w:hAnsi="宋体" w:cs="宋体"/>
                <w:color w:val="000000"/>
                <w:sz w:val="22"/>
              </w:rPr>
            </w:pPr>
            <w:r w:rsidRPr="00D14315">
              <w:rPr>
                <w:rFonts w:ascii="宋体" w:hAnsi="宋体" w:cs="宋体"/>
                <w:color w:val="000000"/>
                <w:sz w:val="22"/>
              </w:rPr>
              <w:t>2023.12</w:t>
            </w:r>
          </w:p>
        </w:tc>
      </w:tr>
    </w:tbl>
    <w:p w14:paraId="41F2D509" w14:textId="79C19A12" w:rsidR="00D14315" w:rsidRDefault="00D14315" w:rsidP="00D14315">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教师论文</w:t>
      </w:r>
      <w:r w:rsidR="00B2320F">
        <w:rPr>
          <w:rFonts w:ascii="宋体" w:eastAsia="宋体" w:hAnsi="宋体" w:cs="宋体" w:hint="eastAsia"/>
          <w:b/>
          <w:bCs/>
          <w:color w:val="000000"/>
          <w:sz w:val="24"/>
          <w:szCs w:val="24"/>
        </w:rPr>
        <w:t>、课例</w:t>
      </w:r>
      <w:r>
        <w:rPr>
          <w:rFonts w:ascii="宋体" w:eastAsia="宋体" w:hAnsi="宋体" w:cs="宋体" w:hint="eastAsia"/>
          <w:b/>
          <w:bCs/>
          <w:color w:val="000000"/>
          <w:sz w:val="24"/>
          <w:szCs w:val="24"/>
        </w:rPr>
        <w:t>获奖一览表</w:t>
      </w:r>
    </w:p>
    <w:tbl>
      <w:tblPr>
        <w:tblStyle w:val="a8"/>
        <w:tblW w:w="9726" w:type="dxa"/>
        <w:tblInd w:w="-345" w:type="dxa"/>
        <w:tblLayout w:type="fixed"/>
        <w:tblLook w:val="0000" w:firstRow="0" w:lastRow="0" w:firstColumn="0" w:lastColumn="0" w:noHBand="0" w:noVBand="0"/>
      </w:tblPr>
      <w:tblGrid>
        <w:gridCol w:w="619"/>
        <w:gridCol w:w="998"/>
        <w:gridCol w:w="4110"/>
        <w:gridCol w:w="2410"/>
        <w:gridCol w:w="1589"/>
      </w:tblGrid>
      <w:tr w:rsidR="00D14315" w14:paraId="48C6FCFC" w14:textId="77777777" w:rsidTr="00AF6801">
        <w:trPr>
          <w:trHeight w:val="310"/>
        </w:trPr>
        <w:tc>
          <w:tcPr>
            <w:tcW w:w="619" w:type="dxa"/>
          </w:tcPr>
          <w:p w14:paraId="1BE38A72" w14:textId="77777777" w:rsidR="00D14315" w:rsidRDefault="00D14315" w:rsidP="004D0234">
            <w:pPr>
              <w:spacing w:line="400" w:lineRule="exact"/>
              <w:rPr>
                <w:rFonts w:ascii="宋体" w:hAnsi="宋体" w:cs="宋体"/>
                <w:b/>
                <w:color w:val="000000"/>
                <w:sz w:val="24"/>
              </w:rPr>
            </w:pPr>
            <w:r>
              <w:rPr>
                <w:rFonts w:ascii="宋体" w:hAnsi="宋体" w:cs="宋体" w:hint="eastAsia"/>
                <w:b/>
                <w:color w:val="000000"/>
                <w:sz w:val="24"/>
              </w:rPr>
              <w:t>序号</w:t>
            </w:r>
          </w:p>
        </w:tc>
        <w:tc>
          <w:tcPr>
            <w:tcW w:w="998" w:type="dxa"/>
          </w:tcPr>
          <w:p w14:paraId="034303FF" w14:textId="77777777" w:rsidR="00D14315" w:rsidRDefault="00D14315" w:rsidP="004D0234">
            <w:pPr>
              <w:spacing w:line="400" w:lineRule="exact"/>
              <w:rPr>
                <w:rFonts w:ascii="宋体" w:hAnsi="宋体" w:cs="宋体"/>
                <w:b/>
                <w:color w:val="000000"/>
                <w:sz w:val="24"/>
              </w:rPr>
            </w:pPr>
            <w:r>
              <w:rPr>
                <w:rFonts w:ascii="宋体" w:hAnsi="宋体" w:cs="宋体" w:hint="eastAsia"/>
                <w:b/>
                <w:color w:val="000000"/>
                <w:sz w:val="24"/>
              </w:rPr>
              <w:t>教师姓名</w:t>
            </w:r>
          </w:p>
        </w:tc>
        <w:tc>
          <w:tcPr>
            <w:tcW w:w="4110" w:type="dxa"/>
          </w:tcPr>
          <w:p w14:paraId="3CFCF32D" w14:textId="73F9A641" w:rsidR="00D14315" w:rsidRDefault="00D14315" w:rsidP="00D14315">
            <w:pPr>
              <w:spacing w:line="400" w:lineRule="exact"/>
              <w:jc w:val="center"/>
              <w:rPr>
                <w:rFonts w:ascii="宋体" w:hAnsi="宋体" w:cs="宋体"/>
                <w:b/>
                <w:color w:val="000000"/>
                <w:sz w:val="24"/>
              </w:rPr>
            </w:pPr>
            <w:r>
              <w:rPr>
                <w:rFonts w:ascii="宋体" w:hAnsi="宋体" w:cs="宋体" w:hint="eastAsia"/>
                <w:b/>
                <w:color w:val="000000"/>
                <w:sz w:val="24"/>
              </w:rPr>
              <w:t>论文名称及</w:t>
            </w:r>
          </w:p>
        </w:tc>
        <w:tc>
          <w:tcPr>
            <w:tcW w:w="2410" w:type="dxa"/>
          </w:tcPr>
          <w:p w14:paraId="380DFB97" w14:textId="4B6C04D9" w:rsidR="00D14315" w:rsidRDefault="00D14315" w:rsidP="00AF6801">
            <w:pPr>
              <w:spacing w:line="400" w:lineRule="exact"/>
              <w:jc w:val="center"/>
              <w:rPr>
                <w:rFonts w:ascii="宋体" w:hAnsi="宋体" w:cs="宋体"/>
                <w:b/>
                <w:color w:val="000000"/>
                <w:sz w:val="24"/>
              </w:rPr>
            </w:pPr>
            <w:r>
              <w:rPr>
                <w:rFonts w:ascii="宋体" w:hAnsi="宋体" w:cs="宋体" w:hint="eastAsia"/>
                <w:b/>
                <w:color w:val="000000"/>
                <w:sz w:val="24"/>
              </w:rPr>
              <w:t>获奖情况</w:t>
            </w:r>
          </w:p>
        </w:tc>
        <w:tc>
          <w:tcPr>
            <w:tcW w:w="1589" w:type="dxa"/>
          </w:tcPr>
          <w:p w14:paraId="4F09DF43" w14:textId="0B077486" w:rsidR="00D14315" w:rsidRDefault="00D14315" w:rsidP="00AF6801">
            <w:pPr>
              <w:spacing w:line="400" w:lineRule="exact"/>
              <w:jc w:val="center"/>
              <w:rPr>
                <w:rFonts w:ascii="宋体" w:hAnsi="宋体" w:cs="宋体"/>
                <w:b/>
                <w:color w:val="000000"/>
                <w:sz w:val="24"/>
              </w:rPr>
            </w:pPr>
            <w:r>
              <w:rPr>
                <w:rFonts w:ascii="宋体" w:hAnsi="宋体" w:cs="宋体" w:hint="eastAsia"/>
                <w:b/>
                <w:color w:val="000000"/>
                <w:sz w:val="24"/>
              </w:rPr>
              <w:t>时间</w:t>
            </w:r>
          </w:p>
        </w:tc>
      </w:tr>
      <w:tr w:rsidR="00D14315" w14:paraId="6AC7D05D" w14:textId="77777777" w:rsidTr="00AF6801">
        <w:trPr>
          <w:trHeight w:val="954"/>
        </w:trPr>
        <w:tc>
          <w:tcPr>
            <w:tcW w:w="619" w:type="dxa"/>
          </w:tcPr>
          <w:p w14:paraId="14E41BC0" w14:textId="77777777" w:rsidR="00D14315" w:rsidRDefault="00D14315" w:rsidP="004D0234">
            <w:pPr>
              <w:spacing w:line="400" w:lineRule="exact"/>
              <w:jc w:val="center"/>
              <w:rPr>
                <w:rFonts w:ascii="宋体" w:hAnsi="宋体" w:cs="宋体"/>
                <w:color w:val="000000"/>
                <w:sz w:val="24"/>
              </w:rPr>
            </w:pPr>
            <w:r>
              <w:rPr>
                <w:rFonts w:ascii="宋体" w:hAnsi="宋体" w:cs="宋体" w:hint="eastAsia"/>
                <w:color w:val="000000"/>
                <w:sz w:val="24"/>
              </w:rPr>
              <w:t>1</w:t>
            </w:r>
          </w:p>
        </w:tc>
        <w:tc>
          <w:tcPr>
            <w:tcW w:w="998" w:type="dxa"/>
          </w:tcPr>
          <w:p w14:paraId="0E09642D" w14:textId="347A6B11" w:rsidR="00D14315" w:rsidRDefault="00D14315" w:rsidP="004D0234">
            <w:pPr>
              <w:spacing w:line="400" w:lineRule="exact"/>
              <w:rPr>
                <w:rFonts w:ascii="宋体" w:hAnsi="宋体" w:cs="宋体"/>
                <w:color w:val="000000"/>
                <w:sz w:val="24"/>
              </w:rPr>
            </w:pPr>
            <w:r w:rsidRPr="00D14315">
              <w:rPr>
                <w:rFonts w:ascii="宋体" w:hAnsi="宋体" w:cs="宋体" w:hint="eastAsia"/>
                <w:color w:val="000000"/>
                <w:sz w:val="24"/>
              </w:rPr>
              <w:t>张</w:t>
            </w:r>
            <w:r w:rsidRPr="00D14315">
              <w:rPr>
                <w:rFonts w:ascii="宋体" w:hAnsi="宋体" w:cs="宋体"/>
                <w:color w:val="000000"/>
                <w:sz w:val="24"/>
              </w:rPr>
              <w:t xml:space="preserve">  燕</w:t>
            </w:r>
          </w:p>
        </w:tc>
        <w:tc>
          <w:tcPr>
            <w:tcW w:w="4110" w:type="dxa"/>
          </w:tcPr>
          <w:p w14:paraId="1954DA82" w14:textId="4C863EBF" w:rsidR="00D14315" w:rsidRDefault="00D14315" w:rsidP="004D0234">
            <w:pPr>
              <w:spacing w:line="400" w:lineRule="exact"/>
              <w:rPr>
                <w:rFonts w:ascii="宋体" w:hAnsi="宋体" w:cs="宋体"/>
                <w:color w:val="000000"/>
                <w:sz w:val="24"/>
              </w:rPr>
            </w:pPr>
            <w:r w:rsidRPr="00D14315">
              <w:rPr>
                <w:rFonts w:ascii="宋体" w:hAnsi="宋体" w:cs="宋体" w:hint="eastAsia"/>
                <w:color w:val="000000"/>
                <w:sz w:val="24"/>
              </w:rPr>
              <w:t>《基于科学思维发展的小学科学课堂教学策略》</w:t>
            </w:r>
          </w:p>
        </w:tc>
        <w:tc>
          <w:tcPr>
            <w:tcW w:w="2410" w:type="dxa"/>
          </w:tcPr>
          <w:p w14:paraId="569DB5C1" w14:textId="15C1B4CE" w:rsidR="00D14315" w:rsidRDefault="00AF6801" w:rsidP="004D0234">
            <w:pPr>
              <w:spacing w:line="400" w:lineRule="exact"/>
              <w:rPr>
                <w:rFonts w:ascii="宋体" w:hAnsi="宋体" w:cs="宋体"/>
                <w:color w:val="000000"/>
                <w:sz w:val="24"/>
              </w:rPr>
            </w:pPr>
            <w:r w:rsidRPr="00D14315">
              <w:rPr>
                <w:rFonts w:ascii="宋体" w:hAnsi="宋体" w:cs="宋体" w:hint="eastAsia"/>
                <w:color w:val="000000"/>
                <w:sz w:val="24"/>
              </w:rPr>
              <w:t>新北区</w:t>
            </w:r>
            <w:r w:rsidRPr="00D14315">
              <w:rPr>
                <w:rFonts w:ascii="宋体" w:hAnsi="宋体" w:cs="宋体"/>
                <w:color w:val="000000"/>
                <w:sz w:val="24"/>
              </w:rPr>
              <w:t>2023年科研论文评选二等奖</w:t>
            </w:r>
          </w:p>
        </w:tc>
        <w:tc>
          <w:tcPr>
            <w:tcW w:w="1589" w:type="dxa"/>
          </w:tcPr>
          <w:p w14:paraId="674F5DA1" w14:textId="68446924" w:rsidR="00D14315" w:rsidRPr="00AF6801" w:rsidRDefault="00AF6801" w:rsidP="00AF6801">
            <w:pPr>
              <w:spacing w:line="400" w:lineRule="exact"/>
              <w:jc w:val="center"/>
              <w:rPr>
                <w:rFonts w:ascii="宋体" w:hAnsi="宋体" w:cs="宋体"/>
                <w:color w:val="000000"/>
                <w:sz w:val="24"/>
              </w:rPr>
            </w:pPr>
            <w:r w:rsidRPr="001E3261">
              <w:rPr>
                <w:rFonts w:ascii="宋体" w:hAnsi="宋体" w:cs="宋体"/>
                <w:color w:val="000000"/>
                <w:sz w:val="22"/>
              </w:rPr>
              <w:t>2024.0</w:t>
            </w:r>
            <w:r>
              <w:rPr>
                <w:rFonts w:ascii="宋体" w:hAnsi="宋体" w:cs="宋体" w:hint="eastAsia"/>
                <w:color w:val="000000"/>
                <w:sz w:val="22"/>
              </w:rPr>
              <w:t>2</w:t>
            </w:r>
          </w:p>
        </w:tc>
      </w:tr>
      <w:tr w:rsidR="00D14315" w14:paraId="385CB33C" w14:textId="77777777" w:rsidTr="00AF6801">
        <w:trPr>
          <w:trHeight w:val="310"/>
        </w:trPr>
        <w:tc>
          <w:tcPr>
            <w:tcW w:w="619" w:type="dxa"/>
          </w:tcPr>
          <w:p w14:paraId="0E9168B0" w14:textId="77777777" w:rsidR="00D14315" w:rsidRDefault="00D14315" w:rsidP="004D0234">
            <w:pPr>
              <w:spacing w:line="400" w:lineRule="exact"/>
              <w:jc w:val="center"/>
              <w:rPr>
                <w:rFonts w:ascii="宋体" w:hAnsi="宋体" w:cs="宋体"/>
                <w:color w:val="000000"/>
                <w:sz w:val="24"/>
              </w:rPr>
            </w:pPr>
            <w:r>
              <w:rPr>
                <w:rFonts w:ascii="宋体" w:hAnsi="宋体" w:cs="宋体" w:hint="eastAsia"/>
                <w:color w:val="000000"/>
                <w:sz w:val="24"/>
              </w:rPr>
              <w:t>2</w:t>
            </w:r>
          </w:p>
        </w:tc>
        <w:tc>
          <w:tcPr>
            <w:tcW w:w="998" w:type="dxa"/>
          </w:tcPr>
          <w:p w14:paraId="7B69E6CD" w14:textId="77777777" w:rsidR="00D14315" w:rsidRDefault="00D14315" w:rsidP="004D0234">
            <w:pPr>
              <w:spacing w:line="400" w:lineRule="exact"/>
              <w:rPr>
                <w:rFonts w:ascii="宋体" w:hAnsi="宋体" w:cs="宋体"/>
                <w:color w:val="000000"/>
                <w:kern w:val="2"/>
                <w:sz w:val="24"/>
                <w:szCs w:val="22"/>
              </w:rPr>
            </w:pPr>
            <w:r w:rsidRPr="00D14315">
              <w:rPr>
                <w:rFonts w:ascii="宋体" w:hAnsi="宋体" w:cs="宋体" w:hint="eastAsia"/>
                <w:color w:val="000000"/>
                <w:sz w:val="24"/>
              </w:rPr>
              <w:t>张燕</w:t>
            </w:r>
            <w:r w:rsidRPr="00D14315">
              <w:rPr>
                <w:rFonts w:ascii="宋体" w:hAnsi="宋体" w:cs="宋体"/>
                <w:color w:val="000000"/>
                <w:sz w:val="24"/>
              </w:rPr>
              <w:tab/>
            </w:r>
          </w:p>
        </w:tc>
        <w:tc>
          <w:tcPr>
            <w:tcW w:w="4110" w:type="dxa"/>
          </w:tcPr>
          <w:p w14:paraId="28C82F86" w14:textId="2949F92E" w:rsidR="00D14315" w:rsidRDefault="00AF6801" w:rsidP="004D0234">
            <w:pPr>
              <w:spacing w:line="400" w:lineRule="exact"/>
              <w:rPr>
                <w:rFonts w:ascii="宋体" w:hAnsi="宋体" w:cs="宋体"/>
                <w:color w:val="000000"/>
                <w:kern w:val="2"/>
                <w:sz w:val="24"/>
                <w:szCs w:val="22"/>
              </w:rPr>
            </w:pPr>
            <w:r w:rsidRPr="00AF6801">
              <w:rPr>
                <w:rFonts w:ascii="宋体" w:hAnsi="宋体" w:cs="宋体" w:hint="eastAsia"/>
                <w:color w:val="000000"/>
                <w:sz w:val="24"/>
              </w:rPr>
              <w:t>《指向项目化学习的小学科学教学实践研究》</w:t>
            </w:r>
          </w:p>
        </w:tc>
        <w:tc>
          <w:tcPr>
            <w:tcW w:w="2410" w:type="dxa"/>
          </w:tcPr>
          <w:p w14:paraId="2C23815E" w14:textId="417E6733" w:rsidR="00D14315" w:rsidRPr="00D14315" w:rsidRDefault="00AF6801" w:rsidP="004D0234">
            <w:pPr>
              <w:spacing w:line="400" w:lineRule="exact"/>
              <w:rPr>
                <w:rFonts w:ascii="宋体" w:hAnsi="宋体" w:cs="宋体"/>
                <w:color w:val="000000"/>
                <w:sz w:val="24"/>
              </w:rPr>
            </w:pPr>
            <w:r w:rsidRPr="00AF6801">
              <w:rPr>
                <w:rFonts w:ascii="宋体" w:hAnsi="宋体" w:cs="宋体" w:hint="eastAsia"/>
                <w:color w:val="000000"/>
                <w:sz w:val="24"/>
              </w:rPr>
              <w:t>新北区</w:t>
            </w:r>
            <w:r w:rsidRPr="00AF6801">
              <w:rPr>
                <w:rFonts w:ascii="宋体" w:hAnsi="宋体" w:cs="宋体"/>
                <w:color w:val="000000"/>
                <w:sz w:val="24"/>
              </w:rPr>
              <w:t>2023年科研论文评选二等奖</w:t>
            </w:r>
          </w:p>
        </w:tc>
        <w:tc>
          <w:tcPr>
            <w:tcW w:w="1589" w:type="dxa"/>
          </w:tcPr>
          <w:p w14:paraId="22D3F4A2" w14:textId="33E2294D" w:rsidR="00D14315" w:rsidRDefault="00AF6801" w:rsidP="00AF6801">
            <w:pPr>
              <w:spacing w:line="400" w:lineRule="exact"/>
              <w:jc w:val="center"/>
              <w:rPr>
                <w:rFonts w:ascii="宋体" w:hAnsi="宋体" w:cs="宋体"/>
                <w:color w:val="000000"/>
                <w:kern w:val="2"/>
                <w:sz w:val="24"/>
                <w:szCs w:val="22"/>
              </w:rPr>
            </w:pPr>
            <w:r w:rsidRPr="001E3261">
              <w:rPr>
                <w:rFonts w:ascii="宋体" w:hAnsi="宋体" w:cs="宋体"/>
                <w:color w:val="000000"/>
                <w:sz w:val="22"/>
              </w:rPr>
              <w:t>2024.0</w:t>
            </w:r>
            <w:r>
              <w:rPr>
                <w:rFonts w:ascii="宋体" w:hAnsi="宋体" w:cs="宋体" w:hint="eastAsia"/>
                <w:color w:val="000000"/>
                <w:sz w:val="22"/>
              </w:rPr>
              <w:t>2</w:t>
            </w:r>
          </w:p>
        </w:tc>
      </w:tr>
      <w:tr w:rsidR="00B2320F" w14:paraId="625EFA7A" w14:textId="77777777" w:rsidTr="00AF6801">
        <w:trPr>
          <w:trHeight w:val="322"/>
        </w:trPr>
        <w:tc>
          <w:tcPr>
            <w:tcW w:w="619" w:type="dxa"/>
          </w:tcPr>
          <w:p w14:paraId="7BE44A70" w14:textId="70BBFC66" w:rsidR="00B2320F" w:rsidRDefault="00B2320F" w:rsidP="004D0234">
            <w:pPr>
              <w:spacing w:line="400" w:lineRule="exact"/>
              <w:jc w:val="center"/>
              <w:rPr>
                <w:rFonts w:ascii="宋体" w:hAnsi="宋体" w:cs="宋体"/>
                <w:color w:val="000000"/>
                <w:sz w:val="24"/>
              </w:rPr>
            </w:pPr>
            <w:r>
              <w:rPr>
                <w:rFonts w:ascii="宋体" w:hAnsi="宋体" w:cs="宋体" w:hint="eastAsia"/>
                <w:color w:val="000000"/>
                <w:sz w:val="24"/>
              </w:rPr>
              <w:t>3</w:t>
            </w:r>
          </w:p>
        </w:tc>
        <w:tc>
          <w:tcPr>
            <w:tcW w:w="998" w:type="dxa"/>
          </w:tcPr>
          <w:p w14:paraId="0008AF51" w14:textId="3E5C5B34" w:rsidR="00B2320F" w:rsidRPr="00F6606B" w:rsidRDefault="00B2320F" w:rsidP="004D0234">
            <w:pPr>
              <w:spacing w:line="400" w:lineRule="exact"/>
              <w:rPr>
                <w:rFonts w:ascii="宋体" w:hAnsi="宋体" w:cs="宋体"/>
                <w:color w:val="000000"/>
                <w:sz w:val="24"/>
              </w:rPr>
            </w:pPr>
            <w:r w:rsidRPr="00B2320F">
              <w:rPr>
                <w:rFonts w:ascii="宋体" w:hAnsi="宋体" w:cs="宋体" w:hint="eastAsia"/>
                <w:color w:val="000000"/>
                <w:sz w:val="24"/>
              </w:rPr>
              <w:t>徐晓婷</w:t>
            </w:r>
          </w:p>
        </w:tc>
        <w:tc>
          <w:tcPr>
            <w:tcW w:w="4110" w:type="dxa"/>
          </w:tcPr>
          <w:p w14:paraId="683A5704" w14:textId="080D3E56" w:rsidR="00B2320F" w:rsidRPr="00AF6801" w:rsidRDefault="00B2320F" w:rsidP="004D0234">
            <w:pPr>
              <w:spacing w:line="400" w:lineRule="exact"/>
              <w:rPr>
                <w:rFonts w:ascii="宋体" w:hAnsi="宋体" w:cs="宋体"/>
                <w:color w:val="000000"/>
                <w:sz w:val="24"/>
              </w:rPr>
            </w:pPr>
            <w:r w:rsidRPr="00B2320F">
              <w:rPr>
                <w:rFonts w:ascii="宋体" w:hAnsi="宋体" w:cs="宋体" w:hint="eastAsia"/>
                <w:color w:val="000000"/>
                <w:sz w:val="24"/>
              </w:rPr>
              <w:t>常州市中小学实验教学说</w:t>
            </w:r>
            <w:proofErr w:type="gramStart"/>
            <w:r w:rsidRPr="00B2320F">
              <w:rPr>
                <w:rFonts w:ascii="宋体" w:hAnsi="宋体" w:cs="宋体" w:hint="eastAsia"/>
                <w:color w:val="000000"/>
                <w:sz w:val="24"/>
              </w:rPr>
              <w:t>课优秀</w:t>
            </w:r>
            <w:proofErr w:type="gramEnd"/>
            <w:r w:rsidRPr="00B2320F">
              <w:rPr>
                <w:rFonts w:ascii="宋体" w:hAnsi="宋体" w:cs="宋体" w:hint="eastAsia"/>
                <w:color w:val="000000"/>
                <w:sz w:val="24"/>
              </w:rPr>
              <w:t>案例评选</w:t>
            </w:r>
          </w:p>
        </w:tc>
        <w:tc>
          <w:tcPr>
            <w:tcW w:w="2410" w:type="dxa"/>
          </w:tcPr>
          <w:p w14:paraId="2129352F" w14:textId="19961F85" w:rsidR="00B2320F" w:rsidRPr="00AF6801" w:rsidRDefault="00B2320F" w:rsidP="004D0234">
            <w:pPr>
              <w:spacing w:line="400" w:lineRule="exact"/>
              <w:rPr>
                <w:rFonts w:ascii="宋体" w:hAnsi="宋体" w:cs="宋体"/>
                <w:color w:val="000000"/>
                <w:sz w:val="24"/>
              </w:rPr>
            </w:pPr>
            <w:r>
              <w:rPr>
                <w:rFonts w:ascii="宋体" w:hAnsi="宋体" w:cs="宋体" w:hint="eastAsia"/>
                <w:color w:val="000000"/>
                <w:sz w:val="24"/>
              </w:rPr>
              <w:t>常州</w:t>
            </w:r>
            <w:r w:rsidRPr="00B2320F">
              <w:rPr>
                <w:rFonts w:ascii="宋体" w:hAnsi="宋体" w:cs="宋体" w:hint="eastAsia"/>
                <w:color w:val="000000"/>
                <w:sz w:val="24"/>
              </w:rPr>
              <w:t>市二等奖</w:t>
            </w:r>
          </w:p>
        </w:tc>
        <w:tc>
          <w:tcPr>
            <w:tcW w:w="1589" w:type="dxa"/>
          </w:tcPr>
          <w:p w14:paraId="44EA0F6F" w14:textId="2C5205E5" w:rsidR="00B2320F" w:rsidRPr="001E3261" w:rsidRDefault="00B2320F" w:rsidP="00AF6801">
            <w:pPr>
              <w:spacing w:line="400" w:lineRule="exact"/>
              <w:jc w:val="center"/>
              <w:rPr>
                <w:rFonts w:ascii="宋体" w:hAnsi="宋体" w:cs="宋体"/>
                <w:color w:val="000000"/>
                <w:sz w:val="22"/>
              </w:rPr>
            </w:pPr>
            <w:r w:rsidRPr="001E3261">
              <w:rPr>
                <w:rFonts w:ascii="宋体" w:hAnsi="宋体" w:cs="宋体"/>
                <w:color w:val="000000"/>
                <w:sz w:val="22"/>
              </w:rPr>
              <w:t>202</w:t>
            </w:r>
            <w:r>
              <w:rPr>
                <w:rFonts w:ascii="宋体" w:hAnsi="宋体" w:cs="宋体" w:hint="eastAsia"/>
                <w:color w:val="000000"/>
                <w:sz w:val="22"/>
              </w:rPr>
              <w:t>3</w:t>
            </w:r>
            <w:r w:rsidRPr="001E3261">
              <w:rPr>
                <w:rFonts w:ascii="宋体" w:hAnsi="宋体" w:cs="宋体"/>
                <w:color w:val="000000"/>
                <w:sz w:val="22"/>
              </w:rPr>
              <w:t>.</w:t>
            </w:r>
            <w:r>
              <w:rPr>
                <w:rFonts w:ascii="宋体" w:hAnsi="宋体" w:cs="宋体" w:hint="eastAsia"/>
                <w:color w:val="000000"/>
                <w:sz w:val="22"/>
              </w:rPr>
              <w:t>12</w:t>
            </w:r>
          </w:p>
        </w:tc>
      </w:tr>
      <w:tr w:rsidR="00D14315" w14:paraId="67EE0389" w14:textId="77777777" w:rsidTr="00AF6801">
        <w:trPr>
          <w:trHeight w:val="322"/>
        </w:trPr>
        <w:tc>
          <w:tcPr>
            <w:tcW w:w="619" w:type="dxa"/>
          </w:tcPr>
          <w:p w14:paraId="5754CA1B" w14:textId="1072F30A" w:rsidR="00D14315" w:rsidRDefault="00B2320F" w:rsidP="004D0234">
            <w:pPr>
              <w:spacing w:line="400" w:lineRule="exact"/>
              <w:jc w:val="center"/>
              <w:rPr>
                <w:rFonts w:ascii="宋体" w:hAnsi="宋体" w:cs="宋体"/>
                <w:color w:val="000000"/>
                <w:sz w:val="24"/>
              </w:rPr>
            </w:pPr>
            <w:r>
              <w:rPr>
                <w:rFonts w:ascii="宋体" w:hAnsi="宋体" w:cs="宋体" w:hint="eastAsia"/>
                <w:color w:val="000000"/>
                <w:sz w:val="24"/>
              </w:rPr>
              <w:t>4</w:t>
            </w:r>
          </w:p>
        </w:tc>
        <w:tc>
          <w:tcPr>
            <w:tcW w:w="998" w:type="dxa"/>
          </w:tcPr>
          <w:p w14:paraId="6ADA4852" w14:textId="1349D515" w:rsidR="00D14315" w:rsidRDefault="00AF6801" w:rsidP="004D0234">
            <w:pPr>
              <w:spacing w:line="400" w:lineRule="exact"/>
              <w:rPr>
                <w:rFonts w:ascii="宋体" w:hAnsi="宋体" w:cs="宋体"/>
                <w:color w:val="000000"/>
                <w:sz w:val="24"/>
              </w:rPr>
            </w:pPr>
            <w:r w:rsidRPr="00F6606B">
              <w:rPr>
                <w:rFonts w:ascii="宋体" w:hAnsi="宋体" w:cs="宋体" w:hint="eastAsia"/>
                <w:color w:val="000000"/>
                <w:sz w:val="24"/>
              </w:rPr>
              <w:t>王甜甜</w:t>
            </w:r>
          </w:p>
        </w:tc>
        <w:tc>
          <w:tcPr>
            <w:tcW w:w="4110" w:type="dxa"/>
          </w:tcPr>
          <w:p w14:paraId="53155BD0" w14:textId="742DDCCC" w:rsidR="00D14315" w:rsidRDefault="00AF6801" w:rsidP="004D0234">
            <w:pPr>
              <w:spacing w:line="400" w:lineRule="exact"/>
              <w:rPr>
                <w:rFonts w:ascii="宋体" w:hAnsi="宋体" w:cs="宋体"/>
                <w:color w:val="000000"/>
                <w:sz w:val="24"/>
              </w:rPr>
            </w:pPr>
            <w:proofErr w:type="gramStart"/>
            <w:r w:rsidRPr="00AF6801">
              <w:rPr>
                <w:rFonts w:ascii="宋体" w:hAnsi="宋体" w:cs="宋体" w:hint="eastAsia"/>
                <w:color w:val="000000"/>
                <w:sz w:val="24"/>
              </w:rPr>
              <w:t>《</w:t>
            </w:r>
            <w:proofErr w:type="gramEnd"/>
            <w:r w:rsidRPr="00AF6801">
              <w:rPr>
                <w:rFonts w:ascii="宋体" w:hAnsi="宋体" w:cs="宋体" w:hint="eastAsia"/>
                <w:color w:val="000000"/>
                <w:sz w:val="24"/>
              </w:rPr>
              <w:t>小初衔接背景下的小学科学教学初探─以</w:t>
            </w:r>
            <w:proofErr w:type="gramStart"/>
            <w:r w:rsidRPr="00AF6801">
              <w:rPr>
                <w:rFonts w:ascii="宋体" w:hAnsi="宋体" w:cs="宋体" w:hint="eastAsia"/>
                <w:color w:val="000000"/>
                <w:sz w:val="24"/>
              </w:rPr>
              <w:t>《</w:t>
            </w:r>
            <w:proofErr w:type="gramEnd"/>
            <w:r w:rsidRPr="00AF6801">
              <w:rPr>
                <w:rFonts w:ascii="宋体" w:hAnsi="宋体" w:cs="宋体" w:hint="eastAsia"/>
                <w:color w:val="000000"/>
                <w:sz w:val="24"/>
              </w:rPr>
              <w:t>云和雾</w:t>
            </w:r>
            <w:proofErr w:type="gramStart"/>
            <w:r w:rsidRPr="00AF6801">
              <w:rPr>
                <w:rFonts w:ascii="宋体" w:hAnsi="宋体" w:cs="宋体" w:hint="eastAsia"/>
                <w:color w:val="000000"/>
                <w:sz w:val="24"/>
              </w:rPr>
              <w:t>》</w:t>
            </w:r>
            <w:proofErr w:type="gramEnd"/>
            <w:r w:rsidRPr="00AF6801">
              <w:rPr>
                <w:rFonts w:ascii="宋体" w:hAnsi="宋体" w:cs="宋体" w:hint="eastAsia"/>
                <w:color w:val="000000"/>
                <w:sz w:val="24"/>
              </w:rPr>
              <w:t>一课教学为例</w:t>
            </w:r>
            <w:proofErr w:type="gramStart"/>
            <w:r w:rsidRPr="00AF6801">
              <w:rPr>
                <w:rFonts w:ascii="宋体" w:hAnsi="宋体" w:cs="宋体" w:hint="eastAsia"/>
                <w:color w:val="000000"/>
                <w:sz w:val="24"/>
              </w:rPr>
              <w:t>》</w:t>
            </w:r>
            <w:proofErr w:type="gramEnd"/>
          </w:p>
        </w:tc>
        <w:tc>
          <w:tcPr>
            <w:tcW w:w="2410" w:type="dxa"/>
          </w:tcPr>
          <w:p w14:paraId="108D17D8" w14:textId="2C9BE85C" w:rsidR="00D14315" w:rsidRPr="00D14315" w:rsidRDefault="00AF6801" w:rsidP="004D0234">
            <w:pPr>
              <w:spacing w:line="400" w:lineRule="exact"/>
              <w:rPr>
                <w:rFonts w:ascii="宋体" w:hAnsi="宋体" w:cs="宋体"/>
                <w:color w:val="000000"/>
                <w:sz w:val="24"/>
              </w:rPr>
            </w:pPr>
            <w:r w:rsidRPr="00AF6801">
              <w:rPr>
                <w:rFonts w:ascii="宋体" w:hAnsi="宋体" w:cs="宋体" w:hint="eastAsia"/>
                <w:color w:val="000000"/>
                <w:sz w:val="24"/>
              </w:rPr>
              <w:t>新北区</w:t>
            </w:r>
            <w:r w:rsidRPr="00AF6801">
              <w:rPr>
                <w:rFonts w:ascii="宋体" w:hAnsi="宋体" w:cs="宋体"/>
                <w:color w:val="000000"/>
                <w:sz w:val="24"/>
              </w:rPr>
              <w:t>2023年教科研论文评选三等奖</w:t>
            </w:r>
          </w:p>
        </w:tc>
        <w:tc>
          <w:tcPr>
            <w:tcW w:w="1589" w:type="dxa"/>
          </w:tcPr>
          <w:p w14:paraId="7570154C" w14:textId="345D6113" w:rsidR="00D14315" w:rsidRDefault="00AF6801" w:rsidP="00AF6801">
            <w:pPr>
              <w:spacing w:line="400" w:lineRule="exact"/>
              <w:jc w:val="center"/>
              <w:rPr>
                <w:rFonts w:ascii="宋体" w:hAnsi="宋体" w:cs="宋体"/>
                <w:color w:val="000000"/>
                <w:sz w:val="24"/>
              </w:rPr>
            </w:pPr>
            <w:r w:rsidRPr="001E3261">
              <w:rPr>
                <w:rFonts w:ascii="宋体" w:hAnsi="宋体" w:cs="宋体"/>
                <w:color w:val="000000"/>
                <w:sz w:val="22"/>
              </w:rPr>
              <w:t>2024.0</w:t>
            </w:r>
            <w:r>
              <w:rPr>
                <w:rFonts w:ascii="宋体" w:hAnsi="宋体" w:cs="宋体" w:hint="eastAsia"/>
                <w:color w:val="000000"/>
                <w:sz w:val="22"/>
              </w:rPr>
              <w:t>2</w:t>
            </w:r>
          </w:p>
        </w:tc>
      </w:tr>
      <w:tr w:rsidR="00D14315" w14:paraId="341946C4" w14:textId="77777777" w:rsidTr="00AF6801">
        <w:trPr>
          <w:trHeight w:val="310"/>
        </w:trPr>
        <w:tc>
          <w:tcPr>
            <w:tcW w:w="619" w:type="dxa"/>
          </w:tcPr>
          <w:p w14:paraId="310A9395" w14:textId="1F9E73E8" w:rsidR="00D14315" w:rsidRDefault="00B2320F" w:rsidP="004D0234">
            <w:pPr>
              <w:spacing w:line="400" w:lineRule="exact"/>
              <w:jc w:val="center"/>
              <w:rPr>
                <w:rFonts w:ascii="宋体" w:hAnsi="宋体" w:cs="宋体"/>
                <w:color w:val="000000"/>
                <w:sz w:val="24"/>
              </w:rPr>
            </w:pPr>
            <w:r>
              <w:rPr>
                <w:rFonts w:ascii="宋体" w:hAnsi="宋体" w:cs="宋体" w:hint="eastAsia"/>
                <w:color w:val="000000"/>
                <w:sz w:val="24"/>
              </w:rPr>
              <w:t>5</w:t>
            </w:r>
          </w:p>
        </w:tc>
        <w:tc>
          <w:tcPr>
            <w:tcW w:w="998" w:type="dxa"/>
          </w:tcPr>
          <w:p w14:paraId="7DCC9BC8" w14:textId="35678648" w:rsidR="00D14315" w:rsidRPr="00D14315" w:rsidRDefault="00AF6801" w:rsidP="004D0234">
            <w:pPr>
              <w:spacing w:line="400" w:lineRule="exact"/>
              <w:rPr>
                <w:rFonts w:ascii="宋体" w:hAnsi="宋体" w:cs="宋体"/>
                <w:color w:val="000000"/>
                <w:sz w:val="24"/>
              </w:rPr>
            </w:pPr>
            <w:r>
              <w:rPr>
                <w:rFonts w:ascii="宋体" w:hAnsi="宋体" w:cs="宋体" w:hint="eastAsia"/>
                <w:color w:val="000000"/>
                <w:sz w:val="22"/>
              </w:rPr>
              <w:t>李红静</w:t>
            </w:r>
          </w:p>
        </w:tc>
        <w:tc>
          <w:tcPr>
            <w:tcW w:w="4110" w:type="dxa"/>
          </w:tcPr>
          <w:p w14:paraId="2D815400" w14:textId="4FEDEDA0" w:rsidR="00D14315" w:rsidRDefault="00AF6801" w:rsidP="004D0234">
            <w:pPr>
              <w:spacing w:line="400" w:lineRule="exact"/>
              <w:rPr>
                <w:rFonts w:ascii="宋体" w:hAnsi="宋体" w:cs="宋体"/>
                <w:color w:val="000000"/>
                <w:sz w:val="24"/>
              </w:rPr>
            </w:pPr>
            <w:r w:rsidRPr="00AF6801">
              <w:rPr>
                <w:rFonts w:ascii="宋体" w:hAnsi="宋体" w:cs="宋体" w:hint="eastAsia"/>
                <w:color w:val="000000"/>
                <w:sz w:val="24"/>
              </w:rPr>
              <w:t>《借助思维导图培养小学科学思维能力》</w:t>
            </w:r>
          </w:p>
        </w:tc>
        <w:tc>
          <w:tcPr>
            <w:tcW w:w="2410" w:type="dxa"/>
          </w:tcPr>
          <w:p w14:paraId="7E034422" w14:textId="28F4BC70" w:rsidR="00D14315" w:rsidRPr="00D14315" w:rsidRDefault="00AF6801" w:rsidP="004D0234">
            <w:pPr>
              <w:spacing w:line="400" w:lineRule="exact"/>
              <w:rPr>
                <w:rFonts w:ascii="宋体" w:hAnsi="宋体" w:cs="宋体"/>
                <w:color w:val="000000"/>
                <w:sz w:val="24"/>
              </w:rPr>
            </w:pPr>
            <w:r w:rsidRPr="00AF6801">
              <w:rPr>
                <w:rFonts w:ascii="宋体" w:hAnsi="宋体" w:cs="宋体" w:hint="eastAsia"/>
                <w:color w:val="000000"/>
                <w:sz w:val="24"/>
              </w:rPr>
              <w:t>新北区</w:t>
            </w:r>
            <w:r w:rsidRPr="00AF6801">
              <w:rPr>
                <w:rFonts w:ascii="宋体" w:hAnsi="宋体" w:cs="宋体"/>
                <w:color w:val="000000"/>
                <w:sz w:val="24"/>
              </w:rPr>
              <w:t>2023年科研论文评选一等奖</w:t>
            </w:r>
          </w:p>
        </w:tc>
        <w:tc>
          <w:tcPr>
            <w:tcW w:w="1589" w:type="dxa"/>
          </w:tcPr>
          <w:p w14:paraId="55803FB8" w14:textId="0965235C" w:rsidR="00D14315" w:rsidRDefault="00AF6801" w:rsidP="00AF6801">
            <w:pPr>
              <w:spacing w:line="400" w:lineRule="exact"/>
              <w:jc w:val="center"/>
              <w:rPr>
                <w:rFonts w:ascii="宋体" w:hAnsi="宋体" w:cs="宋体"/>
                <w:color w:val="000000"/>
                <w:sz w:val="24"/>
              </w:rPr>
            </w:pPr>
            <w:r w:rsidRPr="001E3261">
              <w:rPr>
                <w:rFonts w:ascii="宋体" w:hAnsi="宋体" w:cs="宋体"/>
                <w:color w:val="000000"/>
                <w:sz w:val="22"/>
              </w:rPr>
              <w:t>2024.0</w:t>
            </w:r>
            <w:r>
              <w:rPr>
                <w:rFonts w:ascii="宋体" w:hAnsi="宋体" w:cs="宋体" w:hint="eastAsia"/>
                <w:color w:val="000000"/>
                <w:sz w:val="22"/>
              </w:rPr>
              <w:t>2</w:t>
            </w:r>
          </w:p>
        </w:tc>
      </w:tr>
      <w:tr w:rsidR="00D14315" w14:paraId="1FB82427" w14:textId="77777777" w:rsidTr="00AF6801">
        <w:trPr>
          <w:trHeight w:val="310"/>
        </w:trPr>
        <w:tc>
          <w:tcPr>
            <w:tcW w:w="619" w:type="dxa"/>
          </w:tcPr>
          <w:p w14:paraId="48BCADA3" w14:textId="248C3131" w:rsidR="00D14315" w:rsidRDefault="00B2320F" w:rsidP="004D0234">
            <w:pPr>
              <w:spacing w:line="400" w:lineRule="exact"/>
              <w:jc w:val="center"/>
              <w:rPr>
                <w:rFonts w:ascii="宋体" w:hAnsi="宋体" w:cs="宋体"/>
                <w:color w:val="000000"/>
                <w:sz w:val="24"/>
              </w:rPr>
            </w:pPr>
            <w:r>
              <w:rPr>
                <w:rFonts w:ascii="宋体" w:hAnsi="宋体" w:cs="宋体" w:hint="eastAsia"/>
                <w:color w:val="000000"/>
                <w:sz w:val="24"/>
              </w:rPr>
              <w:t>6</w:t>
            </w:r>
          </w:p>
        </w:tc>
        <w:tc>
          <w:tcPr>
            <w:tcW w:w="998" w:type="dxa"/>
          </w:tcPr>
          <w:p w14:paraId="095E174A" w14:textId="498248B5" w:rsidR="00D14315" w:rsidRPr="00D14315" w:rsidRDefault="00AF6801" w:rsidP="004D0234">
            <w:pPr>
              <w:spacing w:line="400" w:lineRule="exact"/>
              <w:rPr>
                <w:rFonts w:ascii="宋体" w:hAnsi="宋体" w:cs="宋体"/>
                <w:color w:val="000000"/>
                <w:sz w:val="24"/>
              </w:rPr>
            </w:pPr>
            <w:r>
              <w:rPr>
                <w:rFonts w:ascii="宋体" w:hAnsi="宋体" w:cs="宋体" w:hint="eastAsia"/>
                <w:color w:val="000000"/>
                <w:sz w:val="22"/>
              </w:rPr>
              <w:t>李红静</w:t>
            </w:r>
          </w:p>
        </w:tc>
        <w:tc>
          <w:tcPr>
            <w:tcW w:w="4110" w:type="dxa"/>
          </w:tcPr>
          <w:p w14:paraId="79B039E3" w14:textId="7D1BF6DF" w:rsidR="00D14315" w:rsidRDefault="00AF6801" w:rsidP="004D0234">
            <w:pPr>
              <w:spacing w:line="400" w:lineRule="exact"/>
              <w:rPr>
                <w:rFonts w:ascii="宋体" w:hAnsi="宋体" w:cs="宋体"/>
                <w:color w:val="000000"/>
                <w:sz w:val="24"/>
              </w:rPr>
            </w:pPr>
            <w:r w:rsidRPr="00AF6801">
              <w:rPr>
                <w:rFonts w:ascii="宋体" w:hAnsi="宋体" w:cs="宋体" w:hint="eastAsia"/>
                <w:color w:val="000000"/>
                <w:sz w:val="24"/>
              </w:rPr>
              <w:t>《小初衔接视野下小学生科学思维的培养策略》</w:t>
            </w:r>
          </w:p>
        </w:tc>
        <w:tc>
          <w:tcPr>
            <w:tcW w:w="2410" w:type="dxa"/>
          </w:tcPr>
          <w:p w14:paraId="34FB017E" w14:textId="49CA84B1" w:rsidR="00D14315" w:rsidRPr="00D14315" w:rsidRDefault="00AF6801" w:rsidP="004D0234">
            <w:pPr>
              <w:spacing w:line="400" w:lineRule="exact"/>
              <w:rPr>
                <w:rFonts w:ascii="宋体" w:hAnsi="宋体" w:cs="宋体"/>
                <w:color w:val="000000"/>
                <w:sz w:val="24"/>
              </w:rPr>
            </w:pPr>
            <w:r w:rsidRPr="00AF6801">
              <w:rPr>
                <w:rFonts w:ascii="宋体" w:hAnsi="宋体" w:cs="宋体"/>
                <w:color w:val="000000"/>
                <w:sz w:val="24"/>
              </w:rPr>
              <w:t>2023年常州市教育学会论文评比一等奖</w:t>
            </w:r>
          </w:p>
        </w:tc>
        <w:tc>
          <w:tcPr>
            <w:tcW w:w="1589" w:type="dxa"/>
          </w:tcPr>
          <w:p w14:paraId="78A9A8A8" w14:textId="4AFA1E91" w:rsidR="00D14315" w:rsidRDefault="00AF6801" w:rsidP="00AF6801">
            <w:pPr>
              <w:spacing w:line="400" w:lineRule="exact"/>
              <w:jc w:val="center"/>
              <w:rPr>
                <w:rFonts w:ascii="宋体" w:hAnsi="宋体" w:cs="宋体"/>
                <w:color w:val="000000"/>
                <w:sz w:val="24"/>
              </w:rPr>
            </w:pPr>
            <w:r w:rsidRPr="001E3261">
              <w:rPr>
                <w:rFonts w:ascii="宋体" w:hAnsi="宋体" w:cs="宋体"/>
                <w:color w:val="000000"/>
                <w:sz w:val="22"/>
              </w:rPr>
              <w:t>202</w:t>
            </w:r>
            <w:r>
              <w:rPr>
                <w:rFonts w:ascii="宋体" w:hAnsi="宋体" w:cs="宋体" w:hint="eastAsia"/>
                <w:color w:val="000000"/>
                <w:sz w:val="22"/>
              </w:rPr>
              <w:t>3</w:t>
            </w:r>
            <w:r w:rsidRPr="001E3261">
              <w:rPr>
                <w:rFonts w:ascii="宋体" w:hAnsi="宋体" w:cs="宋体"/>
                <w:color w:val="000000"/>
                <w:sz w:val="22"/>
              </w:rPr>
              <w:t>.</w:t>
            </w:r>
            <w:r>
              <w:rPr>
                <w:rFonts w:ascii="宋体" w:hAnsi="宋体" w:cs="宋体" w:hint="eastAsia"/>
                <w:color w:val="000000"/>
                <w:sz w:val="22"/>
              </w:rPr>
              <w:t>12</w:t>
            </w:r>
          </w:p>
        </w:tc>
      </w:tr>
      <w:tr w:rsidR="00D14315" w14:paraId="54DF6208" w14:textId="77777777" w:rsidTr="00AF6801">
        <w:trPr>
          <w:trHeight w:val="310"/>
        </w:trPr>
        <w:tc>
          <w:tcPr>
            <w:tcW w:w="619" w:type="dxa"/>
          </w:tcPr>
          <w:p w14:paraId="764FAE07" w14:textId="2DB97C86" w:rsidR="00D14315" w:rsidRDefault="00B2320F" w:rsidP="004D0234">
            <w:pPr>
              <w:spacing w:line="400" w:lineRule="exact"/>
              <w:jc w:val="center"/>
              <w:rPr>
                <w:rFonts w:ascii="宋体" w:hAnsi="宋体" w:cs="宋体"/>
                <w:color w:val="000000"/>
                <w:sz w:val="24"/>
              </w:rPr>
            </w:pPr>
            <w:r>
              <w:rPr>
                <w:rFonts w:ascii="宋体" w:hAnsi="宋体" w:cs="宋体" w:hint="eastAsia"/>
                <w:color w:val="000000"/>
                <w:sz w:val="24"/>
              </w:rPr>
              <w:t>7</w:t>
            </w:r>
          </w:p>
        </w:tc>
        <w:tc>
          <w:tcPr>
            <w:tcW w:w="998" w:type="dxa"/>
          </w:tcPr>
          <w:p w14:paraId="69D435C8" w14:textId="37A85E41" w:rsidR="00D14315" w:rsidRPr="00D14315" w:rsidRDefault="00AF6801" w:rsidP="004D0234">
            <w:pPr>
              <w:spacing w:line="400" w:lineRule="exact"/>
              <w:rPr>
                <w:rFonts w:ascii="宋体" w:hAnsi="宋体" w:cs="宋体"/>
                <w:color w:val="000000"/>
                <w:sz w:val="24"/>
              </w:rPr>
            </w:pPr>
            <w:r w:rsidRPr="00F6606B">
              <w:rPr>
                <w:rFonts w:ascii="宋体" w:hAnsi="宋体" w:cs="宋体" w:hint="eastAsia"/>
                <w:color w:val="000000"/>
                <w:sz w:val="24"/>
              </w:rPr>
              <w:t>恽</w:t>
            </w:r>
            <w:r w:rsidRPr="00F6606B">
              <w:rPr>
                <w:rFonts w:ascii="宋体" w:hAnsi="宋体" w:cs="宋体"/>
                <w:color w:val="000000"/>
                <w:sz w:val="24"/>
              </w:rPr>
              <w:t>菲</w:t>
            </w:r>
          </w:p>
        </w:tc>
        <w:tc>
          <w:tcPr>
            <w:tcW w:w="4110" w:type="dxa"/>
          </w:tcPr>
          <w:p w14:paraId="0D202196" w14:textId="141E5F95" w:rsidR="00D14315" w:rsidRDefault="00AF6801" w:rsidP="004D0234">
            <w:pPr>
              <w:spacing w:line="400" w:lineRule="exact"/>
              <w:rPr>
                <w:rFonts w:ascii="宋体" w:hAnsi="宋体" w:cs="宋体"/>
                <w:color w:val="000000"/>
                <w:sz w:val="24"/>
              </w:rPr>
            </w:pPr>
            <w:r w:rsidRPr="00AF6801">
              <w:rPr>
                <w:rFonts w:ascii="宋体" w:hAnsi="宋体" w:cs="宋体" w:hint="eastAsia"/>
                <w:color w:val="000000"/>
                <w:sz w:val="24"/>
              </w:rPr>
              <w:t>《小学科学教育与人文教育融合的意义与策略》</w:t>
            </w:r>
          </w:p>
        </w:tc>
        <w:tc>
          <w:tcPr>
            <w:tcW w:w="2410" w:type="dxa"/>
          </w:tcPr>
          <w:p w14:paraId="4F082134" w14:textId="5E12D912" w:rsidR="00D14315" w:rsidRPr="00D14315" w:rsidRDefault="00AF6801" w:rsidP="004D0234">
            <w:pPr>
              <w:spacing w:line="400" w:lineRule="exact"/>
              <w:rPr>
                <w:rFonts w:ascii="宋体" w:hAnsi="宋体" w:cs="宋体"/>
                <w:color w:val="000000"/>
                <w:sz w:val="24"/>
              </w:rPr>
            </w:pPr>
            <w:r w:rsidRPr="00AF6801">
              <w:rPr>
                <w:rFonts w:ascii="宋体" w:hAnsi="宋体" w:cs="宋体" w:hint="eastAsia"/>
                <w:color w:val="000000"/>
                <w:sz w:val="24"/>
              </w:rPr>
              <w:t>新北区</w:t>
            </w:r>
            <w:r w:rsidRPr="00AF6801">
              <w:rPr>
                <w:rFonts w:ascii="宋体" w:hAnsi="宋体" w:cs="宋体"/>
                <w:color w:val="000000"/>
                <w:sz w:val="24"/>
              </w:rPr>
              <w:t>2023年教科研论文评选一等奖</w:t>
            </w:r>
          </w:p>
        </w:tc>
        <w:tc>
          <w:tcPr>
            <w:tcW w:w="1589" w:type="dxa"/>
          </w:tcPr>
          <w:p w14:paraId="24B5287F" w14:textId="1BDE84E8" w:rsidR="00D14315" w:rsidRDefault="00AF6801" w:rsidP="00AF6801">
            <w:pPr>
              <w:spacing w:line="400" w:lineRule="exact"/>
              <w:jc w:val="center"/>
              <w:rPr>
                <w:rFonts w:ascii="宋体" w:hAnsi="宋体" w:cs="宋体"/>
                <w:color w:val="000000"/>
                <w:sz w:val="24"/>
              </w:rPr>
            </w:pPr>
            <w:r w:rsidRPr="001E3261">
              <w:rPr>
                <w:rFonts w:ascii="宋体" w:hAnsi="宋体" w:cs="宋体"/>
                <w:color w:val="000000"/>
                <w:sz w:val="22"/>
              </w:rPr>
              <w:t>2024.0</w:t>
            </w:r>
            <w:r>
              <w:rPr>
                <w:rFonts w:ascii="宋体" w:hAnsi="宋体" w:cs="宋体" w:hint="eastAsia"/>
                <w:color w:val="000000"/>
                <w:sz w:val="22"/>
              </w:rPr>
              <w:t>2</w:t>
            </w:r>
          </w:p>
        </w:tc>
      </w:tr>
      <w:tr w:rsidR="00AF6801" w14:paraId="69B4E3C4" w14:textId="77777777" w:rsidTr="00AF6801">
        <w:trPr>
          <w:trHeight w:val="310"/>
        </w:trPr>
        <w:tc>
          <w:tcPr>
            <w:tcW w:w="619" w:type="dxa"/>
          </w:tcPr>
          <w:p w14:paraId="3A5FA366" w14:textId="341DF78D" w:rsidR="00AF6801" w:rsidRDefault="00B2320F" w:rsidP="004D0234">
            <w:pPr>
              <w:spacing w:line="400" w:lineRule="exact"/>
              <w:jc w:val="center"/>
              <w:rPr>
                <w:rFonts w:ascii="宋体" w:hAnsi="宋体" w:cs="宋体"/>
                <w:color w:val="000000"/>
                <w:sz w:val="24"/>
              </w:rPr>
            </w:pPr>
            <w:r>
              <w:rPr>
                <w:rFonts w:ascii="宋体" w:hAnsi="宋体" w:cs="宋体" w:hint="eastAsia"/>
                <w:color w:val="000000"/>
                <w:sz w:val="24"/>
              </w:rPr>
              <w:lastRenderedPageBreak/>
              <w:t>8</w:t>
            </w:r>
          </w:p>
        </w:tc>
        <w:tc>
          <w:tcPr>
            <w:tcW w:w="998" w:type="dxa"/>
          </w:tcPr>
          <w:p w14:paraId="020C4FB5" w14:textId="18617AE4" w:rsidR="00AF6801" w:rsidRPr="00D14315" w:rsidRDefault="00B2320F" w:rsidP="004D0234">
            <w:pPr>
              <w:spacing w:line="400" w:lineRule="exact"/>
              <w:rPr>
                <w:rFonts w:ascii="宋体" w:hAnsi="宋体" w:cs="宋体"/>
                <w:color w:val="000000"/>
                <w:sz w:val="24"/>
              </w:rPr>
            </w:pPr>
            <w:r>
              <w:rPr>
                <w:rFonts w:ascii="宋体" w:hAnsi="宋体" w:cs="宋体" w:hint="eastAsia"/>
                <w:color w:val="000000"/>
                <w:sz w:val="22"/>
              </w:rPr>
              <w:t>缪丹</w:t>
            </w:r>
          </w:p>
        </w:tc>
        <w:tc>
          <w:tcPr>
            <w:tcW w:w="4110" w:type="dxa"/>
          </w:tcPr>
          <w:p w14:paraId="2D5A8974" w14:textId="7E528B66" w:rsidR="00AF6801" w:rsidRPr="00AF6801" w:rsidRDefault="00B2320F" w:rsidP="00B2320F">
            <w:pPr>
              <w:spacing w:line="400" w:lineRule="exact"/>
              <w:rPr>
                <w:rFonts w:ascii="宋体" w:hAnsi="宋体" w:cs="宋体"/>
                <w:color w:val="000000"/>
                <w:sz w:val="24"/>
              </w:rPr>
            </w:pPr>
            <w:r w:rsidRPr="00B2320F">
              <w:rPr>
                <w:rFonts w:ascii="宋体" w:hAnsi="宋体" w:cs="宋体" w:hint="eastAsia"/>
                <w:color w:val="000000"/>
                <w:sz w:val="24"/>
              </w:rPr>
              <w:t>《小学科学探究实验中利用图画表达形式提升科学思维能力》</w:t>
            </w:r>
          </w:p>
        </w:tc>
        <w:tc>
          <w:tcPr>
            <w:tcW w:w="2410" w:type="dxa"/>
          </w:tcPr>
          <w:p w14:paraId="0557F18D" w14:textId="5CD9991F" w:rsidR="00AF6801" w:rsidRPr="00AF6801" w:rsidRDefault="00B2320F" w:rsidP="004D0234">
            <w:pPr>
              <w:spacing w:line="400" w:lineRule="exact"/>
              <w:rPr>
                <w:rFonts w:ascii="宋体" w:hAnsi="宋体" w:cs="宋体"/>
                <w:color w:val="000000"/>
                <w:sz w:val="24"/>
              </w:rPr>
            </w:pPr>
            <w:r w:rsidRPr="00AF6801">
              <w:rPr>
                <w:rFonts w:ascii="宋体" w:hAnsi="宋体" w:cs="宋体" w:hint="eastAsia"/>
                <w:color w:val="000000"/>
                <w:sz w:val="24"/>
              </w:rPr>
              <w:t>新北区</w:t>
            </w:r>
            <w:r w:rsidRPr="00AF6801">
              <w:rPr>
                <w:rFonts w:ascii="宋体" w:hAnsi="宋体" w:cs="宋体"/>
                <w:color w:val="000000"/>
                <w:sz w:val="24"/>
              </w:rPr>
              <w:t>2023年教科研论文评选一等奖</w:t>
            </w:r>
          </w:p>
        </w:tc>
        <w:tc>
          <w:tcPr>
            <w:tcW w:w="1589" w:type="dxa"/>
          </w:tcPr>
          <w:p w14:paraId="19DA6081" w14:textId="7BAF2ED9" w:rsidR="00AF6801" w:rsidRPr="001E3261" w:rsidRDefault="00B2320F" w:rsidP="00AF6801">
            <w:pPr>
              <w:spacing w:line="400" w:lineRule="exact"/>
              <w:jc w:val="center"/>
              <w:rPr>
                <w:rFonts w:ascii="宋体" w:hAnsi="宋体" w:cs="宋体"/>
                <w:color w:val="000000"/>
                <w:sz w:val="22"/>
              </w:rPr>
            </w:pPr>
            <w:r w:rsidRPr="001E3261">
              <w:rPr>
                <w:rFonts w:ascii="宋体" w:hAnsi="宋体" w:cs="宋体"/>
                <w:color w:val="000000"/>
                <w:sz w:val="22"/>
              </w:rPr>
              <w:t>2024.0</w:t>
            </w:r>
            <w:r>
              <w:rPr>
                <w:rFonts w:ascii="宋体" w:hAnsi="宋体" w:cs="宋体" w:hint="eastAsia"/>
                <w:color w:val="000000"/>
                <w:sz w:val="22"/>
              </w:rPr>
              <w:t>2</w:t>
            </w:r>
          </w:p>
        </w:tc>
      </w:tr>
      <w:tr w:rsidR="00AF6801" w14:paraId="712C8406" w14:textId="77777777" w:rsidTr="00AF6801">
        <w:trPr>
          <w:trHeight w:val="310"/>
        </w:trPr>
        <w:tc>
          <w:tcPr>
            <w:tcW w:w="619" w:type="dxa"/>
          </w:tcPr>
          <w:p w14:paraId="30859F52" w14:textId="7CAEA6FF" w:rsidR="00AF6801" w:rsidRDefault="00B2320F" w:rsidP="004D0234">
            <w:pPr>
              <w:spacing w:line="400" w:lineRule="exact"/>
              <w:jc w:val="center"/>
              <w:rPr>
                <w:rFonts w:ascii="宋体" w:hAnsi="宋体" w:cs="宋体"/>
                <w:color w:val="000000"/>
                <w:sz w:val="24"/>
              </w:rPr>
            </w:pPr>
            <w:r>
              <w:rPr>
                <w:rFonts w:ascii="宋体" w:hAnsi="宋体" w:cs="宋体" w:hint="eastAsia"/>
                <w:color w:val="000000"/>
                <w:sz w:val="24"/>
              </w:rPr>
              <w:t>9</w:t>
            </w:r>
          </w:p>
        </w:tc>
        <w:tc>
          <w:tcPr>
            <w:tcW w:w="998" w:type="dxa"/>
          </w:tcPr>
          <w:p w14:paraId="113DECB3" w14:textId="04E6908B" w:rsidR="00AF6801" w:rsidRPr="00D14315" w:rsidRDefault="00B2320F" w:rsidP="004D0234">
            <w:pPr>
              <w:spacing w:line="400" w:lineRule="exact"/>
              <w:rPr>
                <w:rFonts w:ascii="宋体" w:hAnsi="宋体" w:cs="宋体"/>
                <w:color w:val="000000"/>
                <w:sz w:val="24"/>
              </w:rPr>
            </w:pPr>
            <w:r w:rsidRPr="001E3261">
              <w:rPr>
                <w:rFonts w:ascii="宋体" w:hAnsi="宋体" w:cs="宋体" w:hint="eastAsia"/>
                <w:color w:val="000000"/>
                <w:sz w:val="22"/>
              </w:rPr>
              <w:t>冯玉玲</w:t>
            </w:r>
          </w:p>
        </w:tc>
        <w:tc>
          <w:tcPr>
            <w:tcW w:w="4110" w:type="dxa"/>
          </w:tcPr>
          <w:p w14:paraId="0FAE55B0" w14:textId="0B05AE60" w:rsidR="00AF6801" w:rsidRPr="00B2320F" w:rsidRDefault="00B2320F" w:rsidP="00B2320F">
            <w:pPr>
              <w:spacing w:line="400" w:lineRule="exact"/>
              <w:rPr>
                <w:rFonts w:ascii="宋体" w:hAnsi="宋体" w:cs="宋体"/>
                <w:color w:val="000000"/>
                <w:sz w:val="24"/>
              </w:rPr>
            </w:pPr>
            <w:r w:rsidRPr="00B2320F">
              <w:rPr>
                <w:rFonts w:ascii="宋体" w:hAnsi="宋体" w:cs="宋体" w:hint="eastAsia"/>
                <w:color w:val="000000"/>
                <w:sz w:val="24"/>
              </w:rPr>
              <w:t>《用感官观察》省优秀单元作业</w:t>
            </w:r>
          </w:p>
        </w:tc>
        <w:tc>
          <w:tcPr>
            <w:tcW w:w="2410" w:type="dxa"/>
          </w:tcPr>
          <w:p w14:paraId="2E19FF6E" w14:textId="64EDB20B" w:rsidR="00AF6801" w:rsidRPr="00AF6801" w:rsidRDefault="00C45E1C" w:rsidP="004D0234">
            <w:pPr>
              <w:spacing w:line="400" w:lineRule="exact"/>
              <w:rPr>
                <w:rFonts w:ascii="宋体" w:hAnsi="宋体" w:cs="宋体"/>
                <w:color w:val="000000"/>
                <w:sz w:val="24"/>
              </w:rPr>
            </w:pPr>
            <w:r w:rsidRPr="00B2320F">
              <w:rPr>
                <w:rFonts w:ascii="宋体" w:hAnsi="宋体" w:cs="宋体" w:hint="eastAsia"/>
                <w:color w:val="000000"/>
                <w:sz w:val="24"/>
              </w:rPr>
              <w:t>省优秀单元作业</w:t>
            </w:r>
          </w:p>
        </w:tc>
        <w:tc>
          <w:tcPr>
            <w:tcW w:w="1589" w:type="dxa"/>
          </w:tcPr>
          <w:p w14:paraId="3668E52B" w14:textId="7295DFF9" w:rsidR="00AF6801" w:rsidRPr="001E3261" w:rsidRDefault="00C45E1C" w:rsidP="00AF6801">
            <w:pPr>
              <w:spacing w:line="400" w:lineRule="exact"/>
              <w:jc w:val="center"/>
              <w:rPr>
                <w:rFonts w:ascii="宋体" w:hAnsi="宋体" w:cs="宋体"/>
                <w:color w:val="000000"/>
                <w:sz w:val="22"/>
              </w:rPr>
            </w:pPr>
            <w:r>
              <w:rPr>
                <w:rFonts w:ascii="宋体" w:hAnsi="宋体" w:cs="宋体" w:hint="eastAsia"/>
                <w:color w:val="000000"/>
                <w:sz w:val="22"/>
              </w:rPr>
              <w:t>2024.05</w:t>
            </w:r>
          </w:p>
        </w:tc>
      </w:tr>
      <w:tr w:rsidR="00B2320F" w14:paraId="628E40F5" w14:textId="77777777" w:rsidTr="00AF6801">
        <w:trPr>
          <w:trHeight w:val="310"/>
        </w:trPr>
        <w:tc>
          <w:tcPr>
            <w:tcW w:w="619" w:type="dxa"/>
          </w:tcPr>
          <w:p w14:paraId="6C0A424F" w14:textId="4202BD98" w:rsidR="00B2320F" w:rsidRDefault="00C45E1C" w:rsidP="004D0234">
            <w:pPr>
              <w:spacing w:line="400" w:lineRule="exact"/>
              <w:jc w:val="center"/>
              <w:rPr>
                <w:rFonts w:ascii="宋体" w:hAnsi="宋体" w:cs="宋体"/>
                <w:color w:val="000000"/>
                <w:sz w:val="24"/>
              </w:rPr>
            </w:pPr>
            <w:r>
              <w:rPr>
                <w:rFonts w:ascii="宋体" w:hAnsi="宋体" w:cs="宋体" w:hint="eastAsia"/>
                <w:color w:val="000000"/>
                <w:sz w:val="24"/>
              </w:rPr>
              <w:t>10</w:t>
            </w:r>
          </w:p>
        </w:tc>
        <w:tc>
          <w:tcPr>
            <w:tcW w:w="998" w:type="dxa"/>
          </w:tcPr>
          <w:p w14:paraId="609EBA7F" w14:textId="5286D0FD" w:rsidR="00B2320F" w:rsidRPr="001E3261" w:rsidRDefault="00C45E1C" w:rsidP="004D0234">
            <w:pPr>
              <w:spacing w:line="400" w:lineRule="exact"/>
              <w:rPr>
                <w:rFonts w:ascii="宋体" w:hAnsi="宋体" w:cs="宋体"/>
                <w:color w:val="000000"/>
                <w:sz w:val="22"/>
              </w:rPr>
            </w:pPr>
            <w:r w:rsidRPr="001E3261">
              <w:rPr>
                <w:rFonts w:ascii="宋体" w:hAnsi="宋体" w:cs="宋体" w:hint="eastAsia"/>
                <w:color w:val="000000"/>
                <w:sz w:val="22"/>
              </w:rPr>
              <w:t>冯玉玲</w:t>
            </w:r>
          </w:p>
        </w:tc>
        <w:tc>
          <w:tcPr>
            <w:tcW w:w="4110" w:type="dxa"/>
          </w:tcPr>
          <w:p w14:paraId="44658642" w14:textId="73FF4F58" w:rsidR="00B2320F" w:rsidRPr="00C45E1C" w:rsidRDefault="00C45E1C" w:rsidP="00B2320F">
            <w:pPr>
              <w:spacing w:line="400" w:lineRule="exact"/>
              <w:rPr>
                <w:rFonts w:ascii="宋体" w:hAnsi="宋体" w:cs="宋体"/>
                <w:color w:val="000000"/>
                <w:sz w:val="24"/>
              </w:rPr>
            </w:pPr>
            <w:r w:rsidRPr="00B2320F">
              <w:rPr>
                <w:rFonts w:ascii="宋体" w:hAnsi="宋体" w:cs="宋体" w:hint="eastAsia"/>
                <w:color w:val="000000"/>
                <w:sz w:val="24"/>
              </w:rPr>
              <w:t>《用双手创造》省优秀单元作业</w:t>
            </w:r>
          </w:p>
        </w:tc>
        <w:tc>
          <w:tcPr>
            <w:tcW w:w="2410" w:type="dxa"/>
          </w:tcPr>
          <w:p w14:paraId="05DC6FF1" w14:textId="0DD444DA" w:rsidR="00B2320F" w:rsidRPr="00AF6801" w:rsidRDefault="00C45E1C" w:rsidP="004D0234">
            <w:pPr>
              <w:spacing w:line="400" w:lineRule="exact"/>
              <w:rPr>
                <w:rFonts w:ascii="宋体" w:hAnsi="宋体" w:cs="宋体"/>
                <w:color w:val="000000"/>
                <w:sz w:val="24"/>
              </w:rPr>
            </w:pPr>
            <w:r w:rsidRPr="00B2320F">
              <w:rPr>
                <w:rFonts w:ascii="宋体" w:hAnsi="宋体" w:cs="宋体" w:hint="eastAsia"/>
                <w:color w:val="000000"/>
                <w:sz w:val="24"/>
              </w:rPr>
              <w:t>省优秀单元作业</w:t>
            </w:r>
          </w:p>
        </w:tc>
        <w:tc>
          <w:tcPr>
            <w:tcW w:w="1589" w:type="dxa"/>
          </w:tcPr>
          <w:p w14:paraId="74BF1B7B" w14:textId="752DE3D9" w:rsidR="00B2320F" w:rsidRPr="001E3261" w:rsidRDefault="00C45E1C" w:rsidP="00AF6801">
            <w:pPr>
              <w:spacing w:line="400" w:lineRule="exact"/>
              <w:jc w:val="center"/>
              <w:rPr>
                <w:rFonts w:ascii="宋体" w:hAnsi="宋体" w:cs="宋体"/>
                <w:color w:val="000000"/>
                <w:sz w:val="22"/>
              </w:rPr>
            </w:pPr>
            <w:r>
              <w:rPr>
                <w:rFonts w:ascii="宋体" w:hAnsi="宋体" w:cs="宋体" w:hint="eastAsia"/>
                <w:color w:val="000000"/>
                <w:sz w:val="22"/>
              </w:rPr>
              <w:t>2024.05</w:t>
            </w:r>
          </w:p>
        </w:tc>
      </w:tr>
      <w:tr w:rsidR="00B2320F" w14:paraId="0D256118" w14:textId="77777777" w:rsidTr="00AF6801">
        <w:trPr>
          <w:trHeight w:val="310"/>
        </w:trPr>
        <w:tc>
          <w:tcPr>
            <w:tcW w:w="619" w:type="dxa"/>
          </w:tcPr>
          <w:p w14:paraId="0D87B3A4" w14:textId="1AE1324B" w:rsidR="00B2320F" w:rsidRDefault="00C45E1C" w:rsidP="004D0234">
            <w:pPr>
              <w:spacing w:line="400" w:lineRule="exact"/>
              <w:jc w:val="center"/>
              <w:rPr>
                <w:rFonts w:ascii="宋体" w:hAnsi="宋体" w:cs="宋体"/>
                <w:color w:val="000000"/>
                <w:sz w:val="24"/>
              </w:rPr>
            </w:pPr>
            <w:r>
              <w:rPr>
                <w:rFonts w:ascii="宋体" w:hAnsi="宋体" w:cs="宋体" w:hint="eastAsia"/>
                <w:color w:val="000000"/>
                <w:sz w:val="24"/>
              </w:rPr>
              <w:t>11</w:t>
            </w:r>
          </w:p>
        </w:tc>
        <w:tc>
          <w:tcPr>
            <w:tcW w:w="998" w:type="dxa"/>
          </w:tcPr>
          <w:p w14:paraId="2A035014" w14:textId="190C51F4" w:rsidR="00B2320F" w:rsidRPr="00C45E1C" w:rsidRDefault="00C45E1C" w:rsidP="004D0234">
            <w:pPr>
              <w:spacing w:line="400" w:lineRule="exact"/>
              <w:rPr>
                <w:rFonts w:ascii="宋体" w:hAnsi="宋体" w:cs="宋体"/>
                <w:b/>
                <w:bCs/>
                <w:color w:val="000000"/>
                <w:sz w:val="22"/>
              </w:rPr>
            </w:pPr>
            <w:r w:rsidRPr="001E3261">
              <w:rPr>
                <w:rFonts w:ascii="宋体" w:hAnsi="宋体" w:cs="宋体" w:hint="eastAsia"/>
                <w:color w:val="000000"/>
                <w:sz w:val="22"/>
              </w:rPr>
              <w:t>冯玉玲</w:t>
            </w:r>
          </w:p>
        </w:tc>
        <w:tc>
          <w:tcPr>
            <w:tcW w:w="4110" w:type="dxa"/>
          </w:tcPr>
          <w:p w14:paraId="5C23DD44" w14:textId="2493E532" w:rsidR="00B2320F" w:rsidRPr="00C45E1C" w:rsidRDefault="00C45E1C" w:rsidP="00B2320F">
            <w:pPr>
              <w:spacing w:line="400" w:lineRule="exact"/>
              <w:rPr>
                <w:rFonts w:ascii="宋体" w:hAnsi="宋体" w:cs="宋体"/>
                <w:color w:val="000000"/>
                <w:sz w:val="24"/>
              </w:rPr>
            </w:pPr>
            <w:r w:rsidRPr="00B2320F">
              <w:rPr>
                <w:rFonts w:ascii="宋体" w:hAnsi="宋体" w:cs="宋体" w:hint="eastAsia"/>
                <w:color w:val="000000"/>
                <w:sz w:val="24"/>
              </w:rPr>
              <w:t>《用大脑思考》省优秀单元作业</w:t>
            </w:r>
          </w:p>
        </w:tc>
        <w:tc>
          <w:tcPr>
            <w:tcW w:w="2410" w:type="dxa"/>
          </w:tcPr>
          <w:p w14:paraId="66EC56E9" w14:textId="236209C2" w:rsidR="00B2320F" w:rsidRPr="00AF6801" w:rsidRDefault="00C45E1C" w:rsidP="004D0234">
            <w:pPr>
              <w:spacing w:line="400" w:lineRule="exact"/>
              <w:rPr>
                <w:rFonts w:ascii="宋体" w:hAnsi="宋体" w:cs="宋体"/>
                <w:color w:val="000000"/>
                <w:sz w:val="24"/>
              </w:rPr>
            </w:pPr>
            <w:r w:rsidRPr="00B2320F">
              <w:rPr>
                <w:rFonts w:ascii="宋体" w:hAnsi="宋体" w:cs="宋体" w:hint="eastAsia"/>
                <w:color w:val="000000"/>
                <w:sz w:val="24"/>
              </w:rPr>
              <w:t>省优秀单元作业</w:t>
            </w:r>
          </w:p>
        </w:tc>
        <w:tc>
          <w:tcPr>
            <w:tcW w:w="1589" w:type="dxa"/>
          </w:tcPr>
          <w:p w14:paraId="13CF275A" w14:textId="7C8B03F9" w:rsidR="00B2320F" w:rsidRPr="001E3261" w:rsidRDefault="00C45E1C" w:rsidP="00AF6801">
            <w:pPr>
              <w:spacing w:line="400" w:lineRule="exact"/>
              <w:jc w:val="center"/>
              <w:rPr>
                <w:rFonts w:ascii="宋体" w:hAnsi="宋体" w:cs="宋体"/>
                <w:color w:val="000000"/>
                <w:sz w:val="22"/>
              </w:rPr>
            </w:pPr>
            <w:r>
              <w:rPr>
                <w:rFonts w:ascii="宋体" w:hAnsi="宋体" w:cs="宋体" w:hint="eastAsia"/>
                <w:color w:val="000000"/>
                <w:sz w:val="22"/>
              </w:rPr>
              <w:t>2024.05</w:t>
            </w:r>
          </w:p>
        </w:tc>
      </w:tr>
      <w:tr w:rsidR="00B2320F" w14:paraId="578BE699" w14:textId="77777777" w:rsidTr="00AF6801">
        <w:trPr>
          <w:trHeight w:val="310"/>
        </w:trPr>
        <w:tc>
          <w:tcPr>
            <w:tcW w:w="619" w:type="dxa"/>
          </w:tcPr>
          <w:p w14:paraId="37D0073F" w14:textId="2A82C4E6" w:rsidR="00B2320F" w:rsidRDefault="00C45E1C" w:rsidP="004D0234">
            <w:pPr>
              <w:spacing w:line="400" w:lineRule="exact"/>
              <w:jc w:val="center"/>
              <w:rPr>
                <w:rFonts w:ascii="宋体" w:hAnsi="宋体" w:cs="宋体"/>
                <w:color w:val="000000"/>
                <w:sz w:val="24"/>
              </w:rPr>
            </w:pPr>
            <w:r>
              <w:rPr>
                <w:rFonts w:ascii="宋体" w:hAnsi="宋体" w:cs="宋体" w:hint="eastAsia"/>
                <w:color w:val="000000"/>
                <w:sz w:val="24"/>
              </w:rPr>
              <w:t>12</w:t>
            </w:r>
          </w:p>
        </w:tc>
        <w:tc>
          <w:tcPr>
            <w:tcW w:w="998" w:type="dxa"/>
          </w:tcPr>
          <w:p w14:paraId="42B2D520" w14:textId="08B0C188" w:rsidR="00B2320F" w:rsidRPr="001E3261" w:rsidRDefault="00C45E1C" w:rsidP="004D0234">
            <w:pPr>
              <w:spacing w:line="400" w:lineRule="exact"/>
              <w:rPr>
                <w:rFonts w:ascii="宋体" w:hAnsi="宋体" w:cs="宋体"/>
                <w:color w:val="000000"/>
                <w:sz w:val="22"/>
              </w:rPr>
            </w:pPr>
            <w:r w:rsidRPr="001E3261">
              <w:rPr>
                <w:rFonts w:ascii="宋体" w:hAnsi="宋体" w:cs="宋体" w:hint="eastAsia"/>
                <w:color w:val="000000"/>
                <w:sz w:val="22"/>
              </w:rPr>
              <w:t>冯玉玲</w:t>
            </w:r>
          </w:p>
        </w:tc>
        <w:tc>
          <w:tcPr>
            <w:tcW w:w="4110" w:type="dxa"/>
          </w:tcPr>
          <w:p w14:paraId="61A71346" w14:textId="58CC7D50" w:rsidR="00B2320F" w:rsidRPr="00C45E1C" w:rsidRDefault="00C45E1C" w:rsidP="00B2320F">
            <w:pPr>
              <w:spacing w:line="400" w:lineRule="exact"/>
              <w:rPr>
                <w:rFonts w:ascii="宋体" w:hAnsi="宋体" w:cs="宋体"/>
                <w:color w:val="000000"/>
                <w:sz w:val="24"/>
              </w:rPr>
            </w:pPr>
            <w:r w:rsidRPr="00B2320F">
              <w:rPr>
                <w:rFonts w:ascii="宋体" w:hAnsi="宋体" w:cs="宋体" w:hint="eastAsia"/>
                <w:color w:val="000000"/>
                <w:sz w:val="24"/>
              </w:rPr>
              <w:t>《走进科学》省优秀单元作业</w:t>
            </w:r>
          </w:p>
        </w:tc>
        <w:tc>
          <w:tcPr>
            <w:tcW w:w="2410" w:type="dxa"/>
          </w:tcPr>
          <w:p w14:paraId="619B5EC9" w14:textId="031D118D" w:rsidR="00B2320F" w:rsidRPr="00AF6801" w:rsidRDefault="00C45E1C" w:rsidP="004D0234">
            <w:pPr>
              <w:spacing w:line="400" w:lineRule="exact"/>
              <w:rPr>
                <w:rFonts w:ascii="宋体" w:hAnsi="宋体" w:cs="宋体"/>
                <w:color w:val="000000"/>
                <w:sz w:val="24"/>
              </w:rPr>
            </w:pPr>
            <w:r w:rsidRPr="00B2320F">
              <w:rPr>
                <w:rFonts w:ascii="宋体" w:hAnsi="宋体" w:cs="宋体" w:hint="eastAsia"/>
                <w:color w:val="000000"/>
                <w:sz w:val="24"/>
              </w:rPr>
              <w:t>省优秀单元作业</w:t>
            </w:r>
          </w:p>
        </w:tc>
        <w:tc>
          <w:tcPr>
            <w:tcW w:w="1589" w:type="dxa"/>
          </w:tcPr>
          <w:p w14:paraId="2090369D" w14:textId="7C24694E" w:rsidR="00B2320F" w:rsidRPr="001E3261" w:rsidRDefault="00C45E1C" w:rsidP="00AF6801">
            <w:pPr>
              <w:spacing w:line="400" w:lineRule="exact"/>
              <w:jc w:val="center"/>
              <w:rPr>
                <w:rFonts w:ascii="宋体" w:hAnsi="宋体" w:cs="宋体"/>
                <w:color w:val="000000"/>
                <w:sz w:val="22"/>
              </w:rPr>
            </w:pPr>
            <w:r>
              <w:rPr>
                <w:rFonts w:ascii="宋体" w:hAnsi="宋体" w:cs="宋体" w:hint="eastAsia"/>
                <w:color w:val="000000"/>
                <w:sz w:val="22"/>
              </w:rPr>
              <w:t>2024.05</w:t>
            </w:r>
          </w:p>
        </w:tc>
      </w:tr>
      <w:tr w:rsidR="00B2320F" w14:paraId="3A0775EF" w14:textId="77777777" w:rsidTr="00AF6801">
        <w:trPr>
          <w:trHeight w:val="310"/>
        </w:trPr>
        <w:tc>
          <w:tcPr>
            <w:tcW w:w="619" w:type="dxa"/>
          </w:tcPr>
          <w:p w14:paraId="1BB1BA14" w14:textId="26ACDCA5" w:rsidR="00B2320F" w:rsidRDefault="00C45E1C" w:rsidP="004D0234">
            <w:pPr>
              <w:spacing w:line="400" w:lineRule="exact"/>
              <w:jc w:val="center"/>
              <w:rPr>
                <w:rFonts w:ascii="宋体" w:hAnsi="宋体" w:cs="宋体"/>
                <w:color w:val="000000"/>
                <w:sz w:val="24"/>
              </w:rPr>
            </w:pPr>
            <w:r>
              <w:rPr>
                <w:rFonts w:ascii="宋体" w:hAnsi="宋体" w:cs="宋体" w:hint="eastAsia"/>
                <w:color w:val="000000"/>
                <w:sz w:val="24"/>
              </w:rPr>
              <w:t>13</w:t>
            </w:r>
          </w:p>
        </w:tc>
        <w:tc>
          <w:tcPr>
            <w:tcW w:w="998" w:type="dxa"/>
          </w:tcPr>
          <w:p w14:paraId="0C3C5AB3" w14:textId="7FFD213F" w:rsidR="00B2320F" w:rsidRPr="00C45E1C" w:rsidRDefault="00C45E1C" w:rsidP="004D0234">
            <w:pPr>
              <w:spacing w:line="400" w:lineRule="exact"/>
              <w:rPr>
                <w:rFonts w:ascii="宋体" w:hAnsi="宋体" w:cs="宋体"/>
                <w:b/>
                <w:bCs/>
                <w:color w:val="000000"/>
                <w:sz w:val="22"/>
              </w:rPr>
            </w:pPr>
            <w:r w:rsidRPr="001E3261">
              <w:rPr>
                <w:rFonts w:ascii="宋体" w:hAnsi="宋体" w:cs="宋体" w:hint="eastAsia"/>
                <w:color w:val="000000"/>
                <w:sz w:val="22"/>
              </w:rPr>
              <w:t>冯玉玲</w:t>
            </w:r>
          </w:p>
        </w:tc>
        <w:tc>
          <w:tcPr>
            <w:tcW w:w="4110" w:type="dxa"/>
          </w:tcPr>
          <w:p w14:paraId="027038CF" w14:textId="22D4AA17" w:rsidR="00B2320F" w:rsidRPr="00B2320F" w:rsidRDefault="00C45E1C" w:rsidP="00B2320F">
            <w:pPr>
              <w:spacing w:line="400" w:lineRule="exact"/>
              <w:rPr>
                <w:rFonts w:ascii="宋体" w:hAnsi="宋体" w:cs="宋体"/>
                <w:color w:val="000000"/>
                <w:sz w:val="24"/>
              </w:rPr>
            </w:pPr>
            <w:r w:rsidRPr="00B2320F">
              <w:rPr>
                <w:rFonts w:ascii="宋体" w:hAnsi="宋体" w:cs="宋体" w:hint="eastAsia"/>
                <w:color w:val="000000"/>
                <w:sz w:val="24"/>
              </w:rPr>
              <w:t>《像工程师那样》省优秀单元作业</w:t>
            </w:r>
          </w:p>
        </w:tc>
        <w:tc>
          <w:tcPr>
            <w:tcW w:w="2410" w:type="dxa"/>
          </w:tcPr>
          <w:p w14:paraId="263FFE05" w14:textId="0D36F8EF" w:rsidR="00B2320F" w:rsidRPr="00AF6801" w:rsidRDefault="00C45E1C" w:rsidP="004D0234">
            <w:pPr>
              <w:spacing w:line="400" w:lineRule="exact"/>
              <w:rPr>
                <w:rFonts w:ascii="宋体" w:hAnsi="宋体" w:cs="宋体"/>
                <w:color w:val="000000"/>
                <w:sz w:val="24"/>
              </w:rPr>
            </w:pPr>
            <w:r w:rsidRPr="00B2320F">
              <w:rPr>
                <w:rFonts w:ascii="宋体" w:hAnsi="宋体" w:cs="宋体" w:hint="eastAsia"/>
                <w:color w:val="000000"/>
                <w:sz w:val="24"/>
              </w:rPr>
              <w:t>省优秀单元作业</w:t>
            </w:r>
          </w:p>
        </w:tc>
        <w:tc>
          <w:tcPr>
            <w:tcW w:w="1589" w:type="dxa"/>
          </w:tcPr>
          <w:p w14:paraId="0000CEBA" w14:textId="1BE8CD4C" w:rsidR="00B2320F" w:rsidRPr="001E3261" w:rsidRDefault="00C45E1C" w:rsidP="00AF6801">
            <w:pPr>
              <w:spacing w:line="400" w:lineRule="exact"/>
              <w:jc w:val="center"/>
              <w:rPr>
                <w:rFonts w:ascii="宋体" w:hAnsi="宋体" w:cs="宋体"/>
                <w:color w:val="000000"/>
                <w:sz w:val="22"/>
              </w:rPr>
            </w:pPr>
            <w:r>
              <w:rPr>
                <w:rFonts w:ascii="宋体" w:hAnsi="宋体" w:cs="宋体" w:hint="eastAsia"/>
                <w:color w:val="000000"/>
                <w:sz w:val="22"/>
              </w:rPr>
              <w:t>2024.05</w:t>
            </w:r>
          </w:p>
        </w:tc>
      </w:tr>
      <w:tr w:rsidR="00C45E1C" w14:paraId="4889571D" w14:textId="77777777" w:rsidTr="00AF6801">
        <w:trPr>
          <w:trHeight w:val="310"/>
        </w:trPr>
        <w:tc>
          <w:tcPr>
            <w:tcW w:w="619" w:type="dxa"/>
          </w:tcPr>
          <w:p w14:paraId="19F573BA" w14:textId="418E79C3" w:rsidR="00C45E1C" w:rsidRDefault="00C45E1C" w:rsidP="004D0234">
            <w:pPr>
              <w:spacing w:line="400" w:lineRule="exact"/>
              <w:jc w:val="center"/>
              <w:rPr>
                <w:rFonts w:ascii="宋体" w:hAnsi="宋体" w:cs="宋体"/>
                <w:color w:val="000000"/>
                <w:sz w:val="24"/>
              </w:rPr>
            </w:pPr>
            <w:r>
              <w:rPr>
                <w:rFonts w:ascii="宋体" w:hAnsi="宋体" w:cs="宋体" w:hint="eastAsia"/>
                <w:color w:val="000000"/>
                <w:sz w:val="24"/>
              </w:rPr>
              <w:t>14</w:t>
            </w:r>
          </w:p>
        </w:tc>
        <w:tc>
          <w:tcPr>
            <w:tcW w:w="998" w:type="dxa"/>
          </w:tcPr>
          <w:p w14:paraId="78657504" w14:textId="7127C4B0" w:rsidR="00C45E1C" w:rsidRPr="001E3261" w:rsidRDefault="00C45E1C" w:rsidP="004D0234">
            <w:pPr>
              <w:spacing w:line="400" w:lineRule="exact"/>
              <w:rPr>
                <w:rFonts w:ascii="宋体" w:hAnsi="宋体" w:cs="宋体"/>
                <w:color w:val="000000"/>
                <w:sz w:val="22"/>
              </w:rPr>
            </w:pPr>
            <w:r w:rsidRPr="00C45E1C">
              <w:rPr>
                <w:rFonts w:ascii="宋体" w:hAnsi="宋体" w:cs="宋体" w:hint="eastAsia"/>
                <w:color w:val="000000"/>
                <w:sz w:val="24"/>
              </w:rPr>
              <w:t>李红静</w:t>
            </w:r>
          </w:p>
        </w:tc>
        <w:tc>
          <w:tcPr>
            <w:tcW w:w="4110" w:type="dxa"/>
          </w:tcPr>
          <w:p w14:paraId="67472179" w14:textId="7E9BA80D" w:rsidR="00C45E1C" w:rsidRPr="00B2320F" w:rsidRDefault="00C45E1C" w:rsidP="00C45E1C">
            <w:pPr>
              <w:spacing w:line="400" w:lineRule="exact"/>
              <w:rPr>
                <w:rFonts w:ascii="宋体" w:hAnsi="宋体" w:cs="宋体"/>
                <w:color w:val="000000"/>
                <w:sz w:val="24"/>
              </w:rPr>
            </w:pPr>
            <w:r w:rsidRPr="00C45E1C">
              <w:rPr>
                <w:rFonts w:ascii="宋体" w:hAnsi="宋体" w:cs="宋体" w:hint="eastAsia"/>
                <w:color w:val="000000"/>
                <w:sz w:val="24"/>
              </w:rPr>
              <w:t>新北区中小学生研究性学习成果评比一等奖等奖</w:t>
            </w:r>
            <w:r w:rsidRPr="00C45E1C">
              <w:rPr>
                <w:rFonts w:ascii="宋体" w:hAnsi="宋体" w:cs="宋体"/>
                <w:color w:val="000000"/>
                <w:sz w:val="24"/>
              </w:rPr>
              <w:tab/>
            </w:r>
            <w:r w:rsidRPr="00C45E1C">
              <w:rPr>
                <w:rFonts w:ascii="宋体" w:hAnsi="宋体" w:cs="宋体"/>
                <w:color w:val="000000"/>
                <w:sz w:val="24"/>
              </w:rPr>
              <w:tab/>
            </w:r>
          </w:p>
        </w:tc>
        <w:tc>
          <w:tcPr>
            <w:tcW w:w="2410" w:type="dxa"/>
          </w:tcPr>
          <w:p w14:paraId="2EDC0516" w14:textId="02AA1DCD" w:rsidR="00C45E1C" w:rsidRPr="00B2320F" w:rsidRDefault="00C45E1C" w:rsidP="004D0234">
            <w:pPr>
              <w:spacing w:line="400" w:lineRule="exact"/>
              <w:rPr>
                <w:rFonts w:ascii="宋体" w:hAnsi="宋体" w:cs="宋体"/>
                <w:color w:val="000000"/>
                <w:sz w:val="24"/>
              </w:rPr>
            </w:pPr>
            <w:r>
              <w:rPr>
                <w:rFonts w:ascii="宋体" w:hAnsi="宋体" w:cs="宋体" w:hint="eastAsia"/>
                <w:color w:val="000000"/>
                <w:sz w:val="24"/>
              </w:rPr>
              <w:t>新北区</w:t>
            </w:r>
          </w:p>
        </w:tc>
        <w:tc>
          <w:tcPr>
            <w:tcW w:w="1589" w:type="dxa"/>
          </w:tcPr>
          <w:p w14:paraId="372A7987" w14:textId="707807C1" w:rsidR="00C45E1C" w:rsidRPr="00C45E1C" w:rsidRDefault="00C45E1C" w:rsidP="00C45E1C">
            <w:pPr>
              <w:spacing w:line="400" w:lineRule="exact"/>
              <w:rPr>
                <w:rFonts w:ascii="宋体" w:hAnsi="宋体" w:cs="宋体"/>
                <w:color w:val="000000"/>
                <w:sz w:val="24"/>
              </w:rPr>
            </w:pPr>
            <w:r w:rsidRPr="00C45E1C">
              <w:rPr>
                <w:rFonts w:ascii="宋体" w:hAnsi="宋体" w:cs="宋体"/>
                <w:color w:val="000000"/>
                <w:sz w:val="24"/>
              </w:rPr>
              <w:t>2024.06</w:t>
            </w:r>
            <w:r w:rsidRPr="00C45E1C">
              <w:rPr>
                <w:rFonts w:ascii="宋体" w:hAnsi="宋体" w:cs="宋体"/>
                <w:color w:val="000000"/>
                <w:sz w:val="24"/>
              </w:rPr>
              <w:tab/>
            </w:r>
          </w:p>
          <w:p w14:paraId="49BBE692" w14:textId="77777777" w:rsidR="00C45E1C" w:rsidRDefault="00C45E1C" w:rsidP="00AF6801">
            <w:pPr>
              <w:spacing w:line="400" w:lineRule="exact"/>
              <w:jc w:val="center"/>
              <w:rPr>
                <w:rFonts w:ascii="宋体" w:hAnsi="宋体" w:cs="宋体"/>
                <w:color w:val="000000"/>
                <w:sz w:val="22"/>
              </w:rPr>
            </w:pPr>
          </w:p>
        </w:tc>
      </w:tr>
      <w:tr w:rsidR="00C45E1C" w14:paraId="1421FB2B" w14:textId="77777777" w:rsidTr="00AF6801">
        <w:trPr>
          <w:trHeight w:val="310"/>
        </w:trPr>
        <w:tc>
          <w:tcPr>
            <w:tcW w:w="619" w:type="dxa"/>
          </w:tcPr>
          <w:p w14:paraId="143D0A65" w14:textId="536FE058" w:rsidR="00C45E1C" w:rsidRDefault="00C45E1C" w:rsidP="004D0234">
            <w:pPr>
              <w:spacing w:line="400" w:lineRule="exact"/>
              <w:jc w:val="center"/>
              <w:rPr>
                <w:rFonts w:ascii="宋体" w:hAnsi="宋体" w:cs="宋体"/>
                <w:color w:val="000000"/>
                <w:sz w:val="24"/>
              </w:rPr>
            </w:pPr>
            <w:r>
              <w:rPr>
                <w:rFonts w:ascii="宋体" w:hAnsi="宋体" w:cs="宋体" w:hint="eastAsia"/>
                <w:color w:val="000000"/>
                <w:sz w:val="24"/>
              </w:rPr>
              <w:t>15</w:t>
            </w:r>
          </w:p>
        </w:tc>
        <w:tc>
          <w:tcPr>
            <w:tcW w:w="998" w:type="dxa"/>
          </w:tcPr>
          <w:p w14:paraId="04C484D5" w14:textId="63ABEC25" w:rsidR="00C45E1C" w:rsidRPr="00C45E1C" w:rsidRDefault="00C45E1C" w:rsidP="004D0234">
            <w:pPr>
              <w:spacing w:line="400" w:lineRule="exact"/>
              <w:rPr>
                <w:rFonts w:ascii="宋体" w:hAnsi="宋体" w:cs="宋体"/>
                <w:color w:val="000000"/>
                <w:sz w:val="24"/>
              </w:rPr>
            </w:pPr>
            <w:r w:rsidRPr="00C45E1C">
              <w:rPr>
                <w:rFonts w:ascii="宋体" w:hAnsi="宋体" w:cs="宋体" w:hint="eastAsia"/>
                <w:color w:val="000000"/>
                <w:sz w:val="24"/>
              </w:rPr>
              <w:t>汪艺涵</w:t>
            </w:r>
          </w:p>
        </w:tc>
        <w:tc>
          <w:tcPr>
            <w:tcW w:w="4110" w:type="dxa"/>
          </w:tcPr>
          <w:p w14:paraId="0228A571" w14:textId="29CF2190" w:rsidR="00C45E1C" w:rsidRPr="00C45E1C" w:rsidRDefault="00C45E1C" w:rsidP="00C45E1C">
            <w:pPr>
              <w:spacing w:line="400" w:lineRule="exact"/>
              <w:rPr>
                <w:rFonts w:ascii="宋体" w:hAnsi="宋体" w:cs="宋体"/>
                <w:color w:val="000000"/>
                <w:sz w:val="24"/>
              </w:rPr>
            </w:pPr>
            <w:r w:rsidRPr="00C45E1C">
              <w:rPr>
                <w:rFonts w:ascii="宋体" w:hAnsi="宋体" w:cs="宋体"/>
                <w:color w:val="000000"/>
                <w:sz w:val="24"/>
              </w:rPr>
              <w:t>新北区中小学生研究性学习成果评比三等奖</w:t>
            </w:r>
          </w:p>
        </w:tc>
        <w:tc>
          <w:tcPr>
            <w:tcW w:w="2410" w:type="dxa"/>
          </w:tcPr>
          <w:p w14:paraId="6C5F8D28" w14:textId="5BCF5C7A" w:rsidR="00C45E1C" w:rsidRPr="00B2320F" w:rsidRDefault="00C45E1C" w:rsidP="004D0234">
            <w:pPr>
              <w:spacing w:line="400" w:lineRule="exact"/>
              <w:rPr>
                <w:rFonts w:ascii="宋体" w:hAnsi="宋体" w:cs="宋体"/>
                <w:color w:val="000000"/>
                <w:sz w:val="24"/>
              </w:rPr>
            </w:pPr>
            <w:r>
              <w:rPr>
                <w:rFonts w:ascii="宋体" w:hAnsi="宋体" w:cs="宋体" w:hint="eastAsia"/>
                <w:color w:val="000000"/>
                <w:sz w:val="24"/>
              </w:rPr>
              <w:t>新北区</w:t>
            </w:r>
          </w:p>
        </w:tc>
        <w:tc>
          <w:tcPr>
            <w:tcW w:w="1589" w:type="dxa"/>
          </w:tcPr>
          <w:p w14:paraId="28B71EB6" w14:textId="08845F10" w:rsidR="00C45E1C" w:rsidRDefault="00C45E1C" w:rsidP="00AF6801">
            <w:pPr>
              <w:spacing w:line="400" w:lineRule="exact"/>
              <w:jc w:val="center"/>
              <w:rPr>
                <w:rFonts w:ascii="宋体" w:hAnsi="宋体" w:cs="宋体"/>
                <w:color w:val="000000"/>
                <w:sz w:val="22"/>
              </w:rPr>
            </w:pPr>
            <w:r w:rsidRPr="00C45E1C">
              <w:rPr>
                <w:rFonts w:ascii="宋体" w:hAnsi="宋体" w:cs="宋体"/>
                <w:color w:val="000000"/>
                <w:sz w:val="24"/>
              </w:rPr>
              <w:t>2024.06</w:t>
            </w:r>
          </w:p>
        </w:tc>
      </w:tr>
      <w:tr w:rsidR="00C45E1C" w14:paraId="0AC00364" w14:textId="77777777" w:rsidTr="00AF6801">
        <w:trPr>
          <w:trHeight w:val="310"/>
        </w:trPr>
        <w:tc>
          <w:tcPr>
            <w:tcW w:w="619" w:type="dxa"/>
          </w:tcPr>
          <w:p w14:paraId="7B8224DC" w14:textId="0BD4DFE2" w:rsidR="00C45E1C" w:rsidRDefault="00C45E1C" w:rsidP="004D0234">
            <w:pPr>
              <w:spacing w:line="400" w:lineRule="exact"/>
              <w:jc w:val="center"/>
              <w:rPr>
                <w:rFonts w:ascii="宋体" w:hAnsi="宋体" w:cs="宋体"/>
                <w:color w:val="000000"/>
                <w:sz w:val="24"/>
              </w:rPr>
            </w:pPr>
            <w:r>
              <w:rPr>
                <w:rFonts w:ascii="宋体" w:hAnsi="宋体" w:cs="宋体" w:hint="eastAsia"/>
                <w:color w:val="000000"/>
                <w:sz w:val="24"/>
              </w:rPr>
              <w:t>16</w:t>
            </w:r>
          </w:p>
        </w:tc>
        <w:tc>
          <w:tcPr>
            <w:tcW w:w="998" w:type="dxa"/>
          </w:tcPr>
          <w:p w14:paraId="4ACD0887" w14:textId="4D8594ED" w:rsidR="00C45E1C" w:rsidRPr="00C45E1C" w:rsidRDefault="00C45E1C" w:rsidP="004D0234">
            <w:pPr>
              <w:spacing w:line="400" w:lineRule="exact"/>
              <w:rPr>
                <w:rFonts w:ascii="宋体" w:hAnsi="宋体" w:cs="宋体"/>
                <w:color w:val="000000"/>
                <w:sz w:val="24"/>
              </w:rPr>
            </w:pPr>
            <w:r w:rsidRPr="00C45E1C">
              <w:rPr>
                <w:rFonts w:ascii="宋体" w:hAnsi="宋体" w:cs="宋体" w:hint="eastAsia"/>
                <w:color w:val="000000"/>
                <w:sz w:val="24"/>
              </w:rPr>
              <w:t>张燕</w:t>
            </w:r>
          </w:p>
        </w:tc>
        <w:tc>
          <w:tcPr>
            <w:tcW w:w="4110" w:type="dxa"/>
          </w:tcPr>
          <w:p w14:paraId="36CCFF95" w14:textId="0A4766A9" w:rsidR="00C45E1C" w:rsidRPr="00C45E1C" w:rsidRDefault="00C45E1C" w:rsidP="00C45E1C">
            <w:pPr>
              <w:spacing w:line="400" w:lineRule="exact"/>
              <w:rPr>
                <w:rFonts w:ascii="宋体" w:hAnsi="宋体" w:cs="宋体"/>
                <w:color w:val="000000"/>
                <w:sz w:val="24"/>
              </w:rPr>
            </w:pPr>
            <w:r w:rsidRPr="00C45E1C">
              <w:rPr>
                <w:rFonts w:ascii="宋体" w:hAnsi="宋体" w:cs="宋体"/>
                <w:color w:val="000000"/>
                <w:sz w:val="24"/>
              </w:rPr>
              <w:t>新北区中小学生研究性学习成果评比三等奖</w:t>
            </w:r>
          </w:p>
        </w:tc>
        <w:tc>
          <w:tcPr>
            <w:tcW w:w="2410" w:type="dxa"/>
          </w:tcPr>
          <w:p w14:paraId="7175B71D" w14:textId="529FE98B" w:rsidR="00C45E1C" w:rsidRPr="00B2320F" w:rsidRDefault="00C45E1C" w:rsidP="004D0234">
            <w:pPr>
              <w:spacing w:line="400" w:lineRule="exact"/>
              <w:rPr>
                <w:rFonts w:ascii="宋体" w:hAnsi="宋体" w:cs="宋体"/>
                <w:color w:val="000000"/>
                <w:sz w:val="24"/>
              </w:rPr>
            </w:pPr>
            <w:r>
              <w:rPr>
                <w:rFonts w:ascii="宋体" w:hAnsi="宋体" w:cs="宋体" w:hint="eastAsia"/>
                <w:color w:val="000000"/>
                <w:sz w:val="24"/>
              </w:rPr>
              <w:t>新北区</w:t>
            </w:r>
          </w:p>
        </w:tc>
        <w:tc>
          <w:tcPr>
            <w:tcW w:w="1589" w:type="dxa"/>
          </w:tcPr>
          <w:p w14:paraId="4BFED862" w14:textId="034EDA5D" w:rsidR="00C45E1C" w:rsidRPr="00C45E1C" w:rsidRDefault="00C45E1C" w:rsidP="00AF6801">
            <w:pPr>
              <w:spacing w:line="400" w:lineRule="exact"/>
              <w:jc w:val="center"/>
              <w:rPr>
                <w:rFonts w:ascii="宋体" w:hAnsi="宋体" w:cs="宋体"/>
                <w:color w:val="000000"/>
                <w:sz w:val="24"/>
              </w:rPr>
            </w:pPr>
            <w:r w:rsidRPr="00C45E1C">
              <w:rPr>
                <w:rFonts w:ascii="宋体" w:hAnsi="宋体" w:cs="宋体"/>
                <w:color w:val="000000"/>
                <w:sz w:val="24"/>
              </w:rPr>
              <w:t>2024.06</w:t>
            </w:r>
          </w:p>
        </w:tc>
      </w:tr>
    </w:tbl>
    <w:p w14:paraId="3896C0E8" w14:textId="77777777" w:rsidR="00AD10F1" w:rsidRDefault="00AD10F1" w:rsidP="00AD10F1">
      <w:pPr>
        <w:ind w:firstLineChars="100" w:firstLine="241"/>
        <w:rPr>
          <w:rFonts w:ascii="宋体" w:eastAsia="宋体" w:hAnsi="宋体" w:cs="宋体"/>
          <w:b/>
          <w:color w:val="000000"/>
          <w:sz w:val="24"/>
        </w:rPr>
      </w:pPr>
    </w:p>
    <w:p w14:paraId="0A736431" w14:textId="03921E9B" w:rsidR="00AD10F1" w:rsidRDefault="00AD10F1" w:rsidP="00F6606B">
      <w:pPr>
        <w:ind w:firstLineChars="1200" w:firstLine="2891"/>
        <w:rPr>
          <w:rFonts w:ascii="宋体" w:eastAsia="宋体" w:hAnsi="宋体" w:cs="宋体"/>
          <w:color w:val="000000"/>
        </w:rPr>
      </w:pPr>
      <w:r>
        <w:rPr>
          <w:rFonts w:ascii="宋体" w:eastAsia="宋体" w:hAnsi="宋体" w:cs="宋体" w:hint="eastAsia"/>
          <w:b/>
          <w:color w:val="000000"/>
          <w:sz w:val="24"/>
        </w:rPr>
        <w:t>教师公开课</w:t>
      </w:r>
      <w:r w:rsidR="00F6606B">
        <w:rPr>
          <w:rFonts w:ascii="宋体" w:eastAsia="宋体" w:hAnsi="宋体" w:cs="宋体" w:hint="eastAsia"/>
          <w:b/>
          <w:color w:val="000000"/>
          <w:sz w:val="24"/>
        </w:rPr>
        <w:t>、讲座</w:t>
      </w:r>
      <w:r>
        <w:rPr>
          <w:rFonts w:ascii="宋体" w:eastAsia="宋体" w:hAnsi="宋体" w:cs="宋体" w:hint="eastAsia"/>
          <w:b/>
          <w:color w:val="000000"/>
          <w:sz w:val="24"/>
        </w:rPr>
        <w:t>一览表</w:t>
      </w:r>
    </w:p>
    <w:p w14:paraId="07D77276" w14:textId="77777777" w:rsidR="00AD10F1" w:rsidRDefault="00AD10F1" w:rsidP="00AD10F1">
      <w:pPr>
        <w:rPr>
          <w:rFonts w:ascii="宋体" w:eastAsia="宋体" w:hAnsi="宋体" w:cs="宋体"/>
          <w:color w:val="000000"/>
        </w:rPr>
      </w:pPr>
    </w:p>
    <w:tbl>
      <w:tblPr>
        <w:tblStyle w:val="a8"/>
        <w:tblW w:w="8505" w:type="dxa"/>
        <w:tblInd w:w="-5" w:type="dxa"/>
        <w:tblLayout w:type="fixed"/>
        <w:tblLook w:val="0000" w:firstRow="0" w:lastRow="0" w:firstColumn="0" w:lastColumn="0" w:noHBand="0" w:noVBand="0"/>
      </w:tblPr>
      <w:tblGrid>
        <w:gridCol w:w="715"/>
        <w:gridCol w:w="1412"/>
        <w:gridCol w:w="2864"/>
        <w:gridCol w:w="1490"/>
        <w:gridCol w:w="2024"/>
      </w:tblGrid>
      <w:tr w:rsidR="00CD4E3F" w14:paraId="67829FAC" w14:textId="77777777" w:rsidTr="00F6606B">
        <w:trPr>
          <w:trHeight w:val="321"/>
        </w:trPr>
        <w:tc>
          <w:tcPr>
            <w:tcW w:w="715" w:type="dxa"/>
          </w:tcPr>
          <w:p w14:paraId="6F4ED75B" w14:textId="77777777" w:rsidR="00CD4E3F" w:rsidRDefault="00CD4E3F" w:rsidP="004D0234">
            <w:pPr>
              <w:spacing w:line="400" w:lineRule="exact"/>
              <w:rPr>
                <w:rFonts w:ascii="宋体" w:hAnsi="宋体" w:cs="宋体"/>
                <w:b/>
                <w:color w:val="000000"/>
                <w:sz w:val="24"/>
              </w:rPr>
            </w:pPr>
            <w:r>
              <w:rPr>
                <w:rFonts w:ascii="宋体" w:hAnsi="宋体" w:cs="宋体" w:hint="eastAsia"/>
                <w:b/>
                <w:color w:val="000000"/>
                <w:sz w:val="24"/>
              </w:rPr>
              <w:t>序号</w:t>
            </w:r>
          </w:p>
        </w:tc>
        <w:tc>
          <w:tcPr>
            <w:tcW w:w="1412" w:type="dxa"/>
          </w:tcPr>
          <w:p w14:paraId="3EA8AAA1" w14:textId="77777777" w:rsidR="00CD4E3F" w:rsidRDefault="00CD4E3F" w:rsidP="004D0234">
            <w:pPr>
              <w:spacing w:line="400" w:lineRule="exact"/>
              <w:rPr>
                <w:rFonts w:ascii="宋体" w:hAnsi="宋体" w:cs="宋体"/>
                <w:b/>
                <w:color w:val="000000"/>
                <w:sz w:val="24"/>
              </w:rPr>
            </w:pPr>
            <w:r>
              <w:rPr>
                <w:rFonts w:ascii="宋体" w:hAnsi="宋体" w:cs="宋体" w:hint="eastAsia"/>
                <w:b/>
                <w:color w:val="000000"/>
                <w:sz w:val="24"/>
              </w:rPr>
              <w:t>教师姓名</w:t>
            </w:r>
          </w:p>
        </w:tc>
        <w:tc>
          <w:tcPr>
            <w:tcW w:w="2864" w:type="dxa"/>
          </w:tcPr>
          <w:p w14:paraId="67A6C3F8" w14:textId="77777777" w:rsidR="00CD4E3F" w:rsidRDefault="00CD4E3F" w:rsidP="00F6606B">
            <w:pPr>
              <w:spacing w:line="400" w:lineRule="exact"/>
              <w:ind w:firstLineChars="300" w:firstLine="723"/>
              <w:rPr>
                <w:rFonts w:ascii="宋体" w:hAnsi="宋体" w:cs="宋体"/>
                <w:b/>
                <w:color w:val="000000"/>
                <w:sz w:val="24"/>
              </w:rPr>
            </w:pPr>
            <w:r>
              <w:rPr>
                <w:rFonts w:ascii="宋体" w:hAnsi="宋体" w:cs="宋体" w:hint="eastAsia"/>
                <w:b/>
                <w:color w:val="000000"/>
                <w:sz w:val="24"/>
              </w:rPr>
              <w:t>公开课内容</w:t>
            </w:r>
          </w:p>
        </w:tc>
        <w:tc>
          <w:tcPr>
            <w:tcW w:w="1490" w:type="dxa"/>
          </w:tcPr>
          <w:p w14:paraId="06A56984" w14:textId="44310F9A" w:rsidR="00CD4E3F" w:rsidRDefault="00F6606B" w:rsidP="00F6606B">
            <w:pPr>
              <w:spacing w:line="400" w:lineRule="exact"/>
              <w:jc w:val="center"/>
              <w:rPr>
                <w:rFonts w:ascii="宋体" w:hAnsi="宋体" w:cs="宋体"/>
                <w:b/>
                <w:color w:val="000000"/>
                <w:sz w:val="24"/>
              </w:rPr>
            </w:pPr>
            <w:r>
              <w:rPr>
                <w:rFonts w:ascii="宋体" w:hAnsi="宋体" w:cs="宋体" w:hint="eastAsia"/>
                <w:b/>
                <w:color w:val="000000"/>
                <w:sz w:val="24"/>
              </w:rPr>
              <w:t>级别</w:t>
            </w:r>
          </w:p>
        </w:tc>
        <w:tc>
          <w:tcPr>
            <w:tcW w:w="2024" w:type="dxa"/>
          </w:tcPr>
          <w:p w14:paraId="03B8E700" w14:textId="20B2CE6A" w:rsidR="00CD4E3F" w:rsidRDefault="00CD4E3F" w:rsidP="00F6606B">
            <w:pPr>
              <w:spacing w:line="400" w:lineRule="exact"/>
              <w:jc w:val="center"/>
              <w:rPr>
                <w:rFonts w:ascii="宋体" w:hAnsi="宋体" w:cs="宋体"/>
                <w:b/>
                <w:color w:val="000000"/>
                <w:sz w:val="24"/>
              </w:rPr>
            </w:pPr>
            <w:r>
              <w:rPr>
                <w:rFonts w:ascii="宋体" w:hAnsi="宋体" w:cs="宋体" w:hint="eastAsia"/>
                <w:b/>
                <w:color w:val="000000"/>
                <w:sz w:val="24"/>
              </w:rPr>
              <w:t>时间</w:t>
            </w:r>
          </w:p>
        </w:tc>
      </w:tr>
      <w:tr w:rsidR="00CD4E3F" w14:paraId="54FA7287" w14:textId="77777777" w:rsidTr="00F6606B">
        <w:trPr>
          <w:trHeight w:val="334"/>
        </w:trPr>
        <w:tc>
          <w:tcPr>
            <w:tcW w:w="715" w:type="dxa"/>
          </w:tcPr>
          <w:p w14:paraId="19347DED" w14:textId="77777777" w:rsidR="00CD4E3F" w:rsidRDefault="00CD4E3F" w:rsidP="004D0234">
            <w:pPr>
              <w:spacing w:line="400" w:lineRule="exact"/>
              <w:jc w:val="center"/>
              <w:rPr>
                <w:rFonts w:ascii="宋体" w:hAnsi="宋体" w:cs="宋体"/>
                <w:color w:val="000000"/>
                <w:sz w:val="24"/>
              </w:rPr>
            </w:pPr>
            <w:r>
              <w:rPr>
                <w:rFonts w:ascii="宋体" w:hAnsi="宋体" w:cs="宋体" w:hint="eastAsia"/>
                <w:color w:val="000000"/>
                <w:sz w:val="24"/>
              </w:rPr>
              <w:t>1</w:t>
            </w:r>
          </w:p>
        </w:tc>
        <w:tc>
          <w:tcPr>
            <w:tcW w:w="1412" w:type="dxa"/>
          </w:tcPr>
          <w:p w14:paraId="0DCFAAEB" w14:textId="497BA3D1"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徐晓婷</w:t>
            </w:r>
          </w:p>
        </w:tc>
        <w:tc>
          <w:tcPr>
            <w:tcW w:w="2864" w:type="dxa"/>
          </w:tcPr>
          <w:p w14:paraId="72DCA739" w14:textId="2BB31B38"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w:t>
            </w:r>
            <w:r w:rsidRPr="00CD4E3F">
              <w:rPr>
                <w:rFonts w:ascii="宋体" w:hAnsi="宋体" w:cs="宋体" w:hint="eastAsia"/>
                <w:color w:val="000000"/>
                <w:sz w:val="24"/>
              </w:rPr>
              <w:t>神奇的二氧化碳</w:t>
            </w:r>
            <w:r>
              <w:rPr>
                <w:rFonts w:ascii="宋体" w:hAnsi="宋体" w:cs="宋体" w:hint="eastAsia"/>
                <w:color w:val="000000"/>
                <w:sz w:val="24"/>
              </w:rPr>
              <w:t>》</w:t>
            </w:r>
          </w:p>
        </w:tc>
        <w:tc>
          <w:tcPr>
            <w:tcW w:w="1490" w:type="dxa"/>
          </w:tcPr>
          <w:p w14:paraId="745FBB57" w14:textId="438C8F6D" w:rsidR="00CD4E3F"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16083C35" w14:textId="12CD987D"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2023.11</w:t>
            </w:r>
          </w:p>
        </w:tc>
      </w:tr>
      <w:tr w:rsidR="00CD4E3F" w14:paraId="57AFEBE1" w14:textId="77777777" w:rsidTr="00F6606B">
        <w:trPr>
          <w:trHeight w:val="321"/>
        </w:trPr>
        <w:tc>
          <w:tcPr>
            <w:tcW w:w="715" w:type="dxa"/>
          </w:tcPr>
          <w:p w14:paraId="27088481" w14:textId="77777777" w:rsidR="00CD4E3F" w:rsidRDefault="00CD4E3F" w:rsidP="004D0234">
            <w:pPr>
              <w:spacing w:line="400" w:lineRule="exact"/>
              <w:jc w:val="center"/>
              <w:rPr>
                <w:rFonts w:ascii="宋体" w:hAnsi="宋体" w:cs="宋体"/>
                <w:color w:val="000000"/>
                <w:sz w:val="24"/>
              </w:rPr>
            </w:pPr>
            <w:r>
              <w:rPr>
                <w:rFonts w:ascii="宋体" w:hAnsi="宋体" w:cs="宋体" w:hint="eastAsia"/>
                <w:color w:val="000000"/>
                <w:sz w:val="24"/>
              </w:rPr>
              <w:t>2</w:t>
            </w:r>
          </w:p>
        </w:tc>
        <w:tc>
          <w:tcPr>
            <w:tcW w:w="1412" w:type="dxa"/>
          </w:tcPr>
          <w:p w14:paraId="0CD00C14" w14:textId="1F974427"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徐晓婷</w:t>
            </w:r>
          </w:p>
        </w:tc>
        <w:tc>
          <w:tcPr>
            <w:tcW w:w="2864" w:type="dxa"/>
          </w:tcPr>
          <w:p w14:paraId="246C0C1F" w14:textId="1127EBC5" w:rsidR="00CD4E3F" w:rsidRDefault="00CD4E3F" w:rsidP="004D0234">
            <w:pPr>
              <w:spacing w:line="400" w:lineRule="exact"/>
              <w:rPr>
                <w:rFonts w:ascii="宋体" w:hAnsi="宋体" w:cs="宋体"/>
                <w:color w:val="000000"/>
                <w:sz w:val="24"/>
              </w:rPr>
            </w:pPr>
            <w:r w:rsidRPr="00CD4E3F">
              <w:rPr>
                <w:rFonts w:ascii="宋体" w:hAnsi="宋体" w:cs="宋体" w:hint="eastAsia"/>
                <w:color w:val="000000"/>
                <w:sz w:val="24"/>
              </w:rPr>
              <w:t>《用力以后》</w:t>
            </w:r>
          </w:p>
        </w:tc>
        <w:tc>
          <w:tcPr>
            <w:tcW w:w="1490" w:type="dxa"/>
          </w:tcPr>
          <w:p w14:paraId="5E981854" w14:textId="02671E8B" w:rsidR="00CD4E3F"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6019C538" w14:textId="17A2E0D5"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2024.05</w:t>
            </w:r>
          </w:p>
        </w:tc>
      </w:tr>
      <w:tr w:rsidR="00CD4E3F" w14:paraId="3938408E" w14:textId="77777777" w:rsidTr="00F6606B">
        <w:trPr>
          <w:trHeight w:val="321"/>
        </w:trPr>
        <w:tc>
          <w:tcPr>
            <w:tcW w:w="715" w:type="dxa"/>
          </w:tcPr>
          <w:p w14:paraId="12F8FE38" w14:textId="77777777" w:rsidR="00CD4E3F" w:rsidRDefault="00CD4E3F" w:rsidP="004D0234">
            <w:pPr>
              <w:spacing w:line="400" w:lineRule="exact"/>
              <w:jc w:val="center"/>
              <w:rPr>
                <w:rFonts w:ascii="宋体" w:hAnsi="宋体" w:cs="宋体"/>
                <w:color w:val="000000"/>
                <w:sz w:val="24"/>
              </w:rPr>
            </w:pPr>
            <w:r>
              <w:rPr>
                <w:rFonts w:ascii="宋体" w:hAnsi="宋体" w:cs="宋体" w:hint="eastAsia"/>
                <w:color w:val="000000"/>
                <w:sz w:val="24"/>
              </w:rPr>
              <w:t>3</w:t>
            </w:r>
          </w:p>
        </w:tc>
        <w:tc>
          <w:tcPr>
            <w:tcW w:w="1412" w:type="dxa"/>
          </w:tcPr>
          <w:p w14:paraId="753D57E6" w14:textId="77777777"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徐晓婷</w:t>
            </w:r>
          </w:p>
        </w:tc>
        <w:tc>
          <w:tcPr>
            <w:tcW w:w="2864" w:type="dxa"/>
          </w:tcPr>
          <w:p w14:paraId="4D61FD2D" w14:textId="2B72C817" w:rsidR="00CD4E3F" w:rsidRDefault="00CD4E3F" w:rsidP="004D0234">
            <w:pPr>
              <w:spacing w:line="400" w:lineRule="exact"/>
              <w:rPr>
                <w:rFonts w:ascii="宋体" w:hAnsi="宋体" w:cs="宋体"/>
                <w:color w:val="000000"/>
                <w:sz w:val="24"/>
              </w:rPr>
            </w:pPr>
            <w:r w:rsidRPr="00CD4E3F">
              <w:rPr>
                <w:rFonts w:ascii="宋体" w:hAnsi="宋体" w:cs="宋体" w:hint="eastAsia"/>
                <w:color w:val="000000"/>
                <w:sz w:val="24"/>
              </w:rPr>
              <w:t>《探秘汽水》</w:t>
            </w:r>
          </w:p>
        </w:tc>
        <w:tc>
          <w:tcPr>
            <w:tcW w:w="1490" w:type="dxa"/>
          </w:tcPr>
          <w:p w14:paraId="343CF8A6" w14:textId="490B7B16" w:rsidR="00CD4E3F"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市级</w:t>
            </w:r>
          </w:p>
        </w:tc>
        <w:tc>
          <w:tcPr>
            <w:tcW w:w="2024" w:type="dxa"/>
          </w:tcPr>
          <w:p w14:paraId="433A9378" w14:textId="0BEA3D43"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2024.05</w:t>
            </w:r>
          </w:p>
        </w:tc>
      </w:tr>
      <w:tr w:rsidR="00CD4E3F" w14:paraId="7337CB9E" w14:textId="77777777" w:rsidTr="00F6606B">
        <w:trPr>
          <w:trHeight w:val="334"/>
        </w:trPr>
        <w:tc>
          <w:tcPr>
            <w:tcW w:w="715" w:type="dxa"/>
          </w:tcPr>
          <w:p w14:paraId="3E1158E2" w14:textId="77777777" w:rsidR="00CD4E3F" w:rsidRDefault="00CD4E3F" w:rsidP="004D0234">
            <w:pPr>
              <w:spacing w:line="400" w:lineRule="exact"/>
              <w:jc w:val="center"/>
              <w:rPr>
                <w:rFonts w:ascii="宋体" w:hAnsi="宋体" w:cs="宋体"/>
                <w:color w:val="000000"/>
                <w:sz w:val="24"/>
              </w:rPr>
            </w:pPr>
            <w:r>
              <w:rPr>
                <w:rFonts w:ascii="宋体" w:hAnsi="宋体" w:cs="宋体" w:hint="eastAsia"/>
                <w:color w:val="000000"/>
                <w:sz w:val="24"/>
              </w:rPr>
              <w:t>4</w:t>
            </w:r>
          </w:p>
        </w:tc>
        <w:tc>
          <w:tcPr>
            <w:tcW w:w="1412" w:type="dxa"/>
          </w:tcPr>
          <w:p w14:paraId="3A8BB303" w14:textId="1E4F12A6"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张燕</w:t>
            </w:r>
          </w:p>
        </w:tc>
        <w:tc>
          <w:tcPr>
            <w:tcW w:w="2864" w:type="dxa"/>
          </w:tcPr>
          <w:p w14:paraId="1C5F5CEC" w14:textId="40322B21"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《蚯蚓的选种》</w:t>
            </w:r>
          </w:p>
        </w:tc>
        <w:tc>
          <w:tcPr>
            <w:tcW w:w="1490" w:type="dxa"/>
          </w:tcPr>
          <w:p w14:paraId="207385F4" w14:textId="587DC47F" w:rsidR="00CD4E3F"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117C939E" w14:textId="7F4F9441"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202</w:t>
            </w:r>
            <w:r w:rsidR="00F6606B">
              <w:rPr>
                <w:rFonts w:ascii="宋体" w:hAnsi="宋体" w:cs="宋体" w:hint="eastAsia"/>
                <w:color w:val="000000"/>
                <w:sz w:val="24"/>
              </w:rPr>
              <w:t>4</w:t>
            </w:r>
            <w:r>
              <w:rPr>
                <w:rFonts w:ascii="宋体" w:hAnsi="宋体" w:cs="宋体" w:hint="eastAsia"/>
                <w:color w:val="000000"/>
                <w:sz w:val="24"/>
              </w:rPr>
              <w:t>.5.20</w:t>
            </w:r>
          </w:p>
        </w:tc>
      </w:tr>
      <w:tr w:rsidR="00CD4E3F" w14:paraId="5D0190B3" w14:textId="77777777" w:rsidTr="00F6606B">
        <w:trPr>
          <w:trHeight w:val="321"/>
        </w:trPr>
        <w:tc>
          <w:tcPr>
            <w:tcW w:w="715" w:type="dxa"/>
          </w:tcPr>
          <w:p w14:paraId="3E8B6795" w14:textId="77777777" w:rsidR="00CD4E3F" w:rsidRDefault="00CD4E3F" w:rsidP="004D0234">
            <w:pPr>
              <w:spacing w:line="400" w:lineRule="exact"/>
              <w:jc w:val="center"/>
              <w:rPr>
                <w:rFonts w:ascii="宋体" w:hAnsi="宋体" w:cs="宋体"/>
                <w:color w:val="000000"/>
                <w:sz w:val="24"/>
              </w:rPr>
            </w:pPr>
            <w:r>
              <w:rPr>
                <w:rFonts w:ascii="宋体" w:hAnsi="宋体" w:cs="宋体" w:hint="eastAsia"/>
                <w:color w:val="000000"/>
                <w:sz w:val="24"/>
              </w:rPr>
              <w:t>5</w:t>
            </w:r>
          </w:p>
        </w:tc>
        <w:tc>
          <w:tcPr>
            <w:tcW w:w="1412" w:type="dxa"/>
          </w:tcPr>
          <w:p w14:paraId="05118A49" w14:textId="3A466E88" w:rsidR="00CD4E3F" w:rsidRDefault="00F6606B" w:rsidP="004D0234">
            <w:pPr>
              <w:spacing w:line="400" w:lineRule="exact"/>
              <w:rPr>
                <w:rFonts w:ascii="宋体" w:hAnsi="宋体" w:cs="宋体"/>
                <w:color w:val="000000"/>
                <w:sz w:val="24"/>
              </w:rPr>
            </w:pPr>
            <w:r w:rsidRPr="001E3261">
              <w:rPr>
                <w:rFonts w:ascii="宋体" w:hAnsi="宋体" w:cs="宋体" w:hint="eastAsia"/>
                <w:color w:val="000000"/>
                <w:sz w:val="22"/>
              </w:rPr>
              <w:t>冯玉玲</w:t>
            </w:r>
          </w:p>
        </w:tc>
        <w:tc>
          <w:tcPr>
            <w:tcW w:w="2864" w:type="dxa"/>
          </w:tcPr>
          <w:p w14:paraId="0CF2CD1E" w14:textId="364E1E9F" w:rsidR="00CD4E3F"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《小小蒸汽船》（第二课时）</w:t>
            </w:r>
          </w:p>
        </w:tc>
        <w:tc>
          <w:tcPr>
            <w:tcW w:w="1490" w:type="dxa"/>
          </w:tcPr>
          <w:p w14:paraId="4B131026" w14:textId="0BD8577A" w:rsidR="00CD4E3F"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59B3AD05" w14:textId="3EA7EF20" w:rsidR="00CD4E3F" w:rsidRDefault="00CD4E3F" w:rsidP="004D0234">
            <w:pPr>
              <w:spacing w:line="400" w:lineRule="exact"/>
              <w:rPr>
                <w:rFonts w:ascii="宋体" w:hAnsi="宋体" w:cs="宋体"/>
                <w:color w:val="000000"/>
                <w:sz w:val="24"/>
              </w:rPr>
            </w:pPr>
            <w:r>
              <w:rPr>
                <w:rFonts w:ascii="宋体" w:hAnsi="宋体" w:cs="宋体" w:hint="eastAsia"/>
                <w:color w:val="000000"/>
                <w:sz w:val="24"/>
              </w:rPr>
              <w:t>202</w:t>
            </w:r>
            <w:r w:rsidR="00F6606B">
              <w:rPr>
                <w:rFonts w:ascii="宋体" w:hAnsi="宋体" w:cs="宋体" w:hint="eastAsia"/>
                <w:color w:val="000000"/>
                <w:sz w:val="24"/>
              </w:rPr>
              <w:t>3</w:t>
            </w:r>
            <w:r>
              <w:rPr>
                <w:rFonts w:ascii="宋体" w:hAnsi="宋体" w:cs="宋体" w:hint="eastAsia"/>
                <w:color w:val="000000"/>
                <w:sz w:val="24"/>
              </w:rPr>
              <w:t>.</w:t>
            </w:r>
            <w:r w:rsidR="00F6606B">
              <w:rPr>
                <w:rFonts w:ascii="宋体" w:hAnsi="宋体" w:cs="宋体" w:hint="eastAsia"/>
                <w:color w:val="000000"/>
                <w:sz w:val="24"/>
              </w:rPr>
              <w:t>12</w:t>
            </w:r>
          </w:p>
        </w:tc>
      </w:tr>
      <w:tr w:rsidR="00F6606B" w14:paraId="3BE2DE74" w14:textId="77777777" w:rsidTr="00F6606B">
        <w:trPr>
          <w:trHeight w:val="321"/>
        </w:trPr>
        <w:tc>
          <w:tcPr>
            <w:tcW w:w="715" w:type="dxa"/>
          </w:tcPr>
          <w:p w14:paraId="65421C0E" w14:textId="42FDA71A"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6</w:t>
            </w:r>
          </w:p>
        </w:tc>
        <w:tc>
          <w:tcPr>
            <w:tcW w:w="1412" w:type="dxa"/>
          </w:tcPr>
          <w:p w14:paraId="343B3ACD" w14:textId="14E31273"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孙燕芳</w:t>
            </w:r>
          </w:p>
        </w:tc>
        <w:tc>
          <w:tcPr>
            <w:tcW w:w="2864" w:type="dxa"/>
          </w:tcPr>
          <w:p w14:paraId="5F4B8BA9" w14:textId="25201907"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《电动机与现代工业》</w:t>
            </w:r>
          </w:p>
        </w:tc>
        <w:tc>
          <w:tcPr>
            <w:tcW w:w="1490" w:type="dxa"/>
          </w:tcPr>
          <w:p w14:paraId="7039AD48" w14:textId="38199F12"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6FB989A8" w14:textId="0E2147FE"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2023.12</w:t>
            </w:r>
          </w:p>
        </w:tc>
      </w:tr>
      <w:tr w:rsidR="00F6606B" w14:paraId="57A05F65" w14:textId="77777777" w:rsidTr="00F6606B">
        <w:trPr>
          <w:trHeight w:val="321"/>
        </w:trPr>
        <w:tc>
          <w:tcPr>
            <w:tcW w:w="715" w:type="dxa"/>
          </w:tcPr>
          <w:p w14:paraId="084E3852" w14:textId="18007753"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7</w:t>
            </w:r>
          </w:p>
        </w:tc>
        <w:tc>
          <w:tcPr>
            <w:tcW w:w="1412" w:type="dxa"/>
          </w:tcPr>
          <w:p w14:paraId="3BD35172" w14:textId="461B2CB5"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恽</w:t>
            </w:r>
            <w:r w:rsidRPr="00F6606B">
              <w:rPr>
                <w:rFonts w:ascii="宋体" w:hAnsi="宋体" w:cs="宋体"/>
                <w:color w:val="000000"/>
                <w:sz w:val="24"/>
              </w:rPr>
              <w:t>菲</w:t>
            </w:r>
          </w:p>
        </w:tc>
        <w:tc>
          <w:tcPr>
            <w:tcW w:w="2864" w:type="dxa"/>
          </w:tcPr>
          <w:p w14:paraId="34E849F9" w14:textId="623B84EB"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《固体的混合与分离》</w:t>
            </w:r>
          </w:p>
        </w:tc>
        <w:tc>
          <w:tcPr>
            <w:tcW w:w="1490" w:type="dxa"/>
          </w:tcPr>
          <w:p w14:paraId="4E6A9AD7" w14:textId="49F84F87"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6AC30B96" w14:textId="133E509A"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2023.11</w:t>
            </w:r>
          </w:p>
        </w:tc>
      </w:tr>
      <w:tr w:rsidR="00F6606B" w14:paraId="53C927D3" w14:textId="77777777" w:rsidTr="00F6606B">
        <w:trPr>
          <w:trHeight w:val="321"/>
        </w:trPr>
        <w:tc>
          <w:tcPr>
            <w:tcW w:w="715" w:type="dxa"/>
          </w:tcPr>
          <w:p w14:paraId="6D661469" w14:textId="64EE6DB0"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8</w:t>
            </w:r>
          </w:p>
        </w:tc>
        <w:tc>
          <w:tcPr>
            <w:tcW w:w="1412" w:type="dxa"/>
          </w:tcPr>
          <w:p w14:paraId="0029FF27" w14:textId="76A3C0E4"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恽</w:t>
            </w:r>
            <w:r w:rsidRPr="00F6606B">
              <w:rPr>
                <w:rFonts w:ascii="宋体" w:hAnsi="宋体" w:cs="宋体"/>
                <w:color w:val="000000"/>
                <w:sz w:val="24"/>
              </w:rPr>
              <w:t>菲</w:t>
            </w:r>
          </w:p>
        </w:tc>
        <w:tc>
          <w:tcPr>
            <w:tcW w:w="2864" w:type="dxa"/>
          </w:tcPr>
          <w:p w14:paraId="662E2A25" w14:textId="4E37D850"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《有趣的食物链》</w:t>
            </w:r>
          </w:p>
        </w:tc>
        <w:tc>
          <w:tcPr>
            <w:tcW w:w="1490" w:type="dxa"/>
          </w:tcPr>
          <w:p w14:paraId="1413C961" w14:textId="560FCDA7"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56213A5F" w14:textId="52735459"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2024.04</w:t>
            </w:r>
          </w:p>
        </w:tc>
      </w:tr>
      <w:tr w:rsidR="00F6606B" w14:paraId="293C416E" w14:textId="77777777" w:rsidTr="00F6606B">
        <w:trPr>
          <w:trHeight w:val="321"/>
        </w:trPr>
        <w:tc>
          <w:tcPr>
            <w:tcW w:w="715" w:type="dxa"/>
          </w:tcPr>
          <w:p w14:paraId="0AB841D9" w14:textId="29F2DE2B"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9</w:t>
            </w:r>
          </w:p>
        </w:tc>
        <w:tc>
          <w:tcPr>
            <w:tcW w:w="1412" w:type="dxa"/>
          </w:tcPr>
          <w:p w14:paraId="59C2D89A" w14:textId="2CE254D5"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王甜甜</w:t>
            </w:r>
          </w:p>
        </w:tc>
        <w:tc>
          <w:tcPr>
            <w:tcW w:w="2864" w:type="dxa"/>
          </w:tcPr>
          <w:p w14:paraId="22FC83AF" w14:textId="177A8D4F"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《刺激与反应》</w:t>
            </w:r>
          </w:p>
        </w:tc>
        <w:tc>
          <w:tcPr>
            <w:tcW w:w="1490" w:type="dxa"/>
          </w:tcPr>
          <w:p w14:paraId="4C548E17" w14:textId="375150D1"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62DBE710" w14:textId="5350A27D"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2024.01</w:t>
            </w:r>
          </w:p>
        </w:tc>
      </w:tr>
      <w:tr w:rsidR="00F6606B" w14:paraId="2659FB3C" w14:textId="77777777" w:rsidTr="00F6606B">
        <w:trPr>
          <w:trHeight w:val="321"/>
        </w:trPr>
        <w:tc>
          <w:tcPr>
            <w:tcW w:w="715" w:type="dxa"/>
          </w:tcPr>
          <w:p w14:paraId="7AC21181" w14:textId="2A60D581"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10</w:t>
            </w:r>
          </w:p>
        </w:tc>
        <w:tc>
          <w:tcPr>
            <w:tcW w:w="1412" w:type="dxa"/>
          </w:tcPr>
          <w:p w14:paraId="02268EBC" w14:textId="56FA084A"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王甜甜</w:t>
            </w:r>
          </w:p>
        </w:tc>
        <w:tc>
          <w:tcPr>
            <w:tcW w:w="2864" w:type="dxa"/>
          </w:tcPr>
          <w:p w14:paraId="1C3E61FE" w14:textId="6914CBB4" w:rsid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《有趣的食物链》</w:t>
            </w:r>
          </w:p>
        </w:tc>
        <w:tc>
          <w:tcPr>
            <w:tcW w:w="1490" w:type="dxa"/>
          </w:tcPr>
          <w:p w14:paraId="204220C0" w14:textId="459630E6"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23EF1734" w14:textId="1D0DAAC8"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2024.04</w:t>
            </w:r>
          </w:p>
        </w:tc>
      </w:tr>
      <w:tr w:rsidR="00F6606B" w14:paraId="56798A8D" w14:textId="77777777" w:rsidTr="00F6606B">
        <w:trPr>
          <w:trHeight w:val="321"/>
        </w:trPr>
        <w:tc>
          <w:tcPr>
            <w:tcW w:w="715" w:type="dxa"/>
          </w:tcPr>
          <w:p w14:paraId="4C9230F5" w14:textId="6640543F"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11</w:t>
            </w:r>
          </w:p>
        </w:tc>
        <w:tc>
          <w:tcPr>
            <w:tcW w:w="1412" w:type="dxa"/>
          </w:tcPr>
          <w:p w14:paraId="1F6D136D" w14:textId="5AC13984" w:rsidR="00F6606B" w:rsidRPr="00F6606B" w:rsidRDefault="00F6606B" w:rsidP="004D0234">
            <w:pPr>
              <w:spacing w:line="400" w:lineRule="exact"/>
              <w:rPr>
                <w:rFonts w:ascii="宋体" w:hAnsi="宋体" w:cs="宋体"/>
                <w:color w:val="000000"/>
                <w:sz w:val="24"/>
              </w:rPr>
            </w:pPr>
            <w:r w:rsidRPr="001E3261">
              <w:rPr>
                <w:rFonts w:ascii="宋体" w:hAnsi="宋体" w:cs="宋体" w:hint="eastAsia"/>
                <w:color w:val="000000"/>
                <w:sz w:val="22"/>
              </w:rPr>
              <w:t>戴艺</w:t>
            </w:r>
          </w:p>
        </w:tc>
        <w:tc>
          <w:tcPr>
            <w:tcW w:w="2864" w:type="dxa"/>
          </w:tcPr>
          <w:p w14:paraId="368F1012" w14:textId="237E6A18" w:rsidR="00F6606B" w:rsidRP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《弹力》</w:t>
            </w:r>
          </w:p>
        </w:tc>
        <w:tc>
          <w:tcPr>
            <w:tcW w:w="1490" w:type="dxa"/>
          </w:tcPr>
          <w:p w14:paraId="2968435B" w14:textId="0BEFEBC6"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1FECB21B" w14:textId="5512BDFE"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2023.11</w:t>
            </w:r>
          </w:p>
        </w:tc>
      </w:tr>
      <w:tr w:rsidR="00F6606B" w14:paraId="3496389B" w14:textId="77777777" w:rsidTr="00F6606B">
        <w:trPr>
          <w:trHeight w:val="321"/>
        </w:trPr>
        <w:tc>
          <w:tcPr>
            <w:tcW w:w="715" w:type="dxa"/>
          </w:tcPr>
          <w:p w14:paraId="1A23E4F5" w14:textId="39806528"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12</w:t>
            </w:r>
          </w:p>
        </w:tc>
        <w:tc>
          <w:tcPr>
            <w:tcW w:w="1412" w:type="dxa"/>
          </w:tcPr>
          <w:p w14:paraId="6E134140" w14:textId="41C8687A" w:rsidR="00F6606B" w:rsidRPr="00F6606B" w:rsidRDefault="00F6606B" w:rsidP="004D0234">
            <w:pPr>
              <w:spacing w:line="400" w:lineRule="exact"/>
              <w:rPr>
                <w:rFonts w:ascii="宋体" w:hAnsi="宋体" w:cs="宋体"/>
                <w:color w:val="000000"/>
                <w:sz w:val="24"/>
              </w:rPr>
            </w:pPr>
            <w:r w:rsidRPr="001E3261">
              <w:rPr>
                <w:rFonts w:ascii="宋体" w:hAnsi="宋体" w:cs="宋体" w:hint="eastAsia"/>
                <w:color w:val="000000"/>
                <w:sz w:val="22"/>
              </w:rPr>
              <w:t>戴艺</w:t>
            </w:r>
          </w:p>
        </w:tc>
        <w:tc>
          <w:tcPr>
            <w:tcW w:w="2864" w:type="dxa"/>
          </w:tcPr>
          <w:p w14:paraId="73BB2191" w14:textId="1BB9F35C" w:rsidR="00F6606B" w:rsidRP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《磁铁的磁力》</w:t>
            </w:r>
          </w:p>
        </w:tc>
        <w:tc>
          <w:tcPr>
            <w:tcW w:w="1490" w:type="dxa"/>
          </w:tcPr>
          <w:p w14:paraId="6D03B87A" w14:textId="0E34C800"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42C90373" w14:textId="3CA395E5"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2024.05</w:t>
            </w:r>
          </w:p>
        </w:tc>
      </w:tr>
      <w:tr w:rsidR="00F6606B" w14:paraId="5A01D2A6" w14:textId="77777777" w:rsidTr="00F6606B">
        <w:trPr>
          <w:trHeight w:val="321"/>
        </w:trPr>
        <w:tc>
          <w:tcPr>
            <w:tcW w:w="715" w:type="dxa"/>
          </w:tcPr>
          <w:p w14:paraId="14429891" w14:textId="08F0ACDA"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13</w:t>
            </w:r>
          </w:p>
        </w:tc>
        <w:tc>
          <w:tcPr>
            <w:tcW w:w="1412" w:type="dxa"/>
          </w:tcPr>
          <w:p w14:paraId="59E3AE18" w14:textId="4016342C" w:rsidR="00F6606B" w:rsidRPr="00F6606B" w:rsidRDefault="00F6606B" w:rsidP="004D0234">
            <w:pPr>
              <w:spacing w:line="400" w:lineRule="exact"/>
              <w:rPr>
                <w:rFonts w:ascii="宋体" w:hAnsi="宋体" w:cs="宋体"/>
                <w:color w:val="000000"/>
                <w:sz w:val="24"/>
              </w:rPr>
            </w:pPr>
            <w:r>
              <w:rPr>
                <w:rFonts w:ascii="宋体" w:hAnsi="宋体" w:cs="宋体" w:hint="eastAsia"/>
                <w:color w:val="000000"/>
                <w:sz w:val="22"/>
              </w:rPr>
              <w:t>李红静</w:t>
            </w:r>
          </w:p>
        </w:tc>
        <w:tc>
          <w:tcPr>
            <w:tcW w:w="2864" w:type="dxa"/>
          </w:tcPr>
          <w:p w14:paraId="0E9AAA22" w14:textId="47D64D96" w:rsidR="00F6606B" w:rsidRPr="00F6606B" w:rsidRDefault="00F6606B" w:rsidP="004D0234">
            <w:pPr>
              <w:spacing w:line="400" w:lineRule="exact"/>
              <w:rPr>
                <w:rFonts w:ascii="宋体" w:hAnsi="宋体" w:cs="宋体"/>
                <w:color w:val="000000"/>
                <w:sz w:val="24"/>
              </w:rPr>
            </w:pPr>
            <w:r w:rsidRPr="00F6606B">
              <w:rPr>
                <w:rFonts w:ascii="宋体" w:hAnsi="宋体" w:cs="宋体" w:hint="eastAsia"/>
                <w:color w:val="000000"/>
                <w:sz w:val="24"/>
              </w:rPr>
              <w:t>《观察星空》</w:t>
            </w:r>
          </w:p>
        </w:tc>
        <w:tc>
          <w:tcPr>
            <w:tcW w:w="1490" w:type="dxa"/>
          </w:tcPr>
          <w:p w14:paraId="5E7DA4E7" w14:textId="014B4A50" w:rsidR="00F6606B" w:rsidRDefault="00F6606B"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152C27DC" w14:textId="158D4E7B" w:rsidR="00F6606B" w:rsidRDefault="00F6606B" w:rsidP="004D0234">
            <w:pPr>
              <w:spacing w:line="400" w:lineRule="exact"/>
              <w:rPr>
                <w:rFonts w:ascii="宋体" w:hAnsi="宋体" w:cs="宋体"/>
                <w:color w:val="000000"/>
                <w:sz w:val="24"/>
              </w:rPr>
            </w:pPr>
            <w:r>
              <w:rPr>
                <w:rFonts w:ascii="宋体" w:hAnsi="宋体" w:cs="宋体" w:hint="eastAsia"/>
                <w:color w:val="000000"/>
                <w:sz w:val="24"/>
              </w:rPr>
              <w:t>2023.11</w:t>
            </w:r>
          </w:p>
        </w:tc>
      </w:tr>
      <w:tr w:rsidR="00F6606B" w14:paraId="1AE7A04F" w14:textId="77777777" w:rsidTr="00F6606B">
        <w:trPr>
          <w:trHeight w:val="321"/>
        </w:trPr>
        <w:tc>
          <w:tcPr>
            <w:tcW w:w="715" w:type="dxa"/>
          </w:tcPr>
          <w:p w14:paraId="1524507D" w14:textId="3CF37C64" w:rsidR="00F6606B" w:rsidRDefault="00F6606B" w:rsidP="004D0234">
            <w:pPr>
              <w:spacing w:line="400" w:lineRule="exact"/>
              <w:jc w:val="center"/>
              <w:rPr>
                <w:rFonts w:ascii="宋体" w:hAnsi="宋体" w:cs="宋体"/>
                <w:color w:val="000000"/>
                <w:sz w:val="24"/>
              </w:rPr>
            </w:pPr>
            <w:r>
              <w:rPr>
                <w:rFonts w:ascii="宋体" w:hAnsi="宋体" w:cs="宋体" w:hint="eastAsia"/>
                <w:color w:val="000000"/>
                <w:sz w:val="24"/>
              </w:rPr>
              <w:t>14</w:t>
            </w:r>
          </w:p>
        </w:tc>
        <w:tc>
          <w:tcPr>
            <w:tcW w:w="1412" w:type="dxa"/>
          </w:tcPr>
          <w:p w14:paraId="2D30779F" w14:textId="7FA48FDD" w:rsidR="00F6606B" w:rsidRPr="00F6606B" w:rsidRDefault="004B481F" w:rsidP="004D0234">
            <w:pPr>
              <w:spacing w:line="400" w:lineRule="exact"/>
              <w:rPr>
                <w:rFonts w:ascii="宋体" w:hAnsi="宋体" w:cs="宋体"/>
                <w:color w:val="000000"/>
                <w:sz w:val="24"/>
              </w:rPr>
            </w:pPr>
            <w:r>
              <w:rPr>
                <w:rFonts w:ascii="宋体" w:hAnsi="宋体" w:cs="宋体" w:hint="eastAsia"/>
                <w:color w:val="000000"/>
                <w:sz w:val="22"/>
              </w:rPr>
              <w:t>李红静</w:t>
            </w:r>
          </w:p>
        </w:tc>
        <w:tc>
          <w:tcPr>
            <w:tcW w:w="2864" w:type="dxa"/>
          </w:tcPr>
          <w:p w14:paraId="3769C8AF" w14:textId="68BC72BC" w:rsidR="00F6606B" w:rsidRPr="00F6606B" w:rsidRDefault="004B481F" w:rsidP="004D0234">
            <w:pPr>
              <w:spacing w:line="400" w:lineRule="exact"/>
              <w:rPr>
                <w:rFonts w:ascii="宋体" w:hAnsi="宋体" w:cs="宋体"/>
                <w:color w:val="000000"/>
                <w:sz w:val="24"/>
              </w:rPr>
            </w:pPr>
            <w:r w:rsidRPr="004B481F">
              <w:rPr>
                <w:rFonts w:ascii="宋体" w:hAnsi="宋体" w:cs="宋体" w:hint="eastAsia"/>
                <w:color w:val="000000"/>
                <w:sz w:val="24"/>
              </w:rPr>
              <w:t>《在课堂教学中触发学生的科学思维》</w:t>
            </w:r>
          </w:p>
        </w:tc>
        <w:tc>
          <w:tcPr>
            <w:tcW w:w="1490" w:type="dxa"/>
          </w:tcPr>
          <w:p w14:paraId="7044A4B5" w14:textId="07DCCD38" w:rsidR="00F6606B" w:rsidRDefault="004B481F"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146FAA5E" w14:textId="7DC01C12" w:rsidR="00F6606B" w:rsidRDefault="004B481F" w:rsidP="004D0234">
            <w:pPr>
              <w:spacing w:line="400" w:lineRule="exact"/>
              <w:rPr>
                <w:rFonts w:ascii="宋体" w:hAnsi="宋体" w:cs="宋体"/>
                <w:color w:val="000000"/>
                <w:sz w:val="24"/>
              </w:rPr>
            </w:pPr>
            <w:r>
              <w:rPr>
                <w:rFonts w:ascii="宋体" w:hAnsi="宋体" w:cs="宋体" w:hint="eastAsia"/>
                <w:color w:val="000000"/>
                <w:sz w:val="24"/>
              </w:rPr>
              <w:t>2024.05</w:t>
            </w:r>
          </w:p>
        </w:tc>
      </w:tr>
      <w:tr w:rsidR="004B481F" w14:paraId="68E2FF0B" w14:textId="77777777" w:rsidTr="00F6606B">
        <w:trPr>
          <w:trHeight w:val="321"/>
        </w:trPr>
        <w:tc>
          <w:tcPr>
            <w:tcW w:w="715" w:type="dxa"/>
          </w:tcPr>
          <w:p w14:paraId="246D727D" w14:textId="6A164B5C" w:rsidR="004B481F" w:rsidRDefault="004B481F" w:rsidP="004D0234">
            <w:pPr>
              <w:spacing w:line="400" w:lineRule="exact"/>
              <w:jc w:val="center"/>
              <w:rPr>
                <w:rFonts w:ascii="宋体" w:hAnsi="宋体" w:cs="宋体"/>
                <w:color w:val="000000"/>
                <w:sz w:val="24"/>
              </w:rPr>
            </w:pPr>
            <w:r>
              <w:rPr>
                <w:rFonts w:ascii="宋体" w:hAnsi="宋体" w:cs="宋体" w:hint="eastAsia"/>
                <w:color w:val="000000"/>
                <w:sz w:val="24"/>
              </w:rPr>
              <w:t>15</w:t>
            </w:r>
          </w:p>
        </w:tc>
        <w:tc>
          <w:tcPr>
            <w:tcW w:w="1412" w:type="dxa"/>
          </w:tcPr>
          <w:p w14:paraId="15CDE9BF" w14:textId="6DDA9DED" w:rsidR="004B481F" w:rsidRDefault="004B481F" w:rsidP="004D0234">
            <w:pPr>
              <w:spacing w:line="400" w:lineRule="exact"/>
              <w:rPr>
                <w:rFonts w:ascii="宋体" w:hAnsi="宋体" w:cs="宋体"/>
                <w:color w:val="000000"/>
                <w:sz w:val="22"/>
              </w:rPr>
            </w:pPr>
            <w:r>
              <w:rPr>
                <w:rFonts w:ascii="宋体" w:hAnsi="宋体" w:cs="宋体" w:hint="eastAsia"/>
                <w:color w:val="000000"/>
                <w:sz w:val="22"/>
              </w:rPr>
              <w:t>李红静</w:t>
            </w:r>
          </w:p>
        </w:tc>
        <w:tc>
          <w:tcPr>
            <w:tcW w:w="2864" w:type="dxa"/>
          </w:tcPr>
          <w:p w14:paraId="178D110B" w14:textId="6FF3B1AB" w:rsidR="004B481F" w:rsidRPr="004B481F" w:rsidRDefault="004B481F" w:rsidP="004D0234">
            <w:pPr>
              <w:spacing w:line="400" w:lineRule="exact"/>
              <w:rPr>
                <w:rFonts w:ascii="宋体" w:hAnsi="宋体" w:cs="宋体"/>
                <w:color w:val="000000"/>
                <w:sz w:val="24"/>
              </w:rPr>
            </w:pPr>
            <w:r w:rsidRPr="004B481F">
              <w:rPr>
                <w:rFonts w:ascii="宋体" w:hAnsi="宋体" w:cs="宋体" w:hint="eastAsia"/>
                <w:color w:val="000000"/>
                <w:sz w:val="24"/>
              </w:rPr>
              <w:t>《研思同行</w:t>
            </w:r>
            <w:r w:rsidRPr="004B481F">
              <w:rPr>
                <w:rFonts w:ascii="宋体" w:hAnsi="宋体" w:cs="宋体"/>
                <w:color w:val="000000"/>
                <w:sz w:val="24"/>
              </w:rPr>
              <w:t xml:space="preserve"> 赋能成长》</w:t>
            </w:r>
          </w:p>
        </w:tc>
        <w:tc>
          <w:tcPr>
            <w:tcW w:w="1490" w:type="dxa"/>
          </w:tcPr>
          <w:p w14:paraId="19D37F82" w14:textId="3CB99D1C" w:rsidR="004B481F" w:rsidRDefault="004B481F"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61CF4DA8" w14:textId="13781F36" w:rsidR="004B481F" w:rsidRDefault="004B481F" w:rsidP="004D0234">
            <w:pPr>
              <w:spacing w:line="400" w:lineRule="exact"/>
              <w:rPr>
                <w:rFonts w:ascii="宋体" w:hAnsi="宋体" w:cs="宋体"/>
                <w:color w:val="000000"/>
                <w:sz w:val="24"/>
              </w:rPr>
            </w:pPr>
            <w:r>
              <w:rPr>
                <w:rFonts w:ascii="宋体" w:hAnsi="宋体" w:cs="宋体" w:hint="eastAsia"/>
                <w:color w:val="000000"/>
                <w:sz w:val="24"/>
              </w:rPr>
              <w:t>2024.03</w:t>
            </w:r>
          </w:p>
        </w:tc>
      </w:tr>
      <w:tr w:rsidR="004B481F" w14:paraId="16D22D18" w14:textId="77777777" w:rsidTr="00F6606B">
        <w:trPr>
          <w:trHeight w:val="321"/>
        </w:trPr>
        <w:tc>
          <w:tcPr>
            <w:tcW w:w="715" w:type="dxa"/>
          </w:tcPr>
          <w:p w14:paraId="32D9F353" w14:textId="1EDB8A3F" w:rsidR="004B481F" w:rsidRDefault="004B481F" w:rsidP="004D0234">
            <w:pPr>
              <w:spacing w:line="400" w:lineRule="exact"/>
              <w:jc w:val="center"/>
              <w:rPr>
                <w:rFonts w:ascii="宋体" w:hAnsi="宋体" w:cs="宋体"/>
                <w:color w:val="000000"/>
                <w:sz w:val="24"/>
              </w:rPr>
            </w:pPr>
            <w:r>
              <w:rPr>
                <w:rFonts w:ascii="宋体" w:hAnsi="宋体" w:cs="宋体" w:hint="eastAsia"/>
                <w:color w:val="000000"/>
                <w:sz w:val="24"/>
              </w:rPr>
              <w:lastRenderedPageBreak/>
              <w:t>16</w:t>
            </w:r>
          </w:p>
        </w:tc>
        <w:tc>
          <w:tcPr>
            <w:tcW w:w="1412" w:type="dxa"/>
          </w:tcPr>
          <w:p w14:paraId="6E588D8B" w14:textId="76E977AE" w:rsidR="004B481F" w:rsidRDefault="004B481F" w:rsidP="004D0234">
            <w:pPr>
              <w:spacing w:line="400" w:lineRule="exact"/>
              <w:rPr>
                <w:rFonts w:ascii="宋体" w:hAnsi="宋体" w:cs="宋体"/>
                <w:color w:val="000000"/>
                <w:sz w:val="22"/>
              </w:rPr>
            </w:pPr>
            <w:r>
              <w:rPr>
                <w:rFonts w:ascii="宋体" w:hAnsi="宋体" w:cs="宋体" w:hint="eastAsia"/>
                <w:color w:val="000000"/>
                <w:sz w:val="22"/>
              </w:rPr>
              <w:t>李红静</w:t>
            </w:r>
          </w:p>
        </w:tc>
        <w:tc>
          <w:tcPr>
            <w:tcW w:w="2864" w:type="dxa"/>
          </w:tcPr>
          <w:p w14:paraId="563AF7E5" w14:textId="26957163" w:rsidR="004B481F" w:rsidRPr="004B481F" w:rsidRDefault="004B481F" w:rsidP="004D0234">
            <w:pPr>
              <w:spacing w:line="400" w:lineRule="exact"/>
              <w:rPr>
                <w:rFonts w:ascii="宋体" w:hAnsi="宋体" w:cs="宋体"/>
                <w:color w:val="000000"/>
                <w:sz w:val="24"/>
              </w:rPr>
            </w:pPr>
            <w:r w:rsidRPr="004B481F">
              <w:rPr>
                <w:rFonts w:ascii="宋体" w:hAnsi="宋体" w:cs="宋体" w:hint="eastAsia"/>
                <w:color w:val="000000"/>
                <w:sz w:val="24"/>
              </w:rPr>
              <w:t>《使用笔记本软件</w:t>
            </w:r>
            <w:r w:rsidRPr="004B481F">
              <w:rPr>
                <w:rFonts w:ascii="宋体" w:hAnsi="宋体" w:cs="宋体"/>
                <w:color w:val="000000"/>
                <w:sz w:val="24"/>
              </w:rPr>
              <w:t xml:space="preserve"> 助力高效学习》</w:t>
            </w:r>
          </w:p>
        </w:tc>
        <w:tc>
          <w:tcPr>
            <w:tcW w:w="1490" w:type="dxa"/>
          </w:tcPr>
          <w:p w14:paraId="2F44E356" w14:textId="37CD04C1" w:rsidR="004B481F" w:rsidRDefault="004B481F"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00D2173D" w14:textId="5595271B" w:rsidR="004B481F" w:rsidRDefault="004B481F" w:rsidP="004D0234">
            <w:pPr>
              <w:spacing w:line="400" w:lineRule="exact"/>
              <w:rPr>
                <w:rFonts w:ascii="宋体" w:hAnsi="宋体" w:cs="宋体"/>
                <w:color w:val="000000"/>
                <w:sz w:val="24"/>
              </w:rPr>
            </w:pPr>
            <w:r>
              <w:rPr>
                <w:rFonts w:ascii="宋体" w:hAnsi="宋体" w:cs="宋体" w:hint="eastAsia"/>
                <w:color w:val="000000"/>
                <w:sz w:val="24"/>
              </w:rPr>
              <w:t>2024.06</w:t>
            </w:r>
          </w:p>
        </w:tc>
      </w:tr>
      <w:tr w:rsidR="004B481F" w14:paraId="0650A991" w14:textId="77777777" w:rsidTr="00F6606B">
        <w:trPr>
          <w:trHeight w:val="321"/>
        </w:trPr>
        <w:tc>
          <w:tcPr>
            <w:tcW w:w="715" w:type="dxa"/>
          </w:tcPr>
          <w:p w14:paraId="0BD4F897" w14:textId="01FB613C" w:rsidR="004B481F" w:rsidRDefault="004B481F" w:rsidP="004D0234">
            <w:pPr>
              <w:spacing w:line="400" w:lineRule="exact"/>
              <w:jc w:val="center"/>
              <w:rPr>
                <w:rFonts w:ascii="宋体" w:hAnsi="宋体" w:cs="宋体"/>
                <w:color w:val="000000"/>
                <w:sz w:val="24"/>
              </w:rPr>
            </w:pPr>
            <w:r>
              <w:rPr>
                <w:rFonts w:ascii="宋体" w:hAnsi="宋体" w:cs="宋体" w:hint="eastAsia"/>
                <w:color w:val="000000"/>
                <w:sz w:val="24"/>
              </w:rPr>
              <w:t>17</w:t>
            </w:r>
          </w:p>
        </w:tc>
        <w:tc>
          <w:tcPr>
            <w:tcW w:w="1412" w:type="dxa"/>
          </w:tcPr>
          <w:p w14:paraId="045164EB" w14:textId="54A7A575" w:rsidR="004B481F" w:rsidRDefault="004B481F" w:rsidP="004D0234">
            <w:pPr>
              <w:spacing w:line="400" w:lineRule="exact"/>
              <w:rPr>
                <w:rFonts w:ascii="宋体" w:hAnsi="宋体" w:cs="宋体"/>
                <w:color w:val="000000"/>
                <w:sz w:val="22"/>
              </w:rPr>
            </w:pPr>
            <w:r w:rsidRPr="00F6606B">
              <w:rPr>
                <w:rFonts w:ascii="宋体" w:hAnsi="宋体" w:cs="宋体" w:hint="eastAsia"/>
                <w:color w:val="000000"/>
                <w:sz w:val="24"/>
              </w:rPr>
              <w:t>恽</w:t>
            </w:r>
            <w:r w:rsidRPr="00F6606B">
              <w:rPr>
                <w:rFonts w:ascii="宋体" w:hAnsi="宋体" w:cs="宋体"/>
                <w:color w:val="000000"/>
                <w:sz w:val="24"/>
              </w:rPr>
              <w:t>菲</w:t>
            </w:r>
          </w:p>
        </w:tc>
        <w:tc>
          <w:tcPr>
            <w:tcW w:w="2864" w:type="dxa"/>
          </w:tcPr>
          <w:p w14:paraId="4199375B" w14:textId="6147BFE5" w:rsidR="004B481F" w:rsidRPr="004B481F" w:rsidRDefault="004B481F" w:rsidP="004D0234">
            <w:pPr>
              <w:spacing w:line="400" w:lineRule="exact"/>
              <w:rPr>
                <w:rFonts w:ascii="宋体" w:hAnsi="宋体" w:cs="宋体"/>
                <w:color w:val="000000"/>
                <w:sz w:val="24"/>
              </w:rPr>
            </w:pPr>
            <w:r w:rsidRPr="004B481F">
              <w:rPr>
                <w:rFonts w:ascii="宋体" w:hAnsi="宋体" w:cs="宋体" w:hint="eastAsia"/>
                <w:color w:val="000000"/>
                <w:sz w:val="24"/>
              </w:rPr>
              <w:t>《砥志研思勤深耕</w:t>
            </w:r>
            <w:r w:rsidRPr="004B481F">
              <w:rPr>
                <w:rFonts w:ascii="宋体" w:hAnsi="宋体" w:cs="宋体"/>
                <w:color w:val="000000"/>
                <w:sz w:val="24"/>
              </w:rPr>
              <w:t xml:space="preserve"> 笃行致远再出发》</w:t>
            </w:r>
          </w:p>
        </w:tc>
        <w:tc>
          <w:tcPr>
            <w:tcW w:w="1490" w:type="dxa"/>
          </w:tcPr>
          <w:p w14:paraId="2DED6970" w14:textId="4F3C21D3" w:rsidR="004B481F" w:rsidRDefault="004B481F" w:rsidP="00F6606B">
            <w:pPr>
              <w:spacing w:line="400" w:lineRule="exact"/>
              <w:jc w:val="center"/>
              <w:rPr>
                <w:rFonts w:ascii="宋体" w:hAnsi="宋体" w:cs="宋体"/>
                <w:color w:val="000000"/>
                <w:sz w:val="24"/>
              </w:rPr>
            </w:pPr>
            <w:r>
              <w:rPr>
                <w:rFonts w:ascii="宋体" w:hAnsi="宋体" w:cs="宋体" w:hint="eastAsia"/>
                <w:color w:val="000000"/>
                <w:sz w:val="24"/>
              </w:rPr>
              <w:t>区级</w:t>
            </w:r>
          </w:p>
        </w:tc>
        <w:tc>
          <w:tcPr>
            <w:tcW w:w="2024" w:type="dxa"/>
          </w:tcPr>
          <w:p w14:paraId="07F2BD31" w14:textId="6046CB75" w:rsidR="004B481F" w:rsidRDefault="004B481F" w:rsidP="004D0234">
            <w:pPr>
              <w:spacing w:line="400" w:lineRule="exact"/>
              <w:rPr>
                <w:rFonts w:ascii="宋体" w:hAnsi="宋体" w:cs="宋体"/>
                <w:color w:val="000000"/>
                <w:sz w:val="24"/>
              </w:rPr>
            </w:pPr>
            <w:r>
              <w:rPr>
                <w:rFonts w:ascii="宋体" w:hAnsi="宋体" w:cs="宋体" w:hint="eastAsia"/>
                <w:color w:val="000000"/>
                <w:sz w:val="24"/>
              </w:rPr>
              <w:t>2024.02</w:t>
            </w:r>
          </w:p>
        </w:tc>
      </w:tr>
    </w:tbl>
    <w:p w14:paraId="5E9EED4E" w14:textId="77777777" w:rsidR="00F6606B" w:rsidRDefault="00F6606B" w:rsidP="004B481F">
      <w:pPr>
        <w:rPr>
          <w:rFonts w:ascii="宋体" w:eastAsia="宋体" w:hAnsi="宋体" w:cs="宋体"/>
          <w:b/>
          <w:bCs/>
          <w:color w:val="000000"/>
          <w:sz w:val="24"/>
          <w:szCs w:val="24"/>
        </w:rPr>
      </w:pPr>
    </w:p>
    <w:p w14:paraId="09A54DC0" w14:textId="77777777" w:rsidR="00F6606B" w:rsidRDefault="00F6606B" w:rsidP="00AD10F1">
      <w:pPr>
        <w:jc w:val="center"/>
        <w:rPr>
          <w:rFonts w:ascii="宋体" w:eastAsia="宋体" w:hAnsi="宋体" w:cs="宋体"/>
          <w:b/>
          <w:bCs/>
          <w:color w:val="000000"/>
          <w:sz w:val="24"/>
          <w:szCs w:val="24"/>
        </w:rPr>
      </w:pPr>
    </w:p>
    <w:p w14:paraId="7D4178EF" w14:textId="12029F48" w:rsidR="00AD10F1" w:rsidRDefault="00AD10F1" w:rsidP="00AD10F1">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教师基本功评优课情况一览表</w:t>
      </w:r>
    </w:p>
    <w:tbl>
      <w:tblPr>
        <w:tblStyle w:val="a8"/>
        <w:tblW w:w="8973" w:type="dxa"/>
        <w:tblInd w:w="480" w:type="dxa"/>
        <w:tblLayout w:type="fixed"/>
        <w:tblLook w:val="0000" w:firstRow="0" w:lastRow="0" w:firstColumn="0" w:lastColumn="0" w:noHBand="0" w:noVBand="0"/>
      </w:tblPr>
      <w:tblGrid>
        <w:gridCol w:w="791"/>
        <w:gridCol w:w="1276"/>
        <w:gridCol w:w="3453"/>
        <w:gridCol w:w="3453"/>
      </w:tblGrid>
      <w:tr w:rsidR="00AD10F1" w14:paraId="404A9B8E" w14:textId="77777777" w:rsidTr="004B481F">
        <w:tc>
          <w:tcPr>
            <w:tcW w:w="791" w:type="dxa"/>
          </w:tcPr>
          <w:p w14:paraId="53C95A31" w14:textId="77777777" w:rsidR="00AD10F1" w:rsidRDefault="00AD10F1" w:rsidP="004D0234">
            <w:pPr>
              <w:spacing w:line="400" w:lineRule="exact"/>
              <w:rPr>
                <w:rFonts w:ascii="宋体" w:hAnsi="宋体" w:cs="宋体"/>
                <w:b/>
                <w:color w:val="000000"/>
                <w:sz w:val="24"/>
              </w:rPr>
            </w:pPr>
            <w:r>
              <w:rPr>
                <w:rFonts w:ascii="宋体" w:hAnsi="宋体" w:cs="宋体" w:hint="eastAsia"/>
                <w:b/>
                <w:color w:val="000000"/>
                <w:sz w:val="24"/>
              </w:rPr>
              <w:t>序号</w:t>
            </w:r>
          </w:p>
        </w:tc>
        <w:tc>
          <w:tcPr>
            <w:tcW w:w="1276" w:type="dxa"/>
          </w:tcPr>
          <w:p w14:paraId="6E95DCE5" w14:textId="77777777" w:rsidR="00AD10F1" w:rsidRDefault="00AD10F1" w:rsidP="004D0234">
            <w:pPr>
              <w:spacing w:line="400" w:lineRule="exact"/>
              <w:rPr>
                <w:rFonts w:ascii="宋体" w:hAnsi="宋体" w:cs="宋体"/>
                <w:b/>
                <w:color w:val="000000"/>
                <w:sz w:val="24"/>
              </w:rPr>
            </w:pPr>
            <w:r>
              <w:rPr>
                <w:rFonts w:ascii="宋体" w:hAnsi="宋体" w:cs="宋体" w:hint="eastAsia"/>
                <w:b/>
                <w:color w:val="000000"/>
                <w:sz w:val="24"/>
              </w:rPr>
              <w:t>教师姓名</w:t>
            </w:r>
          </w:p>
        </w:tc>
        <w:tc>
          <w:tcPr>
            <w:tcW w:w="3453" w:type="dxa"/>
          </w:tcPr>
          <w:p w14:paraId="064827E5" w14:textId="77777777" w:rsidR="00AD10F1" w:rsidRDefault="00AD10F1" w:rsidP="004D0234">
            <w:pPr>
              <w:spacing w:line="400" w:lineRule="exact"/>
              <w:ind w:firstLineChars="500" w:firstLine="1205"/>
              <w:rPr>
                <w:rFonts w:ascii="宋体" w:hAnsi="宋体" w:cs="宋体"/>
                <w:b/>
                <w:color w:val="000000"/>
                <w:sz w:val="24"/>
              </w:rPr>
            </w:pPr>
            <w:r>
              <w:rPr>
                <w:rFonts w:ascii="宋体" w:hAnsi="宋体" w:cs="宋体" w:hint="eastAsia"/>
                <w:b/>
                <w:color w:val="000000"/>
                <w:sz w:val="24"/>
              </w:rPr>
              <w:t>名称</w:t>
            </w:r>
          </w:p>
        </w:tc>
        <w:tc>
          <w:tcPr>
            <w:tcW w:w="3453" w:type="dxa"/>
          </w:tcPr>
          <w:p w14:paraId="192F227C" w14:textId="77777777" w:rsidR="00AD10F1" w:rsidRDefault="00AD10F1" w:rsidP="004D0234">
            <w:pPr>
              <w:spacing w:line="400" w:lineRule="exact"/>
              <w:ind w:firstLineChars="500" w:firstLine="1205"/>
              <w:rPr>
                <w:rFonts w:ascii="宋体" w:hAnsi="宋体" w:cs="宋体"/>
                <w:b/>
                <w:color w:val="000000"/>
                <w:sz w:val="24"/>
              </w:rPr>
            </w:pPr>
            <w:r>
              <w:rPr>
                <w:rFonts w:ascii="宋体" w:hAnsi="宋体" w:cs="宋体" w:hint="eastAsia"/>
                <w:b/>
                <w:color w:val="000000"/>
                <w:sz w:val="24"/>
              </w:rPr>
              <w:t>时间</w:t>
            </w:r>
          </w:p>
        </w:tc>
      </w:tr>
      <w:tr w:rsidR="00AD10F1" w14:paraId="61BC84E9" w14:textId="77777777" w:rsidTr="004B481F">
        <w:tc>
          <w:tcPr>
            <w:tcW w:w="791" w:type="dxa"/>
          </w:tcPr>
          <w:p w14:paraId="093E6C62" w14:textId="77777777" w:rsidR="00AD10F1" w:rsidRDefault="00AD10F1" w:rsidP="004D0234">
            <w:pPr>
              <w:spacing w:line="400" w:lineRule="exact"/>
              <w:jc w:val="center"/>
              <w:rPr>
                <w:rFonts w:ascii="宋体" w:hAnsi="宋体" w:cs="宋体"/>
                <w:color w:val="000000"/>
                <w:sz w:val="24"/>
              </w:rPr>
            </w:pPr>
            <w:r>
              <w:rPr>
                <w:rFonts w:ascii="宋体" w:hAnsi="宋体" w:cs="宋体" w:hint="eastAsia"/>
                <w:color w:val="000000"/>
                <w:sz w:val="24"/>
              </w:rPr>
              <w:t>1</w:t>
            </w:r>
          </w:p>
        </w:tc>
        <w:tc>
          <w:tcPr>
            <w:tcW w:w="1276" w:type="dxa"/>
          </w:tcPr>
          <w:p w14:paraId="3AD09E41" w14:textId="5FDF8AED" w:rsidR="00AD10F1" w:rsidRDefault="004B481F" w:rsidP="004D0234">
            <w:pPr>
              <w:spacing w:line="400" w:lineRule="exact"/>
              <w:rPr>
                <w:rFonts w:ascii="宋体" w:hAnsi="宋体" w:cs="宋体"/>
                <w:color w:val="000000"/>
                <w:kern w:val="2"/>
                <w:sz w:val="24"/>
                <w:szCs w:val="22"/>
              </w:rPr>
            </w:pPr>
            <w:r>
              <w:rPr>
                <w:rFonts w:ascii="宋体" w:hAnsi="宋体" w:cs="宋体" w:hint="eastAsia"/>
                <w:color w:val="000000"/>
                <w:sz w:val="24"/>
              </w:rPr>
              <w:t>徐晓婷</w:t>
            </w:r>
          </w:p>
        </w:tc>
        <w:tc>
          <w:tcPr>
            <w:tcW w:w="3453" w:type="dxa"/>
          </w:tcPr>
          <w:p w14:paraId="21335707" w14:textId="77777777" w:rsidR="004B481F" w:rsidRDefault="00AD10F1" w:rsidP="004D0234">
            <w:pPr>
              <w:spacing w:line="400" w:lineRule="exact"/>
              <w:rPr>
                <w:rFonts w:ascii="宋体" w:hAnsi="宋体" w:cs="宋体"/>
                <w:color w:val="000000"/>
                <w:sz w:val="24"/>
              </w:rPr>
            </w:pPr>
            <w:r>
              <w:rPr>
                <w:rFonts w:ascii="宋体" w:hAnsi="宋体" w:cs="宋体" w:hint="eastAsia"/>
                <w:color w:val="000000"/>
                <w:sz w:val="24"/>
              </w:rPr>
              <w:t>新北区小学</w:t>
            </w:r>
            <w:r w:rsidR="004B481F">
              <w:rPr>
                <w:rFonts w:ascii="宋体" w:hAnsi="宋体" w:cs="宋体" w:hint="eastAsia"/>
                <w:color w:val="000000"/>
                <w:sz w:val="24"/>
              </w:rPr>
              <w:t>科学</w:t>
            </w:r>
            <w:r>
              <w:rPr>
                <w:rFonts w:ascii="宋体" w:hAnsi="宋体" w:cs="宋体" w:hint="eastAsia"/>
                <w:color w:val="000000"/>
                <w:sz w:val="24"/>
              </w:rPr>
              <w:t>基本功比赛</w:t>
            </w:r>
          </w:p>
          <w:p w14:paraId="7053F55C" w14:textId="503520AC" w:rsidR="00AD10F1" w:rsidRDefault="004B481F" w:rsidP="004D0234">
            <w:pPr>
              <w:spacing w:line="400" w:lineRule="exact"/>
              <w:rPr>
                <w:rFonts w:ascii="宋体" w:hAnsi="宋体" w:cs="宋体"/>
                <w:color w:val="000000"/>
                <w:kern w:val="2"/>
                <w:sz w:val="24"/>
                <w:szCs w:val="22"/>
              </w:rPr>
            </w:pPr>
            <w:r>
              <w:rPr>
                <w:rFonts w:ascii="宋体" w:hAnsi="宋体" w:cs="宋体" w:hint="eastAsia"/>
                <w:color w:val="000000"/>
                <w:sz w:val="24"/>
              </w:rPr>
              <w:t>一</w:t>
            </w:r>
            <w:r w:rsidR="00AD10F1">
              <w:rPr>
                <w:rFonts w:ascii="宋体" w:hAnsi="宋体" w:cs="宋体" w:hint="eastAsia"/>
                <w:color w:val="000000"/>
                <w:sz w:val="24"/>
              </w:rPr>
              <w:t>等奖</w:t>
            </w:r>
          </w:p>
        </w:tc>
        <w:tc>
          <w:tcPr>
            <w:tcW w:w="3453" w:type="dxa"/>
          </w:tcPr>
          <w:p w14:paraId="5FF8AAC7" w14:textId="0C666B75" w:rsidR="00AD10F1" w:rsidRDefault="00AD10F1" w:rsidP="004D0234">
            <w:pPr>
              <w:spacing w:line="400" w:lineRule="exact"/>
              <w:rPr>
                <w:rFonts w:ascii="宋体" w:hAnsi="宋体" w:cs="宋体"/>
                <w:color w:val="000000"/>
                <w:kern w:val="2"/>
                <w:sz w:val="24"/>
                <w:szCs w:val="22"/>
              </w:rPr>
            </w:pPr>
            <w:r>
              <w:rPr>
                <w:rFonts w:ascii="宋体" w:hAnsi="宋体" w:cs="宋体" w:hint="eastAsia"/>
                <w:color w:val="000000"/>
                <w:sz w:val="24"/>
              </w:rPr>
              <w:t>202</w:t>
            </w:r>
            <w:r w:rsidR="004B481F">
              <w:rPr>
                <w:rFonts w:ascii="宋体" w:hAnsi="宋体" w:cs="宋体" w:hint="eastAsia"/>
                <w:color w:val="000000"/>
                <w:sz w:val="24"/>
              </w:rPr>
              <w:t>4</w:t>
            </w:r>
            <w:r>
              <w:rPr>
                <w:rFonts w:ascii="宋体" w:hAnsi="宋体" w:cs="宋体" w:hint="eastAsia"/>
                <w:color w:val="000000"/>
                <w:sz w:val="24"/>
              </w:rPr>
              <w:t>.0</w:t>
            </w:r>
            <w:r w:rsidR="004B481F">
              <w:rPr>
                <w:rFonts w:ascii="宋体" w:hAnsi="宋体" w:cs="宋体" w:hint="eastAsia"/>
                <w:color w:val="000000"/>
                <w:sz w:val="24"/>
              </w:rPr>
              <w:t>6</w:t>
            </w:r>
          </w:p>
        </w:tc>
      </w:tr>
      <w:tr w:rsidR="00AD10F1" w14:paraId="303A560A" w14:textId="77777777" w:rsidTr="004B481F">
        <w:tc>
          <w:tcPr>
            <w:tcW w:w="791" w:type="dxa"/>
          </w:tcPr>
          <w:p w14:paraId="1843B8B6" w14:textId="77777777" w:rsidR="00AD10F1" w:rsidRDefault="00AD10F1" w:rsidP="004D0234">
            <w:pPr>
              <w:spacing w:line="400" w:lineRule="exact"/>
              <w:jc w:val="center"/>
              <w:rPr>
                <w:rFonts w:ascii="宋体" w:hAnsi="宋体" w:cs="宋体"/>
                <w:color w:val="000000"/>
                <w:sz w:val="24"/>
              </w:rPr>
            </w:pPr>
            <w:r>
              <w:rPr>
                <w:rFonts w:ascii="宋体" w:hAnsi="宋体" w:cs="宋体" w:hint="eastAsia"/>
                <w:color w:val="000000"/>
                <w:sz w:val="24"/>
              </w:rPr>
              <w:t>2</w:t>
            </w:r>
          </w:p>
        </w:tc>
        <w:tc>
          <w:tcPr>
            <w:tcW w:w="1276" w:type="dxa"/>
          </w:tcPr>
          <w:p w14:paraId="7911DE54" w14:textId="4D5B3D5D" w:rsidR="00AD10F1" w:rsidRDefault="004B481F" w:rsidP="004D0234">
            <w:pPr>
              <w:spacing w:line="400" w:lineRule="exact"/>
              <w:rPr>
                <w:rFonts w:ascii="宋体" w:hAnsi="宋体" w:cs="宋体"/>
                <w:color w:val="000000"/>
                <w:kern w:val="2"/>
                <w:sz w:val="24"/>
                <w:szCs w:val="22"/>
              </w:rPr>
            </w:pPr>
            <w:r>
              <w:rPr>
                <w:rFonts w:ascii="宋体" w:hAnsi="宋体" w:cs="宋体" w:hint="eastAsia"/>
                <w:color w:val="000000"/>
                <w:sz w:val="24"/>
              </w:rPr>
              <w:t>张燕</w:t>
            </w:r>
          </w:p>
        </w:tc>
        <w:tc>
          <w:tcPr>
            <w:tcW w:w="3453" w:type="dxa"/>
          </w:tcPr>
          <w:p w14:paraId="397EA67F" w14:textId="77777777" w:rsidR="004B481F" w:rsidRDefault="004B481F" w:rsidP="004B481F">
            <w:pPr>
              <w:spacing w:line="400" w:lineRule="exact"/>
              <w:rPr>
                <w:rFonts w:ascii="宋体" w:hAnsi="宋体" w:cs="宋体"/>
                <w:color w:val="000000"/>
                <w:sz w:val="24"/>
              </w:rPr>
            </w:pPr>
            <w:r>
              <w:rPr>
                <w:rFonts w:ascii="宋体" w:hAnsi="宋体" w:cs="宋体" w:hint="eastAsia"/>
                <w:color w:val="000000"/>
                <w:sz w:val="24"/>
              </w:rPr>
              <w:t>新北区小学科学基本功比赛</w:t>
            </w:r>
          </w:p>
          <w:p w14:paraId="3D8B2FE8" w14:textId="1B99177B" w:rsidR="00AD10F1" w:rsidRDefault="004B481F" w:rsidP="004B481F">
            <w:pPr>
              <w:spacing w:line="400" w:lineRule="exact"/>
              <w:rPr>
                <w:rFonts w:ascii="宋体" w:hAnsi="宋体" w:cs="宋体"/>
                <w:color w:val="000000"/>
                <w:kern w:val="2"/>
                <w:sz w:val="24"/>
                <w:szCs w:val="22"/>
              </w:rPr>
            </w:pPr>
            <w:r>
              <w:rPr>
                <w:rFonts w:ascii="宋体" w:hAnsi="宋体" w:cs="宋体" w:hint="eastAsia"/>
                <w:color w:val="000000"/>
                <w:sz w:val="24"/>
              </w:rPr>
              <w:t>三等奖</w:t>
            </w:r>
          </w:p>
        </w:tc>
        <w:tc>
          <w:tcPr>
            <w:tcW w:w="3453" w:type="dxa"/>
          </w:tcPr>
          <w:p w14:paraId="1FB9A6A2" w14:textId="3863F272" w:rsidR="00AD10F1" w:rsidRDefault="004B481F" w:rsidP="004D0234">
            <w:pPr>
              <w:spacing w:line="400" w:lineRule="exact"/>
              <w:rPr>
                <w:rFonts w:ascii="宋体" w:hAnsi="宋体" w:cs="宋体"/>
                <w:color w:val="000000"/>
                <w:kern w:val="2"/>
                <w:sz w:val="24"/>
                <w:szCs w:val="22"/>
              </w:rPr>
            </w:pPr>
            <w:r>
              <w:rPr>
                <w:rFonts w:ascii="宋体" w:hAnsi="宋体" w:cs="宋体" w:hint="eastAsia"/>
                <w:color w:val="000000"/>
                <w:sz w:val="24"/>
              </w:rPr>
              <w:t>2024.06</w:t>
            </w:r>
          </w:p>
        </w:tc>
      </w:tr>
      <w:tr w:rsidR="00AD10F1" w14:paraId="0EA06EA7" w14:textId="77777777" w:rsidTr="004B481F">
        <w:tc>
          <w:tcPr>
            <w:tcW w:w="791" w:type="dxa"/>
          </w:tcPr>
          <w:p w14:paraId="49039885" w14:textId="77777777" w:rsidR="00AD10F1" w:rsidRDefault="00AD10F1" w:rsidP="004D0234">
            <w:pPr>
              <w:spacing w:line="400" w:lineRule="exact"/>
              <w:jc w:val="center"/>
              <w:rPr>
                <w:rFonts w:ascii="宋体" w:hAnsi="宋体" w:cs="宋体"/>
                <w:color w:val="000000"/>
                <w:sz w:val="24"/>
              </w:rPr>
            </w:pPr>
            <w:r>
              <w:rPr>
                <w:rFonts w:ascii="宋体" w:hAnsi="宋体" w:cs="宋体" w:hint="eastAsia"/>
                <w:color w:val="000000"/>
                <w:sz w:val="24"/>
              </w:rPr>
              <w:t>3</w:t>
            </w:r>
          </w:p>
        </w:tc>
        <w:tc>
          <w:tcPr>
            <w:tcW w:w="1276" w:type="dxa"/>
          </w:tcPr>
          <w:p w14:paraId="29FF0CD2" w14:textId="2AB2734F" w:rsidR="00AD10F1" w:rsidRDefault="004B481F" w:rsidP="004D0234">
            <w:pPr>
              <w:spacing w:line="400" w:lineRule="exact"/>
              <w:rPr>
                <w:rFonts w:ascii="宋体" w:hAnsi="宋体" w:cs="宋体"/>
                <w:color w:val="000000"/>
                <w:kern w:val="2"/>
                <w:sz w:val="24"/>
                <w:szCs w:val="22"/>
              </w:rPr>
            </w:pPr>
            <w:r>
              <w:rPr>
                <w:rFonts w:ascii="宋体" w:hAnsi="宋体" w:cs="宋体" w:hint="eastAsia"/>
                <w:color w:val="000000"/>
                <w:sz w:val="24"/>
              </w:rPr>
              <w:t>李红静</w:t>
            </w:r>
          </w:p>
        </w:tc>
        <w:tc>
          <w:tcPr>
            <w:tcW w:w="3453" w:type="dxa"/>
          </w:tcPr>
          <w:p w14:paraId="7253D4C2" w14:textId="77777777" w:rsidR="004B481F" w:rsidRDefault="004B481F" w:rsidP="004B481F">
            <w:pPr>
              <w:spacing w:line="400" w:lineRule="exact"/>
              <w:rPr>
                <w:rFonts w:ascii="宋体" w:hAnsi="宋体" w:cs="宋体"/>
                <w:color w:val="000000"/>
                <w:sz w:val="24"/>
              </w:rPr>
            </w:pPr>
            <w:r>
              <w:rPr>
                <w:rFonts w:ascii="宋体" w:hAnsi="宋体" w:cs="宋体" w:hint="eastAsia"/>
                <w:color w:val="000000"/>
                <w:sz w:val="24"/>
              </w:rPr>
              <w:t>新北区小学科学基本功比赛</w:t>
            </w:r>
          </w:p>
          <w:p w14:paraId="389B9A59" w14:textId="151600E1" w:rsidR="00AD10F1" w:rsidRDefault="004B481F" w:rsidP="004B481F">
            <w:pPr>
              <w:spacing w:line="400" w:lineRule="exact"/>
              <w:rPr>
                <w:rFonts w:ascii="宋体" w:hAnsi="宋体" w:cs="宋体"/>
                <w:color w:val="000000"/>
                <w:kern w:val="2"/>
                <w:sz w:val="24"/>
                <w:szCs w:val="22"/>
              </w:rPr>
            </w:pPr>
            <w:r>
              <w:rPr>
                <w:rFonts w:ascii="宋体" w:hAnsi="宋体" w:cs="宋体" w:hint="eastAsia"/>
                <w:color w:val="000000"/>
                <w:sz w:val="24"/>
              </w:rPr>
              <w:t>一等奖</w:t>
            </w:r>
          </w:p>
        </w:tc>
        <w:tc>
          <w:tcPr>
            <w:tcW w:w="3453" w:type="dxa"/>
          </w:tcPr>
          <w:p w14:paraId="447D1BCD" w14:textId="05345D0C" w:rsidR="00AD10F1" w:rsidRDefault="004B481F" w:rsidP="004D0234">
            <w:pPr>
              <w:spacing w:line="400" w:lineRule="exact"/>
              <w:rPr>
                <w:rFonts w:ascii="宋体" w:hAnsi="宋体" w:cs="宋体"/>
                <w:color w:val="000000"/>
                <w:kern w:val="2"/>
                <w:sz w:val="24"/>
                <w:szCs w:val="22"/>
              </w:rPr>
            </w:pPr>
            <w:r>
              <w:rPr>
                <w:rFonts w:ascii="宋体" w:hAnsi="宋体" w:cs="宋体" w:hint="eastAsia"/>
                <w:color w:val="000000"/>
                <w:sz w:val="24"/>
              </w:rPr>
              <w:t>2024.06</w:t>
            </w:r>
          </w:p>
        </w:tc>
      </w:tr>
      <w:tr w:rsidR="00AD10F1" w14:paraId="7AC75169" w14:textId="77777777" w:rsidTr="004B481F">
        <w:tc>
          <w:tcPr>
            <w:tcW w:w="791" w:type="dxa"/>
          </w:tcPr>
          <w:p w14:paraId="3BC1B4B7" w14:textId="77777777" w:rsidR="00AD10F1" w:rsidRDefault="00AD10F1" w:rsidP="004D0234">
            <w:pPr>
              <w:spacing w:line="400" w:lineRule="exact"/>
              <w:jc w:val="center"/>
              <w:rPr>
                <w:rFonts w:ascii="宋体" w:hAnsi="宋体" w:cs="宋体"/>
                <w:color w:val="000000"/>
                <w:sz w:val="24"/>
              </w:rPr>
            </w:pPr>
            <w:r>
              <w:rPr>
                <w:rFonts w:ascii="宋体" w:hAnsi="宋体" w:cs="宋体" w:hint="eastAsia"/>
                <w:color w:val="000000"/>
                <w:sz w:val="24"/>
              </w:rPr>
              <w:t>4</w:t>
            </w:r>
          </w:p>
        </w:tc>
        <w:tc>
          <w:tcPr>
            <w:tcW w:w="1276" w:type="dxa"/>
          </w:tcPr>
          <w:p w14:paraId="113EA53A" w14:textId="46632BCB" w:rsidR="00AD10F1" w:rsidRDefault="004B481F" w:rsidP="004D0234">
            <w:pPr>
              <w:spacing w:line="400" w:lineRule="exact"/>
              <w:rPr>
                <w:rFonts w:ascii="宋体" w:hAnsi="宋体" w:cs="宋体"/>
                <w:color w:val="000000"/>
                <w:kern w:val="2"/>
                <w:sz w:val="24"/>
                <w:szCs w:val="22"/>
              </w:rPr>
            </w:pPr>
            <w:r w:rsidRPr="00F6606B">
              <w:rPr>
                <w:rFonts w:ascii="宋体" w:hAnsi="宋体" w:cs="宋体" w:hint="eastAsia"/>
                <w:color w:val="000000"/>
                <w:sz w:val="24"/>
              </w:rPr>
              <w:t>恽</w:t>
            </w:r>
            <w:r w:rsidRPr="00F6606B">
              <w:rPr>
                <w:rFonts w:ascii="宋体" w:hAnsi="宋体" w:cs="宋体"/>
                <w:color w:val="000000"/>
                <w:sz w:val="24"/>
              </w:rPr>
              <w:t>菲</w:t>
            </w:r>
          </w:p>
        </w:tc>
        <w:tc>
          <w:tcPr>
            <w:tcW w:w="3453" w:type="dxa"/>
          </w:tcPr>
          <w:p w14:paraId="4D55332E" w14:textId="77777777" w:rsidR="004B481F" w:rsidRDefault="004B481F" w:rsidP="004B481F">
            <w:pPr>
              <w:spacing w:line="400" w:lineRule="exact"/>
              <w:rPr>
                <w:rFonts w:ascii="宋体" w:hAnsi="宋体" w:cs="宋体"/>
                <w:color w:val="000000"/>
                <w:sz w:val="24"/>
              </w:rPr>
            </w:pPr>
            <w:r>
              <w:rPr>
                <w:rFonts w:ascii="宋体" w:hAnsi="宋体" w:cs="宋体" w:hint="eastAsia"/>
                <w:color w:val="000000"/>
                <w:sz w:val="24"/>
              </w:rPr>
              <w:t>新北区小学科学基本功比赛</w:t>
            </w:r>
          </w:p>
          <w:p w14:paraId="2B556642" w14:textId="45D44D62" w:rsidR="00AD10F1" w:rsidRDefault="004B481F" w:rsidP="004B481F">
            <w:pPr>
              <w:spacing w:line="400" w:lineRule="exact"/>
              <w:rPr>
                <w:rFonts w:ascii="宋体" w:hAnsi="宋体" w:cs="宋体"/>
                <w:color w:val="000000"/>
                <w:kern w:val="2"/>
                <w:sz w:val="24"/>
                <w:szCs w:val="22"/>
              </w:rPr>
            </w:pPr>
            <w:r>
              <w:rPr>
                <w:rFonts w:ascii="宋体" w:hAnsi="宋体" w:cs="宋体" w:hint="eastAsia"/>
                <w:color w:val="000000"/>
                <w:sz w:val="24"/>
              </w:rPr>
              <w:t>二等奖</w:t>
            </w:r>
          </w:p>
        </w:tc>
        <w:tc>
          <w:tcPr>
            <w:tcW w:w="3453" w:type="dxa"/>
          </w:tcPr>
          <w:p w14:paraId="0640B0B2" w14:textId="37EE8CF7" w:rsidR="00AD10F1" w:rsidRDefault="004B481F" w:rsidP="004D0234">
            <w:pPr>
              <w:spacing w:line="400" w:lineRule="exact"/>
              <w:rPr>
                <w:rFonts w:ascii="宋体" w:hAnsi="宋体" w:cs="宋体"/>
                <w:color w:val="000000"/>
                <w:kern w:val="2"/>
                <w:sz w:val="24"/>
                <w:szCs w:val="22"/>
              </w:rPr>
            </w:pPr>
            <w:r>
              <w:rPr>
                <w:rFonts w:ascii="宋体" w:hAnsi="宋体" w:cs="宋体" w:hint="eastAsia"/>
                <w:color w:val="000000"/>
                <w:sz w:val="24"/>
              </w:rPr>
              <w:t>2024.06</w:t>
            </w:r>
          </w:p>
        </w:tc>
      </w:tr>
      <w:tr w:rsidR="004B481F" w14:paraId="570FF52C" w14:textId="77777777" w:rsidTr="004B481F">
        <w:tc>
          <w:tcPr>
            <w:tcW w:w="791" w:type="dxa"/>
          </w:tcPr>
          <w:p w14:paraId="47EE2B0E" w14:textId="3E834CE6" w:rsidR="004B481F" w:rsidRDefault="004B481F" w:rsidP="004D0234">
            <w:pPr>
              <w:spacing w:line="400" w:lineRule="exact"/>
              <w:jc w:val="center"/>
              <w:rPr>
                <w:rFonts w:ascii="宋体" w:hAnsi="宋体" w:cs="宋体"/>
                <w:color w:val="000000"/>
                <w:sz w:val="24"/>
              </w:rPr>
            </w:pPr>
            <w:r>
              <w:rPr>
                <w:rFonts w:ascii="宋体" w:hAnsi="宋体" w:cs="宋体" w:hint="eastAsia"/>
                <w:color w:val="000000"/>
                <w:sz w:val="24"/>
              </w:rPr>
              <w:t>5</w:t>
            </w:r>
          </w:p>
        </w:tc>
        <w:tc>
          <w:tcPr>
            <w:tcW w:w="1276" w:type="dxa"/>
          </w:tcPr>
          <w:p w14:paraId="16F6A0B0" w14:textId="2B5544FF" w:rsidR="004B481F" w:rsidRDefault="004B481F" w:rsidP="004D0234">
            <w:pPr>
              <w:spacing w:line="400" w:lineRule="exact"/>
              <w:rPr>
                <w:rFonts w:ascii="宋体" w:hAnsi="宋体" w:cs="宋体"/>
                <w:color w:val="000000"/>
                <w:sz w:val="24"/>
              </w:rPr>
            </w:pPr>
            <w:r w:rsidRPr="001E3261">
              <w:rPr>
                <w:rFonts w:ascii="宋体" w:hAnsi="宋体" w:cs="宋体" w:hint="eastAsia"/>
                <w:color w:val="000000"/>
                <w:sz w:val="22"/>
              </w:rPr>
              <w:t>戴艺</w:t>
            </w:r>
          </w:p>
        </w:tc>
        <w:tc>
          <w:tcPr>
            <w:tcW w:w="3453" w:type="dxa"/>
          </w:tcPr>
          <w:p w14:paraId="748C9681" w14:textId="77777777" w:rsidR="004B481F" w:rsidRDefault="004B481F" w:rsidP="004B481F">
            <w:pPr>
              <w:spacing w:line="400" w:lineRule="exact"/>
              <w:rPr>
                <w:rFonts w:ascii="宋体" w:hAnsi="宋体" w:cs="宋体"/>
                <w:color w:val="000000"/>
                <w:sz w:val="24"/>
              </w:rPr>
            </w:pPr>
            <w:r>
              <w:rPr>
                <w:rFonts w:ascii="宋体" w:hAnsi="宋体" w:cs="宋体" w:hint="eastAsia"/>
                <w:color w:val="000000"/>
                <w:sz w:val="24"/>
              </w:rPr>
              <w:t>新北区小学科学基本功比赛</w:t>
            </w:r>
          </w:p>
          <w:p w14:paraId="0E7F494C" w14:textId="6B029EE2" w:rsidR="004B481F" w:rsidRDefault="004B481F" w:rsidP="004B481F">
            <w:pPr>
              <w:spacing w:line="400" w:lineRule="exact"/>
              <w:rPr>
                <w:rFonts w:ascii="宋体" w:hAnsi="宋体" w:cs="宋体"/>
                <w:color w:val="000000"/>
                <w:sz w:val="24"/>
              </w:rPr>
            </w:pPr>
            <w:r>
              <w:rPr>
                <w:rFonts w:ascii="宋体" w:hAnsi="宋体" w:cs="宋体" w:hint="eastAsia"/>
                <w:color w:val="000000"/>
                <w:sz w:val="24"/>
              </w:rPr>
              <w:t>二等奖</w:t>
            </w:r>
          </w:p>
        </w:tc>
        <w:tc>
          <w:tcPr>
            <w:tcW w:w="3453" w:type="dxa"/>
          </w:tcPr>
          <w:p w14:paraId="442B956B" w14:textId="55A2C435" w:rsidR="004B481F" w:rsidRDefault="004B481F" w:rsidP="004D0234">
            <w:pPr>
              <w:spacing w:line="400" w:lineRule="exact"/>
              <w:rPr>
                <w:rFonts w:ascii="宋体" w:hAnsi="宋体" w:cs="宋体"/>
                <w:color w:val="000000"/>
                <w:sz w:val="24"/>
              </w:rPr>
            </w:pPr>
            <w:r>
              <w:rPr>
                <w:rFonts w:ascii="宋体" w:hAnsi="宋体" w:cs="宋体" w:hint="eastAsia"/>
                <w:color w:val="000000"/>
                <w:sz w:val="24"/>
              </w:rPr>
              <w:t>2024.06</w:t>
            </w:r>
          </w:p>
        </w:tc>
      </w:tr>
      <w:tr w:rsidR="004B481F" w14:paraId="3C563CBF" w14:textId="77777777" w:rsidTr="004B481F">
        <w:tc>
          <w:tcPr>
            <w:tcW w:w="791" w:type="dxa"/>
          </w:tcPr>
          <w:p w14:paraId="181E58A6" w14:textId="4E29F3C3" w:rsidR="004B481F" w:rsidRDefault="004B481F" w:rsidP="004D0234">
            <w:pPr>
              <w:spacing w:line="400" w:lineRule="exact"/>
              <w:jc w:val="center"/>
              <w:rPr>
                <w:rFonts w:ascii="宋体" w:hAnsi="宋体" w:cs="宋体"/>
                <w:color w:val="000000"/>
                <w:sz w:val="24"/>
              </w:rPr>
            </w:pPr>
            <w:r>
              <w:rPr>
                <w:rFonts w:ascii="宋体" w:hAnsi="宋体" w:cs="宋体" w:hint="eastAsia"/>
                <w:color w:val="000000"/>
                <w:sz w:val="24"/>
              </w:rPr>
              <w:t>6</w:t>
            </w:r>
          </w:p>
        </w:tc>
        <w:tc>
          <w:tcPr>
            <w:tcW w:w="1276" w:type="dxa"/>
          </w:tcPr>
          <w:p w14:paraId="4CC97884" w14:textId="77777777" w:rsidR="004B481F" w:rsidRDefault="004B481F" w:rsidP="004B481F">
            <w:pPr>
              <w:widowControl/>
              <w:rPr>
                <w:rFonts w:ascii="等线" w:eastAsia="等线" w:hAnsi="等线"/>
                <w:color w:val="000000"/>
                <w:sz w:val="22"/>
              </w:rPr>
            </w:pPr>
            <w:r>
              <w:rPr>
                <w:rFonts w:ascii="等线" w:eastAsia="等线" w:hAnsi="等线" w:hint="eastAsia"/>
                <w:color w:val="000000"/>
                <w:sz w:val="22"/>
                <w:szCs w:val="22"/>
              </w:rPr>
              <w:t>冯玉玲</w:t>
            </w:r>
          </w:p>
          <w:p w14:paraId="5F3BA70E" w14:textId="21CFAF2C" w:rsidR="004B481F" w:rsidRDefault="004B481F" w:rsidP="004D0234">
            <w:pPr>
              <w:spacing w:line="400" w:lineRule="exact"/>
              <w:rPr>
                <w:rFonts w:ascii="宋体" w:hAnsi="宋体" w:cs="宋体"/>
                <w:color w:val="000000"/>
                <w:sz w:val="24"/>
              </w:rPr>
            </w:pPr>
          </w:p>
        </w:tc>
        <w:tc>
          <w:tcPr>
            <w:tcW w:w="3453" w:type="dxa"/>
          </w:tcPr>
          <w:p w14:paraId="1083A6B0" w14:textId="77777777" w:rsidR="004B481F" w:rsidRDefault="004B481F" w:rsidP="004B481F">
            <w:pPr>
              <w:spacing w:line="400" w:lineRule="exact"/>
              <w:rPr>
                <w:rFonts w:ascii="宋体" w:hAnsi="宋体" w:cs="宋体"/>
                <w:color w:val="000000"/>
                <w:sz w:val="24"/>
              </w:rPr>
            </w:pPr>
            <w:r>
              <w:rPr>
                <w:rFonts w:ascii="宋体" w:hAnsi="宋体" w:cs="宋体" w:hint="eastAsia"/>
                <w:color w:val="000000"/>
                <w:sz w:val="24"/>
              </w:rPr>
              <w:t>新北区小学科学基本功比赛</w:t>
            </w:r>
          </w:p>
          <w:p w14:paraId="0E84B143" w14:textId="44A148D0" w:rsidR="004B481F" w:rsidRDefault="004B481F" w:rsidP="004B481F">
            <w:pPr>
              <w:spacing w:line="400" w:lineRule="exact"/>
              <w:rPr>
                <w:rFonts w:ascii="宋体" w:hAnsi="宋体" w:cs="宋体"/>
                <w:color w:val="000000"/>
                <w:sz w:val="24"/>
              </w:rPr>
            </w:pPr>
            <w:r>
              <w:rPr>
                <w:rFonts w:ascii="宋体" w:hAnsi="宋体" w:cs="宋体" w:hint="eastAsia"/>
                <w:color w:val="000000"/>
                <w:sz w:val="24"/>
              </w:rPr>
              <w:t>三等奖</w:t>
            </w:r>
          </w:p>
        </w:tc>
        <w:tc>
          <w:tcPr>
            <w:tcW w:w="3453" w:type="dxa"/>
          </w:tcPr>
          <w:p w14:paraId="1390FD68" w14:textId="604E1558" w:rsidR="004B481F" w:rsidRDefault="004B481F" w:rsidP="004D0234">
            <w:pPr>
              <w:spacing w:line="400" w:lineRule="exact"/>
              <w:rPr>
                <w:rFonts w:ascii="宋体" w:hAnsi="宋体" w:cs="宋体"/>
                <w:color w:val="000000"/>
                <w:sz w:val="24"/>
              </w:rPr>
            </w:pPr>
            <w:r>
              <w:rPr>
                <w:rFonts w:ascii="宋体" w:hAnsi="宋体" w:cs="宋体" w:hint="eastAsia"/>
                <w:color w:val="000000"/>
                <w:sz w:val="24"/>
              </w:rPr>
              <w:t>2024.06</w:t>
            </w:r>
          </w:p>
        </w:tc>
      </w:tr>
    </w:tbl>
    <w:p w14:paraId="62F73AC4" w14:textId="77777777" w:rsidR="004B481F" w:rsidRDefault="004B481F" w:rsidP="00D14315">
      <w:pPr>
        <w:rPr>
          <w:rFonts w:ascii="宋体" w:eastAsia="宋体" w:hAnsi="宋体" w:cs="宋体"/>
          <w:b/>
          <w:bCs/>
          <w:color w:val="000000"/>
          <w:sz w:val="24"/>
          <w:szCs w:val="24"/>
        </w:rPr>
      </w:pPr>
    </w:p>
    <w:p w14:paraId="4B8B248D" w14:textId="7A95E175" w:rsidR="00AD10F1" w:rsidRDefault="00AD10F1" w:rsidP="00AD10F1">
      <w:pPr>
        <w:jc w:val="center"/>
        <w:rPr>
          <w:rFonts w:ascii="宋体" w:eastAsia="宋体" w:hAnsi="宋体" w:cs="宋体"/>
          <w:b/>
          <w:bCs/>
          <w:color w:val="000000"/>
          <w:sz w:val="24"/>
          <w:szCs w:val="24"/>
        </w:rPr>
      </w:pPr>
      <w:r>
        <w:rPr>
          <w:rFonts w:ascii="宋体" w:eastAsia="宋体" w:hAnsi="宋体" w:cs="宋体" w:hint="eastAsia"/>
          <w:b/>
          <w:bCs/>
          <w:color w:val="000000"/>
          <w:sz w:val="24"/>
          <w:szCs w:val="24"/>
        </w:rPr>
        <w:t>教师荣誉一览表</w:t>
      </w:r>
    </w:p>
    <w:tbl>
      <w:tblPr>
        <w:tblStyle w:val="a8"/>
        <w:tblW w:w="8973" w:type="dxa"/>
        <w:tblInd w:w="480" w:type="dxa"/>
        <w:tblLayout w:type="fixed"/>
        <w:tblLook w:val="0000" w:firstRow="0" w:lastRow="0" w:firstColumn="0" w:lastColumn="0" w:noHBand="0" w:noVBand="0"/>
      </w:tblPr>
      <w:tblGrid>
        <w:gridCol w:w="791"/>
        <w:gridCol w:w="1276"/>
        <w:gridCol w:w="3453"/>
        <w:gridCol w:w="3453"/>
      </w:tblGrid>
      <w:tr w:rsidR="00AD10F1" w14:paraId="201CB5C2" w14:textId="77777777" w:rsidTr="00D14315">
        <w:tc>
          <w:tcPr>
            <w:tcW w:w="791" w:type="dxa"/>
          </w:tcPr>
          <w:p w14:paraId="3406155B" w14:textId="77777777" w:rsidR="00AD10F1" w:rsidRDefault="00AD10F1" w:rsidP="004D0234">
            <w:pPr>
              <w:spacing w:line="400" w:lineRule="exact"/>
              <w:rPr>
                <w:rFonts w:ascii="宋体" w:hAnsi="宋体" w:cs="宋体"/>
                <w:b/>
                <w:color w:val="000000"/>
                <w:sz w:val="24"/>
              </w:rPr>
            </w:pPr>
            <w:r>
              <w:rPr>
                <w:rFonts w:ascii="宋体" w:hAnsi="宋体" w:cs="宋体" w:hint="eastAsia"/>
                <w:b/>
                <w:color w:val="000000"/>
                <w:sz w:val="24"/>
              </w:rPr>
              <w:t>序号</w:t>
            </w:r>
          </w:p>
        </w:tc>
        <w:tc>
          <w:tcPr>
            <w:tcW w:w="1276" w:type="dxa"/>
          </w:tcPr>
          <w:p w14:paraId="686E1F9E" w14:textId="77777777" w:rsidR="00AD10F1" w:rsidRDefault="00AD10F1" w:rsidP="004D0234">
            <w:pPr>
              <w:spacing w:line="400" w:lineRule="exact"/>
              <w:rPr>
                <w:rFonts w:ascii="宋体" w:hAnsi="宋体" w:cs="宋体"/>
                <w:b/>
                <w:color w:val="000000"/>
                <w:sz w:val="24"/>
              </w:rPr>
            </w:pPr>
            <w:r>
              <w:rPr>
                <w:rFonts w:ascii="宋体" w:hAnsi="宋体" w:cs="宋体" w:hint="eastAsia"/>
                <w:b/>
                <w:color w:val="000000"/>
                <w:sz w:val="24"/>
              </w:rPr>
              <w:t>教师姓名</w:t>
            </w:r>
          </w:p>
        </w:tc>
        <w:tc>
          <w:tcPr>
            <w:tcW w:w="3453" w:type="dxa"/>
          </w:tcPr>
          <w:p w14:paraId="63BFEF40" w14:textId="77777777" w:rsidR="00AD10F1" w:rsidRDefault="00AD10F1" w:rsidP="004D0234">
            <w:pPr>
              <w:spacing w:line="400" w:lineRule="exact"/>
              <w:ind w:firstLineChars="500" w:firstLine="1205"/>
              <w:rPr>
                <w:rFonts w:ascii="宋体" w:hAnsi="宋体" w:cs="宋体"/>
                <w:b/>
                <w:color w:val="000000"/>
                <w:sz w:val="24"/>
              </w:rPr>
            </w:pPr>
            <w:r>
              <w:rPr>
                <w:rFonts w:ascii="宋体" w:hAnsi="宋体" w:cs="宋体" w:hint="eastAsia"/>
                <w:b/>
                <w:color w:val="000000"/>
                <w:sz w:val="24"/>
              </w:rPr>
              <w:t>名称</w:t>
            </w:r>
          </w:p>
        </w:tc>
        <w:tc>
          <w:tcPr>
            <w:tcW w:w="3453" w:type="dxa"/>
          </w:tcPr>
          <w:p w14:paraId="554A57F2" w14:textId="77777777" w:rsidR="00AD10F1" w:rsidRDefault="00AD10F1" w:rsidP="004D0234">
            <w:pPr>
              <w:spacing w:line="400" w:lineRule="exact"/>
              <w:ind w:firstLineChars="500" w:firstLine="1205"/>
              <w:rPr>
                <w:rFonts w:ascii="宋体" w:hAnsi="宋体" w:cs="宋体"/>
                <w:b/>
                <w:color w:val="000000"/>
                <w:sz w:val="24"/>
              </w:rPr>
            </w:pPr>
            <w:r>
              <w:rPr>
                <w:rFonts w:ascii="宋体" w:hAnsi="宋体" w:cs="宋体" w:hint="eastAsia"/>
                <w:b/>
                <w:color w:val="000000"/>
                <w:sz w:val="24"/>
              </w:rPr>
              <w:t>时间</w:t>
            </w:r>
          </w:p>
        </w:tc>
      </w:tr>
      <w:tr w:rsidR="00AD10F1" w14:paraId="73D4476C" w14:textId="77777777" w:rsidTr="00D14315">
        <w:tc>
          <w:tcPr>
            <w:tcW w:w="791" w:type="dxa"/>
          </w:tcPr>
          <w:p w14:paraId="08759AF6" w14:textId="77777777" w:rsidR="00AD10F1" w:rsidRDefault="00AD10F1" w:rsidP="004D0234">
            <w:pPr>
              <w:spacing w:line="400" w:lineRule="exact"/>
              <w:jc w:val="center"/>
              <w:rPr>
                <w:rFonts w:ascii="宋体" w:hAnsi="宋体" w:cs="宋体"/>
                <w:color w:val="000000"/>
                <w:sz w:val="24"/>
              </w:rPr>
            </w:pPr>
            <w:r>
              <w:rPr>
                <w:rFonts w:ascii="宋体" w:hAnsi="宋体" w:cs="宋体" w:hint="eastAsia"/>
                <w:color w:val="000000"/>
                <w:sz w:val="24"/>
              </w:rPr>
              <w:t>1</w:t>
            </w:r>
          </w:p>
        </w:tc>
        <w:tc>
          <w:tcPr>
            <w:tcW w:w="1276" w:type="dxa"/>
          </w:tcPr>
          <w:p w14:paraId="22C68DC9" w14:textId="76BED1D6" w:rsidR="00AD10F1" w:rsidRDefault="00D14315" w:rsidP="004D0234">
            <w:pPr>
              <w:spacing w:line="400" w:lineRule="exact"/>
              <w:rPr>
                <w:rFonts w:ascii="宋体" w:hAnsi="宋体" w:cs="宋体"/>
                <w:color w:val="000000"/>
                <w:sz w:val="24"/>
              </w:rPr>
            </w:pPr>
            <w:r>
              <w:rPr>
                <w:rFonts w:ascii="宋体" w:hAnsi="宋体" w:cs="宋体" w:hint="eastAsia"/>
                <w:color w:val="000000"/>
                <w:sz w:val="24"/>
              </w:rPr>
              <w:t>徐晓婷</w:t>
            </w:r>
          </w:p>
        </w:tc>
        <w:tc>
          <w:tcPr>
            <w:tcW w:w="3453" w:type="dxa"/>
          </w:tcPr>
          <w:p w14:paraId="363A1743" w14:textId="198DE3B3" w:rsidR="00AD10F1" w:rsidRDefault="00AD10F1" w:rsidP="004D0234">
            <w:pPr>
              <w:spacing w:line="400" w:lineRule="exact"/>
              <w:rPr>
                <w:rFonts w:ascii="宋体" w:hAnsi="宋体" w:cs="宋体"/>
                <w:color w:val="000000"/>
                <w:sz w:val="24"/>
              </w:rPr>
            </w:pPr>
            <w:r>
              <w:rPr>
                <w:rFonts w:ascii="宋体" w:hAnsi="宋体" w:cs="宋体" w:hint="eastAsia"/>
                <w:color w:val="000000"/>
                <w:sz w:val="24"/>
              </w:rPr>
              <w:t>新北区</w:t>
            </w:r>
            <w:r w:rsidR="00D14315" w:rsidRPr="00D14315">
              <w:rPr>
                <w:rFonts w:ascii="宋体" w:hAnsi="宋体" w:cs="宋体"/>
                <w:color w:val="000000"/>
                <w:sz w:val="24"/>
              </w:rPr>
              <w:t>教坛新秀</w:t>
            </w:r>
          </w:p>
        </w:tc>
        <w:tc>
          <w:tcPr>
            <w:tcW w:w="3453" w:type="dxa"/>
          </w:tcPr>
          <w:p w14:paraId="6D9B2480" w14:textId="361CBD62" w:rsidR="00AD10F1" w:rsidRDefault="00D14315" w:rsidP="004D0234">
            <w:pPr>
              <w:spacing w:line="400" w:lineRule="exact"/>
              <w:rPr>
                <w:rFonts w:ascii="宋体" w:hAnsi="宋体" w:cs="宋体"/>
                <w:color w:val="000000"/>
                <w:sz w:val="24"/>
              </w:rPr>
            </w:pPr>
            <w:r w:rsidRPr="00D14315">
              <w:rPr>
                <w:rFonts w:ascii="宋体" w:hAnsi="宋体" w:cs="宋体"/>
                <w:color w:val="000000"/>
                <w:sz w:val="24"/>
              </w:rPr>
              <w:t>2023.12</w:t>
            </w:r>
          </w:p>
        </w:tc>
      </w:tr>
      <w:tr w:rsidR="00AD10F1" w14:paraId="65EA5BB1" w14:textId="77777777" w:rsidTr="00D14315">
        <w:tc>
          <w:tcPr>
            <w:tcW w:w="791" w:type="dxa"/>
          </w:tcPr>
          <w:p w14:paraId="31C4DD11" w14:textId="77777777" w:rsidR="00AD10F1" w:rsidRDefault="00AD10F1" w:rsidP="004D0234">
            <w:pPr>
              <w:spacing w:line="400" w:lineRule="exact"/>
              <w:jc w:val="center"/>
              <w:rPr>
                <w:rFonts w:ascii="宋体" w:hAnsi="宋体" w:cs="宋体"/>
                <w:color w:val="000000"/>
                <w:sz w:val="24"/>
              </w:rPr>
            </w:pPr>
            <w:r>
              <w:rPr>
                <w:rFonts w:ascii="宋体" w:hAnsi="宋体" w:cs="宋体" w:hint="eastAsia"/>
                <w:color w:val="000000"/>
                <w:sz w:val="24"/>
              </w:rPr>
              <w:t>2</w:t>
            </w:r>
          </w:p>
        </w:tc>
        <w:tc>
          <w:tcPr>
            <w:tcW w:w="1276" w:type="dxa"/>
          </w:tcPr>
          <w:p w14:paraId="68619F21" w14:textId="288C4F08" w:rsidR="00AD10F1" w:rsidRDefault="00D14315" w:rsidP="00D14315">
            <w:pPr>
              <w:spacing w:line="400" w:lineRule="exact"/>
              <w:rPr>
                <w:rFonts w:ascii="宋体" w:hAnsi="宋体" w:cs="宋体"/>
                <w:color w:val="000000"/>
                <w:kern w:val="2"/>
                <w:sz w:val="24"/>
                <w:szCs w:val="22"/>
              </w:rPr>
            </w:pPr>
            <w:r w:rsidRPr="00D14315">
              <w:rPr>
                <w:rFonts w:ascii="宋体" w:hAnsi="宋体" w:cs="宋体" w:hint="eastAsia"/>
                <w:color w:val="000000"/>
                <w:sz w:val="24"/>
              </w:rPr>
              <w:t>张燕</w:t>
            </w:r>
            <w:r w:rsidRPr="00D14315">
              <w:rPr>
                <w:rFonts w:ascii="宋体" w:hAnsi="宋体" w:cs="宋体"/>
                <w:color w:val="000000"/>
                <w:sz w:val="24"/>
              </w:rPr>
              <w:tab/>
            </w:r>
          </w:p>
        </w:tc>
        <w:tc>
          <w:tcPr>
            <w:tcW w:w="3453" w:type="dxa"/>
          </w:tcPr>
          <w:p w14:paraId="0422998C" w14:textId="5C3B9250" w:rsidR="00AD10F1" w:rsidRDefault="00D14315" w:rsidP="004D0234">
            <w:pPr>
              <w:spacing w:line="400" w:lineRule="exact"/>
              <w:rPr>
                <w:rFonts w:ascii="宋体" w:hAnsi="宋体" w:cs="宋体"/>
                <w:color w:val="000000"/>
                <w:kern w:val="2"/>
                <w:sz w:val="24"/>
                <w:szCs w:val="22"/>
              </w:rPr>
            </w:pPr>
            <w:r w:rsidRPr="00D14315">
              <w:rPr>
                <w:rFonts w:ascii="宋体" w:hAnsi="宋体" w:cs="宋体"/>
                <w:color w:val="000000"/>
                <w:sz w:val="24"/>
              </w:rPr>
              <w:t>中小学一级教师</w:t>
            </w:r>
          </w:p>
        </w:tc>
        <w:tc>
          <w:tcPr>
            <w:tcW w:w="3453" w:type="dxa"/>
          </w:tcPr>
          <w:p w14:paraId="3E693A32" w14:textId="44EA0717" w:rsidR="00AD10F1" w:rsidRDefault="00D14315" w:rsidP="004D0234">
            <w:pPr>
              <w:spacing w:line="400" w:lineRule="exact"/>
              <w:rPr>
                <w:rFonts w:ascii="宋体" w:hAnsi="宋体" w:cs="宋体"/>
                <w:color w:val="000000"/>
                <w:kern w:val="2"/>
                <w:sz w:val="24"/>
                <w:szCs w:val="22"/>
              </w:rPr>
            </w:pPr>
            <w:r w:rsidRPr="00D14315">
              <w:rPr>
                <w:rFonts w:ascii="宋体" w:hAnsi="宋体" w:cs="宋体"/>
                <w:color w:val="000000"/>
                <w:sz w:val="24"/>
              </w:rPr>
              <w:t>2023.12</w:t>
            </w:r>
          </w:p>
        </w:tc>
      </w:tr>
      <w:tr w:rsidR="00AD10F1" w14:paraId="0327BCBC" w14:textId="77777777" w:rsidTr="00D14315">
        <w:tc>
          <w:tcPr>
            <w:tcW w:w="791" w:type="dxa"/>
          </w:tcPr>
          <w:p w14:paraId="6ACC72BC" w14:textId="77777777" w:rsidR="00AD10F1" w:rsidRDefault="00AD10F1" w:rsidP="004D0234">
            <w:pPr>
              <w:spacing w:line="400" w:lineRule="exact"/>
              <w:jc w:val="center"/>
              <w:rPr>
                <w:rFonts w:ascii="宋体" w:hAnsi="宋体" w:cs="宋体"/>
                <w:color w:val="000000"/>
                <w:sz w:val="24"/>
              </w:rPr>
            </w:pPr>
            <w:r>
              <w:rPr>
                <w:rFonts w:ascii="宋体" w:hAnsi="宋体" w:cs="宋体" w:hint="eastAsia"/>
                <w:color w:val="000000"/>
                <w:sz w:val="24"/>
              </w:rPr>
              <w:t>3</w:t>
            </w:r>
          </w:p>
        </w:tc>
        <w:tc>
          <w:tcPr>
            <w:tcW w:w="1276" w:type="dxa"/>
          </w:tcPr>
          <w:p w14:paraId="405A838B" w14:textId="16E7885A" w:rsidR="00AD10F1" w:rsidRDefault="00D14315" w:rsidP="004D0234">
            <w:pPr>
              <w:spacing w:line="400" w:lineRule="exact"/>
              <w:rPr>
                <w:rFonts w:ascii="宋体" w:hAnsi="宋体" w:cs="宋体"/>
                <w:color w:val="000000"/>
                <w:sz w:val="24"/>
              </w:rPr>
            </w:pPr>
            <w:r w:rsidRPr="00D14315">
              <w:rPr>
                <w:rFonts w:ascii="宋体" w:hAnsi="宋体" w:cs="宋体" w:hint="eastAsia"/>
                <w:color w:val="000000"/>
                <w:sz w:val="24"/>
              </w:rPr>
              <w:t>孙燕芳</w:t>
            </w:r>
          </w:p>
        </w:tc>
        <w:tc>
          <w:tcPr>
            <w:tcW w:w="3453" w:type="dxa"/>
          </w:tcPr>
          <w:p w14:paraId="6B753F0A" w14:textId="3183683D" w:rsidR="00AD10F1" w:rsidRDefault="00AD10F1" w:rsidP="004D0234">
            <w:pPr>
              <w:spacing w:line="400" w:lineRule="exact"/>
              <w:rPr>
                <w:rFonts w:ascii="宋体" w:hAnsi="宋体" w:cs="宋体"/>
                <w:color w:val="000000"/>
                <w:sz w:val="24"/>
              </w:rPr>
            </w:pPr>
            <w:r>
              <w:rPr>
                <w:rFonts w:ascii="宋体" w:hAnsi="宋体" w:cs="宋体" w:hint="eastAsia"/>
                <w:color w:val="000000"/>
                <w:sz w:val="24"/>
              </w:rPr>
              <w:t>常州市</w:t>
            </w:r>
            <w:r w:rsidR="00D14315" w:rsidRPr="00D14315">
              <w:rPr>
                <w:rFonts w:ascii="宋体" w:hAnsi="宋体" w:cs="宋体"/>
                <w:color w:val="000000"/>
                <w:sz w:val="24"/>
              </w:rPr>
              <w:t>教坛新秀</w:t>
            </w:r>
          </w:p>
        </w:tc>
        <w:tc>
          <w:tcPr>
            <w:tcW w:w="3453" w:type="dxa"/>
          </w:tcPr>
          <w:p w14:paraId="0C0050C8" w14:textId="48517442" w:rsidR="00AD10F1" w:rsidRDefault="00D14315" w:rsidP="004D0234">
            <w:pPr>
              <w:spacing w:line="400" w:lineRule="exact"/>
              <w:rPr>
                <w:rFonts w:ascii="宋体" w:hAnsi="宋体" w:cs="宋体"/>
                <w:color w:val="000000"/>
                <w:sz w:val="24"/>
              </w:rPr>
            </w:pPr>
            <w:r w:rsidRPr="00D14315">
              <w:rPr>
                <w:rFonts w:ascii="宋体" w:hAnsi="宋体" w:cs="宋体"/>
                <w:color w:val="000000"/>
                <w:sz w:val="24"/>
              </w:rPr>
              <w:t>2023.12</w:t>
            </w:r>
          </w:p>
        </w:tc>
      </w:tr>
      <w:tr w:rsidR="00D14315" w14:paraId="7AB22F5B" w14:textId="77777777" w:rsidTr="00D14315">
        <w:tc>
          <w:tcPr>
            <w:tcW w:w="791" w:type="dxa"/>
          </w:tcPr>
          <w:p w14:paraId="08F63DA4" w14:textId="2A09B57D" w:rsidR="00D14315" w:rsidRDefault="00D14315" w:rsidP="004D0234">
            <w:pPr>
              <w:spacing w:line="400" w:lineRule="exact"/>
              <w:jc w:val="center"/>
              <w:rPr>
                <w:rFonts w:ascii="宋体" w:hAnsi="宋体" w:cs="宋体"/>
                <w:color w:val="000000"/>
                <w:sz w:val="24"/>
              </w:rPr>
            </w:pPr>
            <w:r>
              <w:rPr>
                <w:rFonts w:ascii="宋体" w:hAnsi="宋体" w:cs="宋体" w:hint="eastAsia"/>
                <w:color w:val="000000"/>
                <w:sz w:val="24"/>
              </w:rPr>
              <w:t>4</w:t>
            </w:r>
          </w:p>
        </w:tc>
        <w:tc>
          <w:tcPr>
            <w:tcW w:w="1276" w:type="dxa"/>
          </w:tcPr>
          <w:p w14:paraId="69A77D2A" w14:textId="2184B9E2" w:rsidR="00D14315" w:rsidRPr="00D14315" w:rsidRDefault="00D14315" w:rsidP="004D0234">
            <w:pPr>
              <w:spacing w:line="400" w:lineRule="exact"/>
              <w:rPr>
                <w:rFonts w:ascii="宋体" w:hAnsi="宋体" w:cs="宋体"/>
                <w:color w:val="000000"/>
                <w:sz w:val="24"/>
              </w:rPr>
            </w:pPr>
            <w:r w:rsidRPr="00D14315">
              <w:rPr>
                <w:rFonts w:ascii="宋体" w:hAnsi="宋体" w:cs="宋体" w:hint="eastAsia"/>
                <w:color w:val="000000"/>
                <w:sz w:val="24"/>
              </w:rPr>
              <w:t>刘阳</w:t>
            </w:r>
          </w:p>
        </w:tc>
        <w:tc>
          <w:tcPr>
            <w:tcW w:w="3453" w:type="dxa"/>
          </w:tcPr>
          <w:p w14:paraId="5979A420" w14:textId="0FA33F48" w:rsidR="00D14315" w:rsidRDefault="00D14315" w:rsidP="004D0234">
            <w:pPr>
              <w:spacing w:line="400" w:lineRule="exact"/>
              <w:rPr>
                <w:rFonts w:ascii="宋体" w:hAnsi="宋体" w:cs="宋体"/>
                <w:color w:val="000000"/>
                <w:sz w:val="24"/>
              </w:rPr>
            </w:pPr>
            <w:r>
              <w:rPr>
                <w:rFonts w:ascii="宋体" w:hAnsi="宋体" w:cs="宋体" w:hint="eastAsia"/>
                <w:color w:val="000000"/>
                <w:sz w:val="24"/>
              </w:rPr>
              <w:t>新北区</w:t>
            </w:r>
            <w:r w:rsidRPr="00D14315">
              <w:rPr>
                <w:rFonts w:ascii="宋体" w:hAnsi="宋体" w:cs="宋体"/>
                <w:color w:val="000000"/>
                <w:sz w:val="24"/>
              </w:rPr>
              <w:t>教学能手</w:t>
            </w:r>
          </w:p>
        </w:tc>
        <w:tc>
          <w:tcPr>
            <w:tcW w:w="3453" w:type="dxa"/>
          </w:tcPr>
          <w:p w14:paraId="2A9A40BC" w14:textId="7B9C5B59" w:rsidR="00D14315" w:rsidRDefault="00D14315" w:rsidP="004D0234">
            <w:pPr>
              <w:spacing w:line="400" w:lineRule="exact"/>
              <w:rPr>
                <w:rFonts w:ascii="宋体" w:hAnsi="宋体" w:cs="宋体"/>
                <w:color w:val="000000"/>
                <w:sz w:val="24"/>
              </w:rPr>
            </w:pPr>
            <w:r w:rsidRPr="00D14315">
              <w:rPr>
                <w:rFonts w:ascii="宋体" w:hAnsi="宋体" w:cs="宋体"/>
                <w:color w:val="000000"/>
                <w:sz w:val="24"/>
              </w:rPr>
              <w:t>2023.12</w:t>
            </w:r>
          </w:p>
        </w:tc>
      </w:tr>
      <w:tr w:rsidR="00D14315" w14:paraId="08F3432C" w14:textId="77777777" w:rsidTr="00D14315">
        <w:tc>
          <w:tcPr>
            <w:tcW w:w="791" w:type="dxa"/>
          </w:tcPr>
          <w:p w14:paraId="69817661" w14:textId="5EB78007" w:rsidR="00D14315" w:rsidRDefault="00D14315" w:rsidP="004D0234">
            <w:pPr>
              <w:spacing w:line="400" w:lineRule="exact"/>
              <w:jc w:val="center"/>
              <w:rPr>
                <w:rFonts w:ascii="宋体" w:hAnsi="宋体" w:cs="宋体"/>
                <w:color w:val="000000"/>
                <w:sz w:val="24"/>
              </w:rPr>
            </w:pPr>
            <w:r>
              <w:rPr>
                <w:rFonts w:ascii="宋体" w:hAnsi="宋体" w:cs="宋体" w:hint="eastAsia"/>
                <w:color w:val="000000"/>
                <w:sz w:val="24"/>
              </w:rPr>
              <w:t>5</w:t>
            </w:r>
          </w:p>
        </w:tc>
        <w:tc>
          <w:tcPr>
            <w:tcW w:w="1276" w:type="dxa"/>
          </w:tcPr>
          <w:p w14:paraId="26A75981" w14:textId="36977079" w:rsidR="00D14315" w:rsidRPr="00D14315" w:rsidRDefault="00D14315" w:rsidP="004D0234">
            <w:pPr>
              <w:spacing w:line="400" w:lineRule="exact"/>
              <w:rPr>
                <w:rFonts w:ascii="宋体" w:hAnsi="宋体" w:cs="宋体"/>
                <w:color w:val="000000"/>
                <w:sz w:val="24"/>
              </w:rPr>
            </w:pPr>
            <w:r w:rsidRPr="00D14315">
              <w:rPr>
                <w:rFonts w:ascii="宋体" w:hAnsi="宋体" w:cs="宋体" w:hint="eastAsia"/>
                <w:color w:val="000000"/>
                <w:sz w:val="24"/>
              </w:rPr>
              <w:t>孙燕芳</w:t>
            </w:r>
          </w:p>
        </w:tc>
        <w:tc>
          <w:tcPr>
            <w:tcW w:w="3453" w:type="dxa"/>
          </w:tcPr>
          <w:p w14:paraId="7D2183C6" w14:textId="29C0A645" w:rsidR="00D14315" w:rsidRDefault="00D14315" w:rsidP="004D0234">
            <w:pPr>
              <w:spacing w:line="400" w:lineRule="exact"/>
              <w:rPr>
                <w:rFonts w:ascii="宋体" w:hAnsi="宋体" w:cs="宋体"/>
                <w:color w:val="000000"/>
                <w:sz w:val="24"/>
              </w:rPr>
            </w:pPr>
            <w:r w:rsidRPr="00D14315">
              <w:rPr>
                <w:rFonts w:ascii="宋体" w:hAnsi="宋体" w:cs="宋体"/>
                <w:color w:val="000000"/>
                <w:sz w:val="24"/>
              </w:rPr>
              <w:t>中小学一级教师</w:t>
            </w:r>
          </w:p>
        </w:tc>
        <w:tc>
          <w:tcPr>
            <w:tcW w:w="3453" w:type="dxa"/>
          </w:tcPr>
          <w:p w14:paraId="09C941F0" w14:textId="353D3AB6" w:rsidR="00D14315" w:rsidRDefault="00D14315" w:rsidP="004D0234">
            <w:pPr>
              <w:spacing w:line="400" w:lineRule="exact"/>
              <w:rPr>
                <w:rFonts w:ascii="宋体" w:hAnsi="宋体" w:cs="宋体"/>
                <w:color w:val="000000"/>
                <w:sz w:val="24"/>
              </w:rPr>
            </w:pPr>
            <w:r w:rsidRPr="00D14315">
              <w:rPr>
                <w:rFonts w:ascii="宋体" w:hAnsi="宋体" w:cs="宋体"/>
                <w:color w:val="000000"/>
                <w:sz w:val="24"/>
              </w:rPr>
              <w:t>2023.12</w:t>
            </w:r>
          </w:p>
        </w:tc>
      </w:tr>
      <w:tr w:rsidR="00D14315" w14:paraId="44206684" w14:textId="77777777" w:rsidTr="00D14315">
        <w:tc>
          <w:tcPr>
            <w:tcW w:w="791" w:type="dxa"/>
          </w:tcPr>
          <w:p w14:paraId="2510E0E5" w14:textId="40B77A03" w:rsidR="00D14315" w:rsidRDefault="00D14315" w:rsidP="00D14315">
            <w:pPr>
              <w:spacing w:line="400" w:lineRule="exact"/>
              <w:jc w:val="center"/>
              <w:rPr>
                <w:rFonts w:ascii="宋体" w:hAnsi="宋体" w:cs="宋体"/>
                <w:color w:val="000000"/>
                <w:sz w:val="24"/>
              </w:rPr>
            </w:pPr>
            <w:r>
              <w:rPr>
                <w:rFonts w:ascii="宋体" w:hAnsi="宋体" w:cs="宋体" w:hint="eastAsia"/>
                <w:color w:val="000000"/>
                <w:sz w:val="24"/>
              </w:rPr>
              <w:t>6</w:t>
            </w:r>
          </w:p>
        </w:tc>
        <w:tc>
          <w:tcPr>
            <w:tcW w:w="1276" w:type="dxa"/>
          </w:tcPr>
          <w:p w14:paraId="13906EDC" w14:textId="4D270A90" w:rsidR="00D14315" w:rsidRPr="00D14315" w:rsidRDefault="00D14315" w:rsidP="00D14315">
            <w:pPr>
              <w:spacing w:line="400" w:lineRule="exact"/>
              <w:rPr>
                <w:rFonts w:ascii="宋体" w:hAnsi="宋体" w:cs="宋体"/>
                <w:color w:val="000000"/>
                <w:sz w:val="24"/>
              </w:rPr>
            </w:pPr>
            <w:r w:rsidRPr="00D14315">
              <w:rPr>
                <w:rFonts w:ascii="宋体" w:hAnsi="宋体" w:cs="宋体" w:hint="eastAsia"/>
                <w:color w:val="000000"/>
                <w:sz w:val="24"/>
              </w:rPr>
              <w:t>冯玉玲</w:t>
            </w:r>
          </w:p>
        </w:tc>
        <w:tc>
          <w:tcPr>
            <w:tcW w:w="3453" w:type="dxa"/>
          </w:tcPr>
          <w:p w14:paraId="26F9B435" w14:textId="07011060" w:rsidR="00D14315" w:rsidRDefault="00D14315" w:rsidP="00D14315">
            <w:pPr>
              <w:spacing w:line="400" w:lineRule="exact"/>
              <w:rPr>
                <w:rFonts w:ascii="宋体" w:hAnsi="宋体" w:cs="宋体"/>
                <w:color w:val="000000"/>
                <w:sz w:val="24"/>
              </w:rPr>
            </w:pPr>
            <w:r>
              <w:rPr>
                <w:rFonts w:ascii="宋体" w:hAnsi="宋体" w:cs="宋体" w:hint="eastAsia"/>
                <w:color w:val="000000"/>
                <w:sz w:val="24"/>
              </w:rPr>
              <w:t>常州市</w:t>
            </w:r>
            <w:r w:rsidRPr="00D14315">
              <w:rPr>
                <w:rFonts w:ascii="宋体" w:hAnsi="宋体" w:cs="宋体"/>
                <w:color w:val="000000"/>
                <w:sz w:val="24"/>
              </w:rPr>
              <w:t>教坛新秀</w:t>
            </w:r>
          </w:p>
        </w:tc>
        <w:tc>
          <w:tcPr>
            <w:tcW w:w="3453" w:type="dxa"/>
          </w:tcPr>
          <w:p w14:paraId="54831744" w14:textId="752AD382" w:rsidR="00D14315" w:rsidRDefault="00D14315" w:rsidP="00D14315">
            <w:pPr>
              <w:spacing w:line="400" w:lineRule="exact"/>
              <w:rPr>
                <w:rFonts w:ascii="宋体" w:hAnsi="宋体" w:cs="宋体"/>
                <w:color w:val="000000"/>
                <w:sz w:val="24"/>
              </w:rPr>
            </w:pPr>
            <w:r w:rsidRPr="00D14315">
              <w:rPr>
                <w:rFonts w:ascii="宋体" w:hAnsi="宋体" w:cs="宋体"/>
                <w:color w:val="000000"/>
                <w:sz w:val="24"/>
              </w:rPr>
              <w:t>2023.12</w:t>
            </w:r>
          </w:p>
        </w:tc>
      </w:tr>
      <w:tr w:rsidR="003362D1" w14:paraId="13CD1D55" w14:textId="77777777" w:rsidTr="00D14315">
        <w:tc>
          <w:tcPr>
            <w:tcW w:w="791" w:type="dxa"/>
          </w:tcPr>
          <w:p w14:paraId="7E6314E2" w14:textId="3CF442F2"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7</w:t>
            </w:r>
          </w:p>
        </w:tc>
        <w:tc>
          <w:tcPr>
            <w:tcW w:w="1276" w:type="dxa"/>
          </w:tcPr>
          <w:p w14:paraId="3A25151E" w14:textId="36968652" w:rsidR="003362D1" w:rsidRPr="00D14315"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徐晓婷</w:t>
            </w:r>
          </w:p>
        </w:tc>
        <w:tc>
          <w:tcPr>
            <w:tcW w:w="3453" w:type="dxa"/>
          </w:tcPr>
          <w:p w14:paraId="3BA7F2D8" w14:textId="47ABB647" w:rsidR="003362D1" w:rsidRDefault="003362D1" w:rsidP="003362D1">
            <w:pPr>
              <w:spacing w:line="400" w:lineRule="exact"/>
              <w:rPr>
                <w:rFonts w:ascii="宋体" w:hAnsi="宋体" w:cs="宋体"/>
                <w:color w:val="000000"/>
                <w:sz w:val="24"/>
              </w:rPr>
            </w:pPr>
            <w:r w:rsidRPr="00C45E1C">
              <w:rPr>
                <w:rFonts w:ascii="宋体" w:hAnsi="宋体" w:cs="宋体"/>
                <w:color w:val="000000"/>
                <w:sz w:val="24"/>
              </w:rPr>
              <w:t>江苏省人工智能优秀科技辅导员</w:t>
            </w:r>
          </w:p>
        </w:tc>
        <w:tc>
          <w:tcPr>
            <w:tcW w:w="3453" w:type="dxa"/>
          </w:tcPr>
          <w:p w14:paraId="217CAE5E" w14:textId="77777777"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2024.06</w:t>
            </w:r>
          </w:p>
          <w:p w14:paraId="351C253B" w14:textId="164F24D6" w:rsidR="003362D1" w:rsidRPr="00D14315" w:rsidRDefault="003362D1" w:rsidP="00D14315">
            <w:pPr>
              <w:spacing w:line="400" w:lineRule="exact"/>
              <w:rPr>
                <w:rFonts w:ascii="宋体" w:hAnsi="宋体" w:cs="宋体"/>
                <w:color w:val="000000"/>
                <w:sz w:val="24"/>
              </w:rPr>
            </w:pPr>
          </w:p>
        </w:tc>
      </w:tr>
      <w:tr w:rsidR="003362D1" w14:paraId="4A592EBD" w14:textId="77777777" w:rsidTr="00D14315">
        <w:tc>
          <w:tcPr>
            <w:tcW w:w="791" w:type="dxa"/>
          </w:tcPr>
          <w:p w14:paraId="20D707EC" w14:textId="01B91549"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8</w:t>
            </w:r>
          </w:p>
        </w:tc>
        <w:tc>
          <w:tcPr>
            <w:tcW w:w="1276" w:type="dxa"/>
          </w:tcPr>
          <w:p w14:paraId="7457B04A" w14:textId="1832C1BD" w:rsidR="003362D1" w:rsidRPr="00D14315"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徐晓婷</w:t>
            </w:r>
            <w:r w:rsidRPr="00C45E1C">
              <w:rPr>
                <w:rFonts w:ascii="宋体" w:hAnsi="宋体" w:cs="宋体"/>
                <w:color w:val="000000"/>
                <w:sz w:val="24"/>
              </w:rPr>
              <w:tab/>
            </w:r>
          </w:p>
        </w:tc>
        <w:tc>
          <w:tcPr>
            <w:tcW w:w="3453" w:type="dxa"/>
          </w:tcPr>
          <w:p w14:paraId="6312F2A1" w14:textId="07FFDE35"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常州市第十六届“生命之水”主题活动 优秀指导教师</w:t>
            </w:r>
          </w:p>
        </w:tc>
        <w:tc>
          <w:tcPr>
            <w:tcW w:w="3453" w:type="dxa"/>
          </w:tcPr>
          <w:p w14:paraId="68F2EC1E" w14:textId="7DFC58AA" w:rsidR="003362D1" w:rsidRPr="00D14315" w:rsidRDefault="003362D1" w:rsidP="00D14315">
            <w:pPr>
              <w:spacing w:line="400" w:lineRule="exact"/>
              <w:rPr>
                <w:rFonts w:ascii="宋体" w:hAnsi="宋体" w:cs="宋体"/>
                <w:color w:val="000000"/>
                <w:sz w:val="24"/>
              </w:rPr>
            </w:pPr>
            <w:r w:rsidRPr="00C45E1C">
              <w:rPr>
                <w:rFonts w:ascii="宋体" w:hAnsi="宋体" w:cs="宋体"/>
                <w:color w:val="000000"/>
                <w:sz w:val="24"/>
              </w:rPr>
              <w:t>2024.03</w:t>
            </w:r>
          </w:p>
        </w:tc>
      </w:tr>
      <w:tr w:rsidR="003362D1" w14:paraId="28F56EBC" w14:textId="77777777" w:rsidTr="00D14315">
        <w:tc>
          <w:tcPr>
            <w:tcW w:w="791" w:type="dxa"/>
          </w:tcPr>
          <w:p w14:paraId="130FC685" w14:textId="34723D0E" w:rsidR="003362D1" w:rsidRDefault="003362D1" w:rsidP="003362D1">
            <w:pPr>
              <w:spacing w:line="400" w:lineRule="exact"/>
              <w:jc w:val="center"/>
              <w:rPr>
                <w:rFonts w:ascii="宋体" w:hAnsi="宋体" w:cs="宋体"/>
                <w:color w:val="000000"/>
                <w:sz w:val="24"/>
              </w:rPr>
            </w:pPr>
            <w:r>
              <w:rPr>
                <w:rFonts w:ascii="宋体" w:hAnsi="宋体" w:cs="宋体" w:hint="eastAsia"/>
                <w:color w:val="000000"/>
                <w:sz w:val="24"/>
              </w:rPr>
              <w:t>9</w:t>
            </w:r>
          </w:p>
        </w:tc>
        <w:tc>
          <w:tcPr>
            <w:tcW w:w="1276" w:type="dxa"/>
          </w:tcPr>
          <w:p w14:paraId="5F3F9449" w14:textId="74BC1BE0" w:rsidR="003362D1" w:rsidRPr="003362D1" w:rsidRDefault="003362D1" w:rsidP="003362D1">
            <w:pPr>
              <w:spacing w:line="400" w:lineRule="exact"/>
              <w:rPr>
                <w:rFonts w:ascii="宋体" w:hAnsi="宋体" w:cs="宋体"/>
                <w:color w:val="000000"/>
                <w:sz w:val="24"/>
              </w:rPr>
            </w:pPr>
            <w:r w:rsidRPr="003362D1">
              <w:rPr>
                <w:rFonts w:ascii="宋体" w:hAnsi="宋体" w:cs="宋体"/>
                <w:color w:val="000000"/>
                <w:sz w:val="24"/>
              </w:rPr>
              <w:t>张燕</w:t>
            </w:r>
          </w:p>
        </w:tc>
        <w:tc>
          <w:tcPr>
            <w:tcW w:w="3453" w:type="dxa"/>
          </w:tcPr>
          <w:p w14:paraId="2528A8A9" w14:textId="6F865E2D" w:rsidR="003362D1" w:rsidRPr="003362D1" w:rsidRDefault="003362D1" w:rsidP="003362D1">
            <w:pPr>
              <w:spacing w:line="400" w:lineRule="exact"/>
              <w:rPr>
                <w:rFonts w:ascii="宋体" w:hAnsi="宋体" w:cs="宋体"/>
                <w:color w:val="000000"/>
                <w:sz w:val="24"/>
              </w:rPr>
            </w:pPr>
            <w:r w:rsidRPr="003362D1">
              <w:rPr>
                <w:rFonts w:ascii="宋体" w:hAnsi="宋体" w:cs="宋体"/>
                <w:color w:val="000000"/>
                <w:sz w:val="24"/>
              </w:rPr>
              <w:t>2023年常州市电子技师科技竞赛优秀辅导员</w:t>
            </w:r>
          </w:p>
        </w:tc>
        <w:tc>
          <w:tcPr>
            <w:tcW w:w="3453" w:type="dxa"/>
          </w:tcPr>
          <w:p w14:paraId="23DB23B4" w14:textId="10D7E3A7" w:rsidR="003362D1" w:rsidRPr="003362D1" w:rsidRDefault="003362D1" w:rsidP="003362D1">
            <w:pPr>
              <w:spacing w:line="400" w:lineRule="exact"/>
              <w:rPr>
                <w:rFonts w:ascii="宋体" w:hAnsi="宋体" w:cs="宋体"/>
                <w:color w:val="000000"/>
                <w:sz w:val="24"/>
              </w:rPr>
            </w:pPr>
            <w:r w:rsidRPr="003362D1">
              <w:rPr>
                <w:rFonts w:ascii="宋体" w:hAnsi="宋体" w:cs="宋体"/>
                <w:color w:val="000000"/>
                <w:sz w:val="24"/>
              </w:rPr>
              <w:t>2023.12</w:t>
            </w:r>
          </w:p>
        </w:tc>
      </w:tr>
      <w:tr w:rsidR="003362D1" w14:paraId="00803976" w14:textId="77777777" w:rsidTr="00D14315">
        <w:tc>
          <w:tcPr>
            <w:tcW w:w="791" w:type="dxa"/>
          </w:tcPr>
          <w:p w14:paraId="58BFE890" w14:textId="2C963AAF" w:rsidR="003362D1" w:rsidRDefault="003362D1" w:rsidP="003362D1">
            <w:pPr>
              <w:spacing w:line="400" w:lineRule="exact"/>
              <w:jc w:val="center"/>
              <w:rPr>
                <w:rFonts w:ascii="宋体" w:hAnsi="宋体" w:cs="宋体"/>
                <w:color w:val="000000"/>
                <w:sz w:val="24"/>
              </w:rPr>
            </w:pPr>
            <w:r>
              <w:rPr>
                <w:rFonts w:ascii="宋体" w:hAnsi="宋体" w:cs="宋体" w:hint="eastAsia"/>
                <w:color w:val="000000"/>
                <w:sz w:val="24"/>
              </w:rPr>
              <w:lastRenderedPageBreak/>
              <w:t>10</w:t>
            </w:r>
          </w:p>
        </w:tc>
        <w:tc>
          <w:tcPr>
            <w:tcW w:w="1276" w:type="dxa"/>
          </w:tcPr>
          <w:p w14:paraId="5549B8C6" w14:textId="45454885" w:rsidR="003362D1" w:rsidRPr="003362D1" w:rsidRDefault="003362D1" w:rsidP="003362D1">
            <w:pPr>
              <w:spacing w:line="400" w:lineRule="exact"/>
              <w:rPr>
                <w:rFonts w:ascii="宋体" w:hAnsi="宋体" w:cs="宋体"/>
                <w:color w:val="000000"/>
                <w:sz w:val="24"/>
              </w:rPr>
            </w:pPr>
            <w:r w:rsidRPr="003362D1">
              <w:rPr>
                <w:rFonts w:ascii="宋体" w:hAnsi="宋体" w:cs="宋体"/>
                <w:color w:val="000000"/>
                <w:sz w:val="24"/>
              </w:rPr>
              <w:t>张燕</w:t>
            </w:r>
          </w:p>
        </w:tc>
        <w:tc>
          <w:tcPr>
            <w:tcW w:w="3453" w:type="dxa"/>
          </w:tcPr>
          <w:p w14:paraId="08426351" w14:textId="0DFC01C4" w:rsidR="003362D1" w:rsidRPr="003362D1" w:rsidRDefault="003362D1" w:rsidP="003362D1">
            <w:pPr>
              <w:spacing w:line="400" w:lineRule="exact"/>
              <w:rPr>
                <w:rFonts w:ascii="宋体" w:hAnsi="宋体" w:cs="宋体"/>
                <w:color w:val="000000"/>
                <w:sz w:val="24"/>
              </w:rPr>
            </w:pPr>
            <w:r w:rsidRPr="003362D1">
              <w:rPr>
                <w:rFonts w:ascii="宋体" w:hAnsi="宋体" w:cs="宋体"/>
                <w:color w:val="000000"/>
                <w:sz w:val="24"/>
              </w:rPr>
              <w:t>常州市青少年儿童益智科技竞赛优秀辅导员</w:t>
            </w:r>
          </w:p>
        </w:tc>
        <w:tc>
          <w:tcPr>
            <w:tcW w:w="3453" w:type="dxa"/>
          </w:tcPr>
          <w:p w14:paraId="75E8D6AA" w14:textId="17DC81D0" w:rsidR="003362D1" w:rsidRPr="003362D1" w:rsidRDefault="003362D1" w:rsidP="003362D1">
            <w:pPr>
              <w:spacing w:line="400" w:lineRule="exact"/>
              <w:rPr>
                <w:rFonts w:ascii="宋体" w:hAnsi="宋体" w:cs="宋体"/>
                <w:color w:val="000000"/>
                <w:sz w:val="24"/>
              </w:rPr>
            </w:pPr>
            <w:r w:rsidRPr="003362D1">
              <w:rPr>
                <w:rFonts w:ascii="宋体" w:hAnsi="宋体" w:cs="宋体"/>
                <w:color w:val="000000"/>
                <w:sz w:val="24"/>
              </w:rPr>
              <w:t>2024.06</w:t>
            </w:r>
          </w:p>
        </w:tc>
      </w:tr>
      <w:tr w:rsidR="003362D1" w14:paraId="4E42636C" w14:textId="77777777" w:rsidTr="00D14315">
        <w:tc>
          <w:tcPr>
            <w:tcW w:w="791" w:type="dxa"/>
          </w:tcPr>
          <w:p w14:paraId="11BFFDE3" w14:textId="72990B33" w:rsidR="003362D1" w:rsidRDefault="003362D1" w:rsidP="003362D1">
            <w:pPr>
              <w:spacing w:line="400" w:lineRule="exact"/>
              <w:jc w:val="center"/>
              <w:rPr>
                <w:rFonts w:ascii="宋体" w:hAnsi="宋体" w:cs="宋体"/>
                <w:color w:val="000000"/>
                <w:sz w:val="24"/>
              </w:rPr>
            </w:pPr>
            <w:r>
              <w:rPr>
                <w:rFonts w:ascii="宋体" w:hAnsi="宋体" w:cs="宋体" w:hint="eastAsia"/>
                <w:color w:val="000000"/>
                <w:sz w:val="24"/>
              </w:rPr>
              <w:t>11</w:t>
            </w:r>
          </w:p>
        </w:tc>
        <w:tc>
          <w:tcPr>
            <w:tcW w:w="1276" w:type="dxa"/>
          </w:tcPr>
          <w:p w14:paraId="0D7B993A" w14:textId="2E952C7A" w:rsidR="003362D1" w:rsidRPr="00C45E1C" w:rsidRDefault="003362D1" w:rsidP="003362D1">
            <w:pPr>
              <w:spacing w:line="400" w:lineRule="exact"/>
              <w:rPr>
                <w:rFonts w:ascii="宋体" w:hAnsi="宋体" w:cs="宋体"/>
                <w:color w:val="000000"/>
                <w:sz w:val="24"/>
              </w:rPr>
            </w:pPr>
            <w:r w:rsidRPr="003362D1">
              <w:rPr>
                <w:rFonts w:ascii="宋体" w:hAnsi="宋体" w:cs="宋体"/>
                <w:color w:val="000000"/>
                <w:sz w:val="24"/>
              </w:rPr>
              <w:t>恽菲</w:t>
            </w:r>
          </w:p>
        </w:tc>
        <w:tc>
          <w:tcPr>
            <w:tcW w:w="3453" w:type="dxa"/>
          </w:tcPr>
          <w:p w14:paraId="59B1FC8B" w14:textId="2BD82115" w:rsidR="003362D1" w:rsidRPr="00C45E1C" w:rsidRDefault="003362D1" w:rsidP="003362D1">
            <w:pPr>
              <w:spacing w:line="400" w:lineRule="exact"/>
              <w:rPr>
                <w:rFonts w:ascii="宋体" w:hAnsi="宋体" w:cs="宋体"/>
                <w:color w:val="000000"/>
                <w:sz w:val="24"/>
              </w:rPr>
            </w:pPr>
            <w:r w:rsidRPr="003362D1">
              <w:rPr>
                <w:rFonts w:ascii="宋体" w:hAnsi="宋体" w:cs="宋体"/>
                <w:color w:val="000000"/>
                <w:sz w:val="24"/>
              </w:rPr>
              <w:t>第三十五届常州市青少年科技创新大赛优秀科技辅导老师</w:t>
            </w:r>
          </w:p>
        </w:tc>
        <w:tc>
          <w:tcPr>
            <w:tcW w:w="3453" w:type="dxa"/>
          </w:tcPr>
          <w:p w14:paraId="1C323C5C" w14:textId="1D79F786" w:rsidR="003362D1" w:rsidRPr="00C45E1C" w:rsidRDefault="003362D1" w:rsidP="003362D1">
            <w:pPr>
              <w:spacing w:line="400" w:lineRule="exact"/>
              <w:rPr>
                <w:rFonts w:ascii="宋体" w:hAnsi="宋体" w:cs="宋体"/>
                <w:color w:val="000000"/>
                <w:sz w:val="24"/>
              </w:rPr>
            </w:pPr>
            <w:r w:rsidRPr="003362D1">
              <w:rPr>
                <w:rFonts w:ascii="宋体" w:hAnsi="宋体" w:cs="宋体"/>
                <w:color w:val="000000"/>
                <w:sz w:val="24"/>
              </w:rPr>
              <w:t>2023.11</w:t>
            </w:r>
          </w:p>
        </w:tc>
      </w:tr>
      <w:tr w:rsidR="003362D1" w14:paraId="0BF0A523" w14:textId="77777777" w:rsidTr="00D14315">
        <w:tc>
          <w:tcPr>
            <w:tcW w:w="791" w:type="dxa"/>
          </w:tcPr>
          <w:p w14:paraId="561F7754" w14:textId="2BD0AB22"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12</w:t>
            </w:r>
          </w:p>
        </w:tc>
        <w:tc>
          <w:tcPr>
            <w:tcW w:w="1276" w:type="dxa"/>
          </w:tcPr>
          <w:p w14:paraId="1031BA6B" w14:textId="0BC5385D" w:rsidR="003362D1" w:rsidRPr="00C45E1C"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孙燕芳</w:t>
            </w:r>
            <w:r w:rsidRPr="00C45E1C">
              <w:rPr>
                <w:rFonts w:ascii="宋体" w:hAnsi="宋体" w:cs="宋体"/>
                <w:color w:val="000000"/>
                <w:sz w:val="24"/>
              </w:rPr>
              <w:tab/>
            </w:r>
          </w:p>
        </w:tc>
        <w:tc>
          <w:tcPr>
            <w:tcW w:w="3453" w:type="dxa"/>
          </w:tcPr>
          <w:p w14:paraId="5EC959BC" w14:textId="0B1B0901"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优秀少先队辅导员</w:t>
            </w:r>
          </w:p>
        </w:tc>
        <w:tc>
          <w:tcPr>
            <w:tcW w:w="3453" w:type="dxa"/>
          </w:tcPr>
          <w:p w14:paraId="6D846A58" w14:textId="3A68E13D"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2024.06</w:t>
            </w:r>
          </w:p>
        </w:tc>
      </w:tr>
      <w:tr w:rsidR="003362D1" w14:paraId="334F6457" w14:textId="77777777" w:rsidTr="00D14315">
        <w:tc>
          <w:tcPr>
            <w:tcW w:w="791" w:type="dxa"/>
          </w:tcPr>
          <w:p w14:paraId="40A89D5F" w14:textId="237AE368"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13</w:t>
            </w:r>
          </w:p>
        </w:tc>
        <w:tc>
          <w:tcPr>
            <w:tcW w:w="1276" w:type="dxa"/>
          </w:tcPr>
          <w:p w14:paraId="1FAA29B1" w14:textId="5C45826D" w:rsidR="003362D1" w:rsidRPr="00C45E1C"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孙燕芳</w:t>
            </w:r>
          </w:p>
        </w:tc>
        <w:tc>
          <w:tcPr>
            <w:tcW w:w="3453" w:type="dxa"/>
          </w:tcPr>
          <w:p w14:paraId="5E0E3F85" w14:textId="0B641DAF"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常州市青少年建筑模型优秀辅导员</w:t>
            </w:r>
          </w:p>
        </w:tc>
        <w:tc>
          <w:tcPr>
            <w:tcW w:w="3453" w:type="dxa"/>
          </w:tcPr>
          <w:p w14:paraId="3B0EBD4B" w14:textId="77777777"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2024.06</w:t>
            </w:r>
          </w:p>
          <w:p w14:paraId="63A7B173" w14:textId="1AD36678" w:rsidR="003362D1" w:rsidRPr="00C45E1C" w:rsidRDefault="003362D1" w:rsidP="00C45E1C">
            <w:pPr>
              <w:spacing w:line="400" w:lineRule="exact"/>
              <w:rPr>
                <w:rFonts w:ascii="宋体" w:hAnsi="宋体" w:cs="宋体"/>
                <w:color w:val="000000"/>
                <w:sz w:val="24"/>
              </w:rPr>
            </w:pPr>
          </w:p>
        </w:tc>
      </w:tr>
      <w:tr w:rsidR="003362D1" w14:paraId="73707F33" w14:textId="77777777" w:rsidTr="00D14315">
        <w:tc>
          <w:tcPr>
            <w:tcW w:w="791" w:type="dxa"/>
          </w:tcPr>
          <w:p w14:paraId="7591B70F" w14:textId="1D7F4506"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14</w:t>
            </w:r>
          </w:p>
        </w:tc>
        <w:tc>
          <w:tcPr>
            <w:tcW w:w="1276" w:type="dxa"/>
          </w:tcPr>
          <w:p w14:paraId="7228B721" w14:textId="4B3E87AE" w:rsidR="003362D1" w:rsidRPr="00C45E1C"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孙燕芳</w:t>
            </w:r>
          </w:p>
        </w:tc>
        <w:tc>
          <w:tcPr>
            <w:tcW w:w="3453" w:type="dxa"/>
          </w:tcPr>
          <w:p w14:paraId="1F06506C" w14:textId="34916E80"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常州市青少年儿童电子技师竞赛优秀辅导员</w:t>
            </w:r>
          </w:p>
        </w:tc>
        <w:tc>
          <w:tcPr>
            <w:tcW w:w="3453" w:type="dxa"/>
          </w:tcPr>
          <w:p w14:paraId="4A48FF63" w14:textId="77777777" w:rsidR="003362D1" w:rsidRPr="00C45E1C" w:rsidRDefault="003362D1" w:rsidP="003362D1">
            <w:pPr>
              <w:spacing w:line="400" w:lineRule="exact"/>
              <w:rPr>
                <w:rFonts w:ascii="宋体" w:hAnsi="宋体" w:cs="宋体"/>
                <w:color w:val="000000"/>
                <w:sz w:val="24"/>
              </w:rPr>
            </w:pPr>
            <w:r w:rsidRPr="00C45E1C">
              <w:rPr>
                <w:rFonts w:ascii="宋体" w:hAnsi="宋体" w:cs="宋体"/>
                <w:color w:val="000000"/>
                <w:sz w:val="24"/>
              </w:rPr>
              <w:t>2023.12</w:t>
            </w:r>
          </w:p>
          <w:p w14:paraId="5047F435" w14:textId="77777777" w:rsidR="003362D1" w:rsidRPr="00C45E1C" w:rsidRDefault="003362D1" w:rsidP="00C45E1C">
            <w:pPr>
              <w:spacing w:line="400" w:lineRule="exact"/>
              <w:rPr>
                <w:rFonts w:ascii="宋体" w:hAnsi="宋体" w:cs="宋体"/>
                <w:color w:val="000000"/>
                <w:sz w:val="24"/>
              </w:rPr>
            </w:pPr>
          </w:p>
        </w:tc>
      </w:tr>
      <w:tr w:rsidR="003362D1" w14:paraId="6A93D4FC" w14:textId="77777777" w:rsidTr="00D14315">
        <w:tc>
          <w:tcPr>
            <w:tcW w:w="791" w:type="dxa"/>
          </w:tcPr>
          <w:p w14:paraId="6AA56802" w14:textId="111A5922"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15</w:t>
            </w:r>
          </w:p>
        </w:tc>
        <w:tc>
          <w:tcPr>
            <w:tcW w:w="1276" w:type="dxa"/>
          </w:tcPr>
          <w:p w14:paraId="6693FD8D" w14:textId="0AAD44A8" w:rsidR="003362D1" w:rsidRPr="00C45E1C"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冯玉玲</w:t>
            </w:r>
          </w:p>
        </w:tc>
        <w:tc>
          <w:tcPr>
            <w:tcW w:w="3453" w:type="dxa"/>
          </w:tcPr>
          <w:p w14:paraId="5672E87B" w14:textId="1F6F9BC4"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常州市电子技师竞赛优秀辅导员</w:t>
            </w:r>
          </w:p>
        </w:tc>
        <w:tc>
          <w:tcPr>
            <w:tcW w:w="3453" w:type="dxa"/>
          </w:tcPr>
          <w:p w14:paraId="114DA3DB" w14:textId="17B76222"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2023.12</w:t>
            </w:r>
          </w:p>
        </w:tc>
      </w:tr>
      <w:tr w:rsidR="003362D1" w14:paraId="6B2C7551" w14:textId="77777777" w:rsidTr="00D14315">
        <w:tc>
          <w:tcPr>
            <w:tcW w:w="791" w:type="dxa"/>
          </w:tcPr>
          <w:p w14:paraId="36738C7F" w14:textId="5DD6AEED"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16</w:t>
            </w:r>
          </w:p>
        </w:tc>
        <w:tc>
          <w:tcPr>
            <w:tcW w:w="1276" w:type="dxa"/>
          </w:tcPr>
          <w:p w14:paraId="09E1B97C" w14:textId="34662FD6" w:rsidR="003362D1" w:rsidRPr="00C45E1C"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恽菲</w:t>
            </w:r>
          </w:p>
        </w:tc>
        <w:tc>
          <w:tcPr>
            <w:tcW w:w="3453" w:type="dxa"/>
          </w:tcPr>
          <w:p w14:paraId="33957941" w14:textId="49DFFBD6"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常州市青少年建筑模型优秀辅导员</w:t>
            </w:r>
          </w:p>
        </w:tc>
        <w:tc>
          <w:tcPr>
            <w:tcW w:w="3453" w:type="dxa"/>
          </w:tcPr>
          <w:p w14:paraId="4947C35E" w14:textId="77777777"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2024.06</w:t>
            </w:r>
          </w:p>
          <w:p w14:paraId="085976BA" w14:textId="30CD266C" w:rsidR="003362D1" w:rsidRPr="00C45E1C" w:rsidRDefault="003362D1" w:rsidP="00C45E1C">
            <w:pPr>
              <w:spacing w:line="400" w:lineRule="exact"/>
              <w:rPr>
                <w:rFonts w:ascii="宋体" w:hAnsi="宋体" w:cs="宋体"/>
                <w:color w:val="000000"/>
                <w:sz w:val="24"/>
              </w:rPr>
            </w:pPr>
          </w:p>
        </w:tc>
      </w:tr>
      <w:tr w:rsidR="003362D1" w14:paraId="3354BE2C" w14:textId="77777777" w:rsidTr="00D14315">
        <w:tc>
          <w:tcPr>
            <w:tcW w:w="791" w:type="dxa"/>
          </w:tcPr>
          <w:p w14:paraId="77701F96" w14:textId="2AB44BE9" w:rsidR="003362D1" w:rsidRDefault="003362D1" w:rsidP="00D14315">
            <w:pPr>
              <w:spacing w:line="400" w:lineRule="exact"/>
              <w:jc w:val="center"/>
              <w:rPr>
                <w:rFonts w:ascii="宋体" w:hAnsi="宋体" w:cs="宋体"/>
                <w:color w:val="000000"/>
                <w:sz w:val="24"/>
              </w:rPr>
            </w:pPr>
            <w:r>
              <w:rPr>
                <w:rFonts w:ascii="宋体" w:hAnsi="宋体" w:cs="宋体" w:hint="eastAsia"/>
                <w:color w:val="000000"/>
                <w:sz w:val="24"/>
              </w:rPr>
              <w:t>17</w:t>
            </w:r>
          </w:p>
        </w:tc>
        <w:tc>
          <w:tcPr>
            <w:tcW w:w="1276" w:type="dxa"/>
          </w:tcPr>
          <w:p w14:paraId="2378AD83" w14:textId="74DBA88B" w:rsidR="003362D1" w:rsidRPr="00C45E1C" w:rsidRDefault="003362D1" w:rsidP="00D14315">
            <w:pPr>
              <w:spacing w:line="400" w:lineRule="exact"/>
              <w:rPr>
                <w:rFonts w:ascii="宋体" w:hAnsi="宋体" w:cs="宋体"/>
                <w:color w:val="000000"/>
                <w:sz w:val="24"/>
              </w:rPr>
            </w:pPr>
            <w:r w:rsidRPr="00C45E1C">
              <w:rPr>
                <w:rFonts w:ascii="宋体" w:hAnsi="宋体" w:cs="宋体" w:hint="eastAsia"/>
                <w:color w:val="000000"/>
                <w:sz w:val="24"/>
              </w:rPr>
              <w:t>王甜甜</w:t>
            </w:r>
          </w:p>
        </w:tc>
        <w:tc>
          <w:tcPr>
            <w:tcW w:w="3453" w:type="dxa"/>
          </w:tcPr>
          <w:p w14:paraId="67A54358" w14:textId="4026483D"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 xml:space="preserve">常州市青少年儿童益 </w:t>
            </w:r>
            <w:proofErr w:type="gramStart"/>
            <w:r w:rsidRPr="00C45E1C">
              <w:rPr>
                <w:rFonts w:ascii="宋体" w:hAnsi="宋体" w:cs="宋体"/>
                <w:color w:val="000000"/>
                <w:sz w:val="24"/>
              </w:rPr>
              <w:t>智科技</w:t>
            </w:r>
            <w:proofErr w:type="gramEnd"/>
            <w:r w:rsidRPr="00C45E1C">
              <w:rPr>
                <w:rFonts w:ascii="宋体" w:hAnsi="宋体" w:cs="宋体"/>
                <w:color w:val="000000"/>
                <w:sz w:val="24"/>
              </w:rPr>
              <w:t>竞赛优秀辅导员</w:t>
            </w:r>
          </w:p>
        </w:tc>
        <w:tc>
          <w:tcPr>
            <w:tcW w:w="3453" w:type="dxa"/>
          </w:tcPr>
          <w:p w14:paraId="17AE2913" w14:textId="77777777"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2024.06</w:t>
            </w:r>
          </w:p>
          <w:p w14:paraId="4A156F1E" w14:textId="77777777" w:rsidR="003362D1" w:rsidRPr="00C45E1C" w:rsidRDefault="003362D1" w:rsidP="00C45E1C">
            <w:pPr>
              <w:spacing w:line="400" w:lineRule="exact"/>
              <w:rPr>
                <w:rFonts w:ascii="宋体" w:hAnsi="宋体" w:cs="宋体"/>
                <w:color w:val="000000"/>
                <w:sz w:val="24"/>
              </w:rPr>
            </w:pPr>
          </w:p>
        </w:tc>
      </w:tr>
      <w:tr w:rsidR="003362D1" w14:paraId="01A3D39C" w14:textId="77777777" w:rsidTr="00D14315">
        <w:tc>
          <w:tcPr>
            <w:tcW w:w="791" w:type="dxa"/>
          </w:tcPr>
          <w:p w14:paraId="635A0644" w14:textId="2577B7A9" w:rsidR="003362D1" w:rsidRDefault="003362D1" w:rsidP="00C45E1C">
            <w:pPr>
              <w:spacing w:line="400" w:lineRule="exact"/>
              <w:jc w:val="center"/>
              <w:rPr>
                <w:rFonts w:ascii="宋体" w:hAnsi="宋体" w:cs="宋体"/>
                <w:color w:val="000000"/>
                <w:sz w:val="24"/>
              </w:rPr>
            </w:pPr>
            <w:r>
              <w:rPr>
                <w:rFonts w:ascii="宋体" w:hAnsi="宋体" w:cs="宋体" w:hint="eastAsia"/>
                <w:color w:val="000000"/>
                <w:sz w:val="24"/>
              </w:rPr>
              <w:t>18</w:t>
            </w:r>
          </w:p>
        </w:tc>
        <w:tc>
          <w:tcPr>
            <w:tcW w:w="1276" w:type="dxa"/>
          </w:tcPr>
          <w:p w14:paraId="0FAF406A" w14:textId="02E55865" w:rsidR="003362D1" w:rsidRPr="00C45E1C" w:rsidRDefault="003362D1" w:rsidP="00C45E1C">
            <w:pPr>
              <w:spacing w:line="400" w:lineRule="exact"/>
              <w:rPr>
                <w:rFonts w:ascii="宋体" w:hAnsi="宋体" w:cs="宋体"/>
                <w:color w:val="000000"/>
                <w:sz w:val="24"/>
              </w:rPr>
            </w:pPr>
            <w:r w:rsidRPr="00C45E1C">
              <w:rPr>
                <w:rFonts w:ascii="宋体" w:hAnsi="宋体" w:cs="宋体" w:hint="eastAsia"/>
                <w:color w:val="000000"/>
                <w:sz w:val="24"/>
              </w:rPr>
              <w:t>王甜甜</w:t>
            </w:r>
          </w:p>
        </w:tc>
        <w:tc>
          <w:tcPr>
            <w:tcW w:w="3453" w:type="dxa"/>
          </w:tcPr>
          <w:p w14:paraId="5146D097" w14:textId="568DD2D4"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常州市青少年儿童电子技师竞赛优秀辅导员（</w:t>
            </w:r>
          </w:p>
        </w:tc>
        <w:tc>
          <w:tcPr>
            <w:tcW w:w="3453" w:type="dxa"/>
          </w:tcPr>
          <w:p w14:paraId="19DDF12D" w14:textId="77777777" w:rsidR="003362D1" w:rsidRPr="00C45E1C" w:rsidRDefault="003362D1" w:rsidP="003362D1">
            <w:pPr>
              <w:spacing w:line="400" w:lineRule="exact"/>
              <w:rPr>
                <w:rFonts w:ascii="宋体" w:hAnsi="宋体" w:cs="宋体"/>
                <w:color w:val="000000"/>
                <w:sz w:val="24"/>
              </w:rPr>
            </w:pPr>
            <w:r w:rsidRPr="00C45E1C">
              <w:rPr>
                <w:rFonts w:ascii="宋体" w:hAnsi="宋体" w:cs="宋体"/>
                <w:color w:val="000000"/>
                <w:sz w:val="24"/>
              </w:rPr>
              <w:t>2023.12</w:t>
            </w:r>
          </w:p>
          <w:p w14:paraId="24BCFF88" w14:textId="77777777" w:rsidR="003362D1" w:rsidRPr="00C45E1C" w:rsidRDefault="003362D1" w:rsidP="00C45E1C">
            <w:pPr>
              <w:spacing w:line="400" w:lineRule="exact"/>
              <w:rPr>
                <w:rFonts w:ascii="宋体" w:hAnsi="宋体" w:cs="宋体"/>
                <w:color w:val="000000"/>
                <w:sz w:val="24"/>
              </w:rPr>
            </w:pPr>
          </w:p>
        </w:tc>
      </w:tr>
      <w:tr w:rsidR="003362D1" w14:paraId="45CC8149" w14:textId="77777777" w:rsidTr="00D14315">
        <w:tc>
          <w:tcPr>
            <w:tcW w:w="791" w:type="dxa"/>
          </w:tcPr>
          <w:p w14:paraId="71511FEE" w14:textId="73A2D22E" w:rsidR="003362D1" w:rsidRDefault="003362D1" w:rsidP="00C45E1C">
            <w:pPr>
              <w:spacing w:line="400" w:lineRule="exact"/>
              <w:jc w:val="center"/>
              <w:rPr>
                <w:rFonts w:ascii="宋体" w:hAnsi="宋体" w:cs="宋体"/>
                <w:color w:val="000000"/>
                <w:sz w:val="24"/>
              </w:rPr>
            </w:pPr>
            <w:r>
              <w:rPr>
                <w:rFonts w:ascii="宋体" w:hAnsi="宋体" w:cs="宋体" w:hint="eastAsia"/>
                <w:color w:val="000000"/>
                <w:sz w:val="24"/>
              </w:rPr>
              <w:t>19</w:t>
            </w:r>
          </w:p>
        </w:tc>
        <w:tc>
          <w:tcPr>
            <w:tcW w:w="1276" w:type="dxa"/>
          </w:tcPr>
          <w:p w14:paraId="5042F2AF" w14:textId="4CE6F9B0" w:rsidR="003362D1" w:rsidRPr="00C45E1C" w:rsidRDefault="003362D1" w:rsidP="00C45E1C">
            <w:pPr>
              <w:spacing w:line="400" w:lineRule="exact"/>
              <w:rPr>
                <w:rFonts w:ascii="宋体" w:hAnsi="宋体" w:cs="宋体"/>
                <w:color w:val="000000"/>
                <w:sz w:val="24"/>
              </w:rPr>
            </w:pPr>
            <w:r w:rsidRPr="00C45E1C">
              <w:rPr>
                <w:rFonts w:ascii="宋体" w:hAnsi="宋体" w:cs="宋体" w:hint="eastAsia"/>
                <w:color w:val="000000"/>
                <w:sz w:val="24"/>
              </w:rPr>
              <w:t>刘阳</w:t>
            </w:r>
          </w:p>
        </w:tc>
        <w:tc>
          <w:tcPr>
            <w:tcW w:w="3453" w:type="dxa"/>
          </w:tcPr>
          <w:p w14:paraId="3364FBEA" w14:textId="77CCE872"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2024年常州市青少年建筑模型优秀辅导员</w:t>
            </w:r>
          </w:p>
        </w:tc>
        <w:tc>
          <w:tcPr>
            <w:tcW w:w="3453" w:type="dxa"/>
          </w:tcPr>
          <w:p w14:paraId="44211FC4" w14:textId="0AFE5E5F"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2024.06</w:t>
            </w:r>
          </w:p>
        </w:tc>
      </w:tr>
      <w:tr w:rsidR="003362D1" w14:paraId="523B8449" w14:textId="77777777" w:rsidTr="00D14315">
        <w:tc>
          <w:tcPr>
            <w:tcW w:w="791" w:type="dxa"/>
          </w:tcPr>
          <w:p w14:paraId="5EEFC0CB" w14:textId="0D0086EC" w:rsidR="003362D1" w:rsidRDefault="003362D1" w:rsidP="00C45E1C">
            <w:pPr>
              <w:spacing w:line="400" w:lineRule="exact"/>
              <w:jc w:val="center"/>
              <w:rPr>
                <w:rFonts w:ascii="宋体" w:hAnsi="宋体" w:cs="宋体"/>
                <w:color w:val="000000"/>
                <w:sz w:val="24"/>
              </w:rPr>
            </w:pPr>
            <w:r>
              <w:rPr>
                <w:rFonts w:ascii="宋体" w:hAnsi="宋体" w:cs="宋体" w:hint="eastAsia"/>
                <w:color w:val="000000"/>
                <w:sz w:val="24"/>
              </w:rPr>
              <w:t>20</w:t>
            </w:r>
          </w:p>
        </w:tc>
        <w:tc>
          <w:tcPr>
            <w:tcW w:w="1276" w:type="dxa"/>
          </w:tcPr>
          <w:p w14:paraId="2EC40463" w14:textId="004EB6B6" w:rsidR="003362D1" w:rsidRPr="00C45E1C" w:rsidRDefault="003362D1" w:rsidP="00C45E1C">
            <w:pPr>
              <w:spacing w:line="400" w:lineRule="exact"/>
              <w:rPr>
                <w:rFonts w:ascii="宋体" w:hAnsi="宋体" w:cs="宋体"/>
                <w:color w:val="000000"/>
                <w:sz w:val="24"/>
              </w:rPr>
            </w:pPr>
            <w:r w:rsidRPr="00C45E1C">
              <w:rPr>
                <w:rFonts w:ascii="宋体" w:hAnsi="宋体" w:cs="宋体" w:hint="eastAsia"/>
                <w:color w:val="000000"/>
                <w:sz w:val="24"/>
              </w:rPr>
              <w:t>刘阳</w:t>
            </w:r>
          </w:p>
        </w:tc>
        <w:tc>
          <w:tcPr>
            <w:tcW w:w="3453" w:type="dxa"/>
          </w:tcPr>
          <w:p w14:paraId="30E91F3C" w14:textId="09FE0896"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第35届江苏省中小学金钥匙科技竞赛优秀辅导员</w:t>
            </w:r>
          </w:p>
        </w:tc>
        <w:tc>
          <w:tcPr>
            <w:tcW w:w="3453" w:type="dxa"/>
          </w:tcPr>
          <w:p w14:paraId="7A600F65" w14:textId="0F2E384D"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2023.12</w:t>
            </w:r>
          </w:p>
        </w:tc>
      </w:tr>
      <w:tr w:rsidR="003362D1" w14:paraId="7268A5F8" w14:textId="77777777" w:rsidTr="00D14315">
        <w:tc>
          <w:tcPr>
            <w:tcW w:w="791" w:type="dxa"/>
          </w:tcPr>
          <w:p w14:paraId="3E69200F" w14:textId="308DAA9C" w:rsidR="003362D1" w:rsidRDefault="003362D1" w:rsidP="00C45E1C">
            <w:pPr>
              <w:spacing w:line="400" w:lineRule="exact"/>
              <w:jc w:val="center"/>
              <w:rPr>
                <w:rFonts w:ascii="宋体" w:hAnsi="宋体" w:cs="宋体"/>
                <w:color w:val="000000"/>
                <w:sz w:val="24"/>
              </w:rPr>
            </w:pPr>
            <w:r>
              <w:rPr>
                <w:rFonts w:ascii="宋体" w:hAnsi="宋体" w:cs="宋体" w:hint="eastAsia"/>
                <w:color w:val="000000"/>
                <w:sz w:val="24"/>
              </w:rPr>
              <w:t>21</w:t>
            </w:r>
          </w:p>
        </w:tc>
        <w:tc>
          <w:tcPr>
            <w:tcW w:w="1276" w:type="dxa"/>
          </w:tcPr>
          <w:p w14:paraId="61FFB1DE" w14:textId="5CDBC29F" w:rsidR="003362D1" w:rsidRPr="00C45E1C" w:rsidRDefault="003362D1" w:rsidP="00C45E1C">
            <w:pPr>
              <w:spacing w:line="400" w:lineRule="exact"/>
              <w:rPr>
                <w:rFonts w:ascii="宋体" w:hAnsi="宋体" w:cs="宋体"/>
                <w:color w:val="000000"/>
                <w:sz w:val="24"/>
              </w:rPr>
            </w:pPr>
            <w:r w:rsidRPr="00C45E1C">
              <w:rPr>
                <w:rFonts w:ascii="宋体" w:hAnsi="宋体" w:cs="宋体" w:hint="eastAsia"/>
                <w:color w:val="000000"/>
                <w:sz w:val="24"/>
              </w:rPr>
              <w:t>刘阳</w:t>
            </w:r>
          </w:p>
        </w:tc>
        <w:tc>
          <w:tcPr>
            <w:tcW w:w="3453" w:type="dxa"/>
          </w:tcPr>
          <w:p w14:paraId="29578A5C" w14:textId="5239DEF5"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2023年常州市电子工程师科技竞赛优秀辅导员</w:t>
            </w:r>
            <w:r w:rsidRPr="00C45E1C">
              <w:rPr>
                <w:rFonts w:ascii="宋体" w:hAnsi="宋体" w:cs="宋体"/>
                <w:color w:val="000000"/>
                <w:sz w:val="24"/>
              </w:rPr>
              <w:tab/>
            </w:r>
            <w:r w:rsidRPr="00C45E1C">
              <w:rPr>
                <w:rFonts w:ascii="宋体" w:hAnsi="宋体" w:cs="宋体"/>
                <w:color w:val="000000"/>
                <w:sz w:val="24"/>
              </w:rPr>
              <w:tab/>
            </w:r>
          </w:p>
        </w:tc>
        <w:tc>
          <w:tcPr>
            <w:tcW w:w="3453" w:type="dxa"/>
          </w:tcPr>
          <w:p w14:paraId="1E63B6CD" w14:textId="40685F36"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2023.12</w:t>
            </w:r>
          </w:p>
        </w:tc>
      </w:tr>
      <w:tr w:rsidR="003362D1" w14:paraId="2981710C" w14:textId="77777777" w:rsidTr="00D14315">
        <w:tc>
          <w:tcPr>
            <w:tcW w:w="791" w:type="dxa"/>
          </w:tcPr>
          <w:p w14:paraId="518787D4" w14:textId="61493A4A" w:rsidR="003362D1" w:rsidRDefault="003362D1" w:rsidP="00C45E1C">
            <w:pPr>
              <w:spacing w:line="400" w:lineRule="exact"/>
              <w:jc w:val="center"/>
              <w:rPr>
                <w:rFonts w:ascii="宋体" w:hAnsi="宋体" w:cs="宋体"/>
                <w:color w:val="000000"/>
                <w:sz w:val="24"/>
              </w:rPr>
            </w:pPr>
            <w:r>
              <w:rPr>
                <w:rFonts w:ascii="宋体" w:hAnsi="宋体" w:cs="宋体" w:hint="eastAsia"/>
                <w:color w:val="000000"/>
                <w:sz w:val="24"/>
              </w:rPr>
              <w:t>22</w:t>
            </w:r>
          </w:p>
        </w:tc>
        <w:tc>
          <w:tcPr>
            <w:tcW w:w="1276" w:type="dxa"/>
          </w:tcPr>
          <w:p w14:paraId="5772AE59" w14:textId="0F8CB30F" w:rsidR="003362D1" w:rsidRPr="00C45E1C" w:rsidRDefault="003362D1" w:rsidP="00C45E1C">
            <w:pPr>
              <w:spacing w:line="400" w:lineRule="exact"/>
              <w:rPr>
                <w:rFonts w:ascii="宋体" w:hAnsi="宋体" w:cs="宋体"/>
                <w:color w:val="000000"/>
                <w:sz w:val="24"/>
              </w:rPr>
            </w:pPr>
            <w:r w:rsidRPr="00C45E1C">
              <w:rPr>
                <w:rFonts w:ascii="宋体" w:hAnsi="宋体" w:cs="宋体" w:hint="eastAsia"/>
                <w:color w:val="000000"/>
                <w:sz w:val="24"/>
              </w:rPr>
              <w:t>李红静</w:t>
            </w:r>
          </w:p>
        </w:tc>
        <w:tc>
          <w:tcPr>
            <w:tcW w:w="3453" w:type="dxa"/>
          </w:tcPr>
          <w:p w14:paraId="65978078" w14:textId="48B9DB53" w:rsidR="003362D1" w:rsidRPr="003362D1" w:rsidRDefault="003362D1" w:rsidP="00C45E1C">
            <w:pPr>
              <w:spacing w:line="400" w:lineRule="exact"/>
              <w:rPr>
                <w:rFonts w:ascii="宋体" w:hAnsi="宋体" w:cs="宋体"/>
                <w:color w:val="000000"/>
                <w:sz w:val="24"/>
              </w:rPr>
            </w:pPr>
            <w:r w:rsidRPr="00C45E1C">
              <w:rPr>
                <w:rFonts w:ascii="宋体" w:hAnsi="宋体" w:cs="宋体"/>
                <w:color w:val="000000"/>
                <w:sz w:val="24"/>
              </w:rPr>
              <w:t>2024年常州市青少年建筑模型优秀辅导员</w:t>
            </w:r>
          </w:p>
        </w:tc>
        <w:tc>
          <w:tcPr>
            <w:tcW w:w="3453" w:type="dxa"/>
          </w:tcPr>
          <w:p w14:paraId="00286A44" w14:textId="68532B46" w:rsidR="003362D1" w:rsidRPr="00C45E1C" w:rsidRDefault="003362D1" w:rsidP="00C45E1C">
            <w:pPr>
              <w:spacing w:line="400" w:lineRule="exact"/>
              <w:rPr>
                <w:rFonts w:ascii="宋体" w:hAnsi="宋体" w:cs="宋体"/>
                <w:color w:val="000000"/>
                <w:sz w:val="24"/>
              </w:rPr>
            </w:pPr>
            <w:r w:rsidRPr="00C45E1C">
              <w:rPr>
                <w:rFonts w:ascii="宋体" w:hAnsi="宋体" w:cs="宋体"/>
                <w:color w:val="000000"/>
                <w:sz w:val="24"/>
              </w:rPr>
              <w:t>2024.06</w:t>
            </w:r>
          </w:p>
        </w:tc>
      </w:tr>
      <w:tr w:rsidR="003362D1" w14:paraId="40882E4D" w14:textId="77777777" w:rsidTr="00D14315">
        <w:tc>
          <w:tcPr>
            <w:tcW w:w="791" w:type="dxa"/>
          </w:tcPr>
          <w:p w14:paraId="25157EAF" w14:textId="3B5207C8" w:rsidR="003362D1" w:rsidRDefault="003362D1" w:rsidP="00C45E1C">
            <w:pPr>
              <w:spacing w:line="400" w:lineRule="exact"/>
              <w:jc w:val="center"/>
              <w:rPr>
                <w:rFonts w:ascii="宋体" w:hAnsi="宋体" w:cs="宋体"/>
                <w:color w:val="000000"/>
                <w:sz w:val="24"/>
              </w:rPr>
            </w:pPr>
            <w:r>
              <w:rPr>
                <w:rFonts w:ascii="宋体" w:hAnsi="宋体" w:cs="宋体" w:hint="eastAsia"/>
                <w:color w:val="000000"/>
                <w:sz w:val="24"/>
              </w:rPr>
              <w:t>23</w:t>
            </w:r>
          </w:p>
        </w:tc>
        <w:tc>
          <w:tcPr>
            <w:tcW w:w="1276" w:type="dxa"/>
          </w:tcPr>
          <w:p w14:paraId="44A9D4D8" w14:textId="50BAED64" w:rsidR="003362D1" w:rsidRPr="00C45E1C" w:rsidRDefault="003362D1" w:rsidP="00C45E1C">
            <w:pPr>
              <w:spacing w:line="400" w:lineRule="exact"/>
              <w:rPr>
                <w:rFonts w:ascii="宋体" w:hAnsi="宋体" w:cs="宋体"/>
                <w:color w:val="000000"/>
                <w:sz w:val="24"/>
              </w:rPr>
            </w:pPr>
            <w:r w:rsidRPr="00C45E1C">
              <w:rPr>
                <w:rFonts w:ascii="宋体" w:hAnsi="宋体" w:cs="宋体" w:hint="eastAsia"/>
                <w:color w:val="000000"/>
                <w:sz w:val="24"/>
              </w:rPr>
              <w:t>汪艺涵</w:t>
            </w:r>
            <w:r w:rsidRPr="00C45E1C">
              <w:rPr>
                <w:rFonts w:ascii="宋体" w:hAnsi="宋体" w:cs="宋体"/>
                <w:color w:val="000000"/>
                <w:sz w:val="24"/>
              </w:rPr>
              <w:tab/>
            </w:r>
          </w:p>
        </w:tc>
        <w:tc>
          <w:tcPr>
            <w:tcW w:w="3453" w:type="dxa"/>
          </w:tcPr>
          <w:p w14:paraId="42573112" w14:textId="4C4F5AB1" w:rsidR="003362D1" w:rsidRPr="00C45E1C" w:rsidRDefault="003362D1" w:rsidP="00C45E1C">
            <w:pPr>
              <w:spacing w:line="400" w:lineRule="exact"/>
              <w:rPr>
                <w:rFonts w:ascii="宋体" w:hAnsi="宋体" w:cs="宋体"/>
                <w:color w:val="000000"/>
                <w:sz w:val="24"/>
              </w:rPr>
            </w:pPr>
            <w:r w:rsidRPr="003362D1">
              <w:rPr>
                <w:rFonts w:ascii="宋体" w:hAnsi="宋体" w:cs="宋体" w:hint="eastAsia"/>
                <w:color w:val="000000"/>
                <w:sz w:val="24"/>
              </w:rPr>
              <w:t>常州市青少年儿童电子技师竞赛优秀辅导员</w:t>
            </w:r>
          </w:p>
        </w:tc>
        <w:tc>
          <w:tcPr>
            <w:tcW w:w="3453" w:type="dxa"/>
          </w:tcPr>
          <w:p w14:paraId="260247C6" w14:textId="744ED88B" w:rsidR="003362D1" w:rsidRPr="00C45E1C" w:rsidRDefault="003362D1" w:rsidP="00C45E1C">
            <w:pPr>
              <w:spacing w:line="400" w:lineRule="exact"/>
              <w:rPr>
                <w:rFonts w:ascii="宋体" w:hAnsi="宋体" w:cs="宋体"/>
                <w:color w:val="000000"/>
                <w:sz w:val="24"/>
              </w:rPr>
            </w:pPr>
            <w:r w:rsidRPr="003362D1">
              <w:rPr>
                <w:rFonts w:ascii="宋体" w:hAnsi="宋体" w:cs="宋体"/>
                <w:color w:val="000000"/>
                <w:sz w:val="24"/>
              </w:rPr>
              <w:t>2023.12</w:t>
            </w:r>
          </w:p>
        </w:tc>
      </w:tr>
      <w:tr w:rsidR="003362D1" w14:paraId="16A3B666" w14:textId="77777777" w:rsidTr="00D14315">
        <w:tc>
          <w:tcPr>
            <w:tcW w:w="791" w:type="dxa"/>
          </w:tcPr>
          <w:p w14:paraId="02017F12" w14:textId="0937099C" w:rsidR="003362D1" w:rsidRDefault="003362D1" w:rsidP="00C45E1C">
            <w:pPr>
              <w:spacing w:line="400" w:lineRule="exact"/>
              <w:jc w:val="center"/>
              <w:rPr>
                <w:rFonts w:ascii="宋体" w:hAnsi="宋体" w:cs="宋体"/>
                <w:color w:val="000000"/>
                <w:sz w:val="24"/>
              </w:rPr>
            </w:pPr>
            <w:r>
              <w:rPr>
                <w:rFonts w:ascii="宋体" w:hAnsi="宋体" w:cs="宋体" w:hint="eastAsia"/>
                <w:color w:val="000000"/>
                <w:sz w:val="24"/>
              </w:rPr>
              <w:t>24</w:t>
            </w:r>
          </w:p>
        </w:tc>
        <w:tc>
          <w:tcPr>
            <w:tcW w:w="1276" w:type="dxa"/>
          </w:tcPr>
          <w:p w14:paraId="0E747949" w14:textId="658E0928" w:rsidR="003362D1" w:rsidRPr="00C45E1C" w:rsidRDefault="003362D1" w:rsidP="00C45E1C">
            <w:pPr>
              <w:spacing w:line="400" w:lineRule="exact"/>
              <w:rPr>
                <w:rFonts w:ascii="宋体" w:hAnsi="宋体" w:cs="宋体"/>
                <w:color w:val="000000"/>
                <w:sz w:val="24"/>
              </w:rPr>
            </w:pPr>
            <w:r w:rsidRPr="00D14315">
              <w:rPr>
                <w:rFonts w:ascii="宋体" w:hAnsi="宋体" w:cs="宋体" w:hint="eastAsia"/>
                <w:color w:val="000000"/>
                <w:sz w:val="24"/>
              </w:rPr>
              <w:t>刘阳</w:t>
            </w:r>
          </w:p>
        </w:tc>
        <w:tc>
          <w:tcPr>
            <w:tcW w:w="3453" w:type="dxa"/>
          </w:tcPr>
          <w:p w14:paraId="255D8B4A" w14:textId="49B0EDEA" w:rsidR="003362D1" w:rsidRPr="003362D1" w:rsidRDefault="00581630" w:rsidP="00C45E1C">
            <w:pPr>
              <w:spacing w:line="400" w:lineRule="exact"/>
              <w:rPr>
                <w:rFonts w:ascii="宋体" w:hAnsi="宋体" w:cs="宋体"/>
                <w:color w:val="000000"/>
                <w:sz w:val="24"/>
              </w:rPr>
            </w:pPr>
            <w:r w:rsidRPr="00581630">
              <w:rPr>
                <w:rFonts w:ascii="宋体" w:hAnsi="宋体" w:cs="宋体" w:hint="eastAsia"/>
                <w:color w:val="000000"/>
                <w:sz w:val="24"/>
              </w:rPr>
              <w:t>孟河镇优秀教师</w:t>
            </w:r>
          </w:p>
        </w:tc>
        <w:tc>
          <w:tcPr>
            <w:tcW w:w="3453" w:type="dxa"/>
          </w:tcPr>
          <w:p w14:paraId="10B54EFB" w14:textId="48FBE44E" w:rsidR="003362D1" w:rsidRPr="003362D1" w:rsidRDefault="00581630" w:rsidP="00C45E1C">
            <w:pPr>
              <w:spacing w:line="400" w:lineRule="exact"/>
              <w:rPr>
                <w:rFonts w:ascii="宋体" w:hAnsi="宋体" w:cs="宋体"/>
                <w:color w:val="000000"/>
                <w:sz w:val="24"/>
              </w:rPr>
            </w:pPr>
            <w:r w:rsidRPr="00581630">
              <w:rPr>
                <w:rFonts w:ascii="宋体" w:hAnsi="宋体" w:cs="宋体"/>
                <w:color w:val="000000"/>
                <w:sz w:val="24"/>
              </w:rPr>
              <w:t>2023.09</w:t>
            </w:r>
          </w:p>
        </w:tc>
      </w:tr>
    </w:tbl>
    <w:p w14:paraId="49F03480" w14:textId="77777777" w:rsidR="00AD10F1" w:rsidRDefault="00AD10F1" w:rsidP="00AD10F1">
      <w:pPr>
        <w:spacing w:line="360" w:lineRule="auto"/>
        <w:ind w:firstLineChars="200" w:firstLine="482"/>
        <w:rPr>
          <w:rFonts w:ascii="宋体" w:eastAsia="宋体" w:hAnsi="宋体"/>
          <w:b/>
          <w:bCs/>
          <w:color w:val="000000"/>
          <w:sz w:val="24"/>
          <w:szCs w:val="24"/>
        </w:rPr>
      </w:pPr>
      <w:r>
        <w:rPr>
          <w:rFonts w:ascii="宋体" w:eastAsia="宋体" w:hAnsi="宋体" w:hint="eastAsia"/>
          <w:b/>
          <w:bCs/>
          <w:color w:val="000000"/>
          <w:sz w:val="24"/>
          <w:szCs w:val="24"/>
        </w:rPr>
        <w:t>五、存在问题及展望</w:t>
      </w:r>
    </w:p>
    <w:p w14:paraId="1F1AE23A" w14:textId="77777777" w:rsidR="00AD10F1" w:rsidRDefault="00AD10F1" w:rsidP="00AD10F1">
      <w:pPr>
        <w:spacing w:line="360" w:lineRule="auto"/>
        <w:ind w:firstLine="482"/>
        <w:rPr>
          <w:rFonts w:ascii="宋体" w:eastAsia="宋体" w:hAnsi="宋体"/>
          <w:b/>
          <w:bCs/>
          <w:color w:val="000000"/>
          <w:sz w:val="24"/>
          <w:szCs w:val="24"/>
        </w:rPr>
      </w:pPr>
      <w:r>
        <w:rPr>
          <w:rFonts w:ascii="宋体" w:eastAsia="宋体" w:hAnsi="宋体" w:hint="eastAsia"/>
          <w:b/>
          <w:bCs/>
          <w:color w:val="000000"/>
          <w:sz w:val="24"/>
          <w:szCs w:val="24"/>
        </w:rPr>
        <w:t>（一）存在问题</w:t>
      </w:r>
    </w:p>
    <w:p w14:paraId="656588BC" w14:textId="77777777" w:rsidR="00AD10F1" w:rsidRDefault="00AD10F1" w:rsidP="00AD10F1">
      <w:pPr>
        <w:pStyle w:val="1"/>
        <w:spacing w:line="360" w:lineRule="auto"/>
        <w:ind w:firstLineChars="0"/>
        <w:rPr>
          <w:rFonts w:ascii="宋体" w:hAnsi="宋体"/>
          <w:b/>
          <w:color w:val="000000"/>
          <w:sz w:val="24"/>
        </w:rPr>
      </w:pPr>
      <w:r>
        <w:rPr>
          <w:rFonts w:ascii="宋体" w:hAnsi="宋体" w:hint="eastAsia"/>
          <w:b/>
          <w:color w:val="000000"/>
          <w:sz w:val="24"/>
        </w:rPr>
        <w:t>1.教师主动研究的意识与能力有待进一步提升</w:t>
      </w:r>
    </w:p>
    <w:p w14:paraId="033B80F2" w14:textId="77777777" w:rsidR="00AD10F1" w:rsidRDefault="00AD10F1" w:rsidP="00AD10F1">
      <w:pPr>
        <w:pStyle w:val="1"/>
        <w:spacing w:line="360" w:lineRule="auto"/>
        <w:ind w:firstLineChars="0"/>
        <w:rPr>
          <w:rFonts w:ascii="宋体" w:hAnsi="宋体"/>
          <w:b/>
          <w:bCs/>
          <w:color w:val="000000"/>
          <w:sz w:val="24"/>
        </w:rPr>
      </w:pPr>
      <w:r>
        <w:rPr>
          <w:rFonts w:ascii="宋体" w:hAnsi="宋体"/>
          <w:color w:val="000000"/>
          <w:sz w:val="24"/>
        </w:rPr>
        <w:t>教师对这一课题研究有足够的价值认同</w:t>
      </w:r>
      <w:r>
        <w:rPr>
          <w:rFonts w:ascii="宋体" w:hAnsi="宋体" w:hint="eastAsia"/>
          <w:color w:val="000000"/>
          <w:sz w:val="24"/>
        </w:rPr>
        <w:t>，</w:t>
      </w:r>
      <w:r>
        <w:rPr>
          <w:rFonts w:ascii="宋体" w:hAnsi="宋体"/>
          <w:color w:val="000000"/>
          <w:sz w:val="24"/>
        </w:rPr>
        <w:t>但是在具体研究与实践的过程中</w:t>
      </w:r>
      <w:r>
        <w:rPr>
          <w:rFonts w:ascii="宋体" w:hAnsi="宋体" w:hint="eastAsia"/>
          <w:color w:val="000000"/>
          <w:sz w:val="24"/>
        </w:rPr>
        <w:t>，部分</w:t>
      </w:r>
      <w:r>
        <w:rPr>
          <w:rFonts w:ascii="宋体" w:hAnsi="宋体"/>
          <w:color w:val="000000"/>
          <w:sz w:val="24"/>
        </w:rPr>
        <w:t>教师对于这一课题缺少整体系统的学习与研究</w:t>
      </w:r>
      <w:r>
        <w:rPr>
          <w:rFonts w:ascii="宋体" w:hAnsi="宋体" w:hint="eastAsia"/>
          <w:color w:val="000000"/>
          <w:sz w:val="24"/>
        </w:rPr>
        <w:t>，</w:t>
      </w:r>
      <w:r>
        <w:rPr>
          <w:rFonts w:ascii="宋体" w:hAnsi="宋体"/>
          <w:color w:val="000000"/>
          <w:sz w:val="24"/>
        </w:rPr>
        <w:t>缺少深度研究的专业支撑</w:t>
      </w:r>
      <w:r>
        <w:rPr>
          <w:rFonts w:ascii="宋体" w:hAnsi="宋体" w:hint="eastAsia"/>
          <w:color w:val="000000"/>
          <w:sz w:val="24"/>
        </w:rPr>
        <w:t>，</w:t>
      </w:r>
      <w:r>
        <w:rPr>
          <w:rFonts w:ascii="宋体" w:hAnsi="宋体" w:hint="eastAsia"/>
          <w:color w:val="000000"/>
          <w:sz w:val="24"/>
        </w:rPr>
        <w:lastRenderedPageBreak/>
        <w:t>再加上</w:t>
      </w:r>
      <w:r>
        <w:rPr>
          <w:rFonts w:ascii="宋体" w:hAnsi="宋体"/>
          <w:color w:val="000000"/>
          <w:sz w:val="24"/>
        </w:rPr>
        <w:t>教师自身还没有成为</w:t>
      </w:r>
      <w:r>
        <w:rPr>
          <w:rFonts w:ascii="宋体" w:hAnsi="宋体" w:hint="eastAsia"/>
          <w:color w:val="000000"/>
          <w:sz w:val="24"/>
        </w:rPr>
        <w:t>积极的读者和积极的写作者等问题，课题的深入推进、高位发展受到了一定的影响。</w:t>
      </w:r>
    </w:p>
    <w:p w14:paraId="1CCE85EE" w14:textId="5BCE4ADE" w:rsidR="00AD10F1" w:rsidRDefault="00AD10F1" w:rsidP="00AD10F1">
      <w:pPr>
        <w:spacing w:line="360" w:lineRule="auto"/>
        <w:ind w:left="420"/>
        <w:jc w:val="left"/>
        <w:rPr>
          <w:rFonts w:ascii="宋体" w:hAnsi="宋体" w:cs="宋体"/>
          <w:b/>
          <w:bCs/>
          <w:color w:val="000000"/>
          <w:sz w:val="24"/>
          <w:szCs w:val="24"/>
        </w:rPr>
      </w:pPr>
      <w:r>
        <w:rPr>
          <w:rFonts w:ascii="宋体" w:hAnsi="宋体" w:cs="宋体" w:hint="eastAsia"/>
          <w:b/>
          <w:bCs/>
          <w:color w:val="000000"/>
          <w:sz w:val="24"/>
          <w:szCs w:val="24"/>
        </w:rPr>
        <w:t>2.</w:t>
      </w:r>
      <w:r w:rsidR="00581630">
        <w:rPr>
          <w:rFonts w:ascii="宋体" w:hAnsi="宋体" w:cs="宋体" w:hint="eastAsia"/>
          <w:b/>
          <w:bCs/>
          <w:color w:val="000000"/>
          <w:sz w:val="24"/>
          <w:szCs w:val="24"/>
        </w:rPr>
        <w:t>科学课程在小初衔接项目化学习的</w:t>
      </w:r>
      <w:r>
        <w:rPr>
          <w:rFonts w:ascii="宋体" w:hAnsi="宋体" w:cs="宋体" w:hint="eastAsia"/>
          <w:b/>
          <w:bCs/>
          <w:color w:val="000000"/>
          <w:sz w:val="24"/>
          <w:szCs w:val="24"/>
        </w:rPr>
        <w:t>内容、形式、评价等缺少整体的架构</w:t>
      </w:r>
    </w:p>
    <w:p w14:paraId="39F4AFEA" w14:textId="2C7BAEA1" w:rsidR="00AD10F1" w:rsidRPr="00581630" w:rsidRDefault="00AD10F1" w:rsidP="00AD10F1">
      <w:pPr>
        <w:spacing w:line="360" w:lineRule="auto"/>
        <w:ind w:firstLineChars="200" w:firstLine="480"/>
        <w:jc w:val="left"/>
        <w:rPr>
          <w:rFonts w:ascii="宋体" w:eastAsia="宋体" w:hAnsi="宋体" w:cs="Times New Roman"/>
          <w:color w:val="000000"/>
          <w:sz w:val="24"/>
          <w:szCs w:val="24"/>
        </w:rPr>
      </w:pPr>
      <w:r w:rsidRPr="00581630">
        <w:rPr>
          <w:rFonts w:ascii="宋体" w:eastAsia="宋体" w:hAnsi="宋体" w:cs="Times New Roman" w:hint="eastAsia"/>
          <w:color w:val="000000"/>
          <w:sz w:val="24"/>
          <w:szCs w:val="24"/>
        </w:rPr>
        <w:t>虽然我们前期也开展了很多的活动，也梳理了一些学科教学中渗透</w:t>
      </w:r>
      <w:r w:rsidR="00581630">
        <w:rPr>
          <w:rFonts w:ascii="宋体" w:eastAsia="宋体" w:hAnsi="宋体" w:cs="Times New Roman" w:hint="eastAsia"/>
          <w:color w:val="000000"/>
          <w:sz w:val="24"/>
          <w:szCs w:val="24"/>
        </w:rPr>
        <w:t>小初衔接</w:t>
      </w:r>
      <w:r w:rsidRPr="00581630">
        <w:rPr>
          <w:rFonts w:ascii="宋体" w:eastAsia="宋体" w:hAnsi="宋体" w:cs="Times New Roman" w:hint="eastAsia"/>
          <w:color w:val="000000"/>
          <w:sz w:val="24"/>
          <w:szCs w:val="24"/>
        </w:rPr>
        <w:t>育的主题活内容，但总体来说，还缺少顶层的设计，整体的架构。后期可以邀请一些专家进行指导，从整体上架构，让</w:t>
      </w:r>
      <w:r w:rsidR="00581630">
        <w:rPr>
          <w:rFonts w:ascii="宋体" w:eastAsia="宋体" w:hAnsi="宋体" w:cs="Times New Roman" w:hint="eastAsia"/>
          <w:color w:val="000000"/>
          <w:sz w:val="24"/>
          <w:szCs w:val="24"/>
        </w:rPr>
        <w:t>科学课程的小初衔接</w:t>
      </w:r>
      <w:r w:rsidRPr="00581630">
        <w:rPr>
          <w:rFonts w:ascii="宋体" w:eastAsia="宋体" w:hAnsi="宋体" w:cs="Times New Roman" w:hint="eastAsia"/>
          <w:color w:val="000000"/>
          <w:sz w:val="24"/>
          <w:szCs w:val="24"/>
        </w:rPr>
        <w:t>更有序、有效地得到落实。</w:t>
      </w:r>
    </w:p>
    <w:p w14:paraId="7B0D742E" w14:textId="77777777" w:rsidR="00AD10F1" w:rsidRDefault="00AD10F1" w:rsidP="00AD10F1">
      <w:pPr>
        <w:pStyle w:val="1"/>
        <w:spacing w:line="360" w:lineRule="auto"/>
        <w:ind w:firstLine="482"/>
        <w:rPr>
          <w:rFonts w:ascii="宋体" w:hAnsi="宋体"/>
          <w:b/>
          <w:color w:val="000000"/>
          <w:sz w:val="24"/>
        </w:rPr>
      </w:pPr>
      <w:r>
        <w:rPr>
          <w:rFonts w:ascii="宋体" w:hAnsi="宋体" w:hint="eastAsia"/>
          <w:b/>
          <w:color w:val="000000"/>
          <w:sz w:val="24"/>
        </w:rPr>
        <w:t>3.教师对</w:t>
      </w:r>
      <w:r>
        <w:rPr>
          <w:rFonts w:ascii="宋体" w:hAnsi="宋体"/>
          <w:b/>
          <w:color w:val="000000"/>
          <w:sz w:val="24"/>
        </w:rPr>
        <w:t>研究成果缺少系统性梳理与提炼</w:t>
      </w:r>
    </w:p>
    <w:p w14:paraId="4E2EF030" w14:textId="77777777" w:rsidR="00AD10F1" w:rsidRPr="00581630" w:rsidRDefault="00AD10F1" w:rsidP="00581630">
      <w:pPr>
        <w:spacing w:line="360" w:lineRule="auto"/>
        <w:ind w:firstLineChars="200" w:firstLine="480"/>
        <w:jc w:val="left"/>
        <w:rPr>
          <w:rFonts w:ascii="宋体" w:eastAsia="宋体" w:hAnsi="宋体" w:cs="Times New Roman"/>
          <w:color w:val="000000"/>
          <w:sz w:val="24"/>
          <w:szCs w:val="24"/>
        </w:rPr>
      </w:pPr>
      <w:r w:rsidRPr="00581630">
        <w:rPr>
          <w:rFonts w:ascii="宋体" w:eastAsia="宋体" w:hAnsi="宋体" w:cs="Times New Roman" w:hint="eastAsia"/>
          <w:color w:val="000000"/>
          <w:sz w:val="24"/>
          <w:szCs w:val="24"/>
        </w:rPr>
        <w:t>部分</w:t>
      </w:r>
      <w:r w:rsidRPr="00581630">
        <w:rPr>
          <w:rFonts w:ascii="宋体" w:eastAsia="宋体" w:hAnsi="宋体" w:cs="Times New Roman"/>
          <w:color w:val="000000"/>
          <w:sz w:val="24"/>
          <w:szCs w:val="24"/>
        </w:rPr>
        <w:t>核心组成员还缺乏成果意识</w:t>
      </w:r>
      <w:r w:rsidRPr="00581630">
        <w:rPr>
          <w:rFonts w:ascii="宋体" w:eastAsia="宋体" w:hAnsi="宋体" w:cs="Times New Roman" w:hint="eastAsia"/>
          <w:color w:val="000000"/>
          <w:sz w:val="24"/>
          <w:szCs w:val="24"/>
        </w:rPr>
        <w:t>，平时注重研究性实践，却</w:t>
      </w:r>
      <w:r w:rsidRPr="00581630">
        <w:rPr>
          <w:rFonts w:ascii="宋体" w:eastAsia="宋体" w:hAnsi="宋体" w:cs="Times New Roman"/>
          <w:color w:val="000000"/>
          <w:sz w:val="24"/>
          <w:szCs w:val="24"/>
        </w:rPr>
        <w:t>不注意积累</w:t>
      </w:r>
      <w:r w:rsidRPr="00581630">
        <w:rPr>
          <w:rFonts w:ascii="宋体" w:eastAsia="宋体" w:hAnsi="宋体" w:cs="Times New Roman" w:hint="eastAsia"/>
          <w:color w:val="000000"/>
          <w:sz w:val="24"/>
          <w:szCs w:val="24"/>
        </w:rPr>
        <w:t>、总结与</w:t>
      </w:r>
      <w:r w:rsidRPr="00581630">
        <w:rPr>
          <w:rFonts w:ascii="宋体" w:eastAsia="宋体" w:hAnsi="宋体" w:cs="Times New Roman"/>
          <w:color w:val="000000"/>
          <w:sz w:val="24"/>
          <w:szCs w:val="24"/>
        </w:rPr>
        <w:t>提炼，所以大多数教师还停留</w:t>
      </w:r>
      <w:r w:rsidRPr="00581630">
        <w:rPr>
          <w:rFonts w:ascii="宋体" w:eastAsia="宋体" w:hAnsi="宋体" w:cs="Times New Roman" w:hint="eastAsia"/>
          <w:color w:val="000000"/>
          <w:sz w:val="24"/>
          <w:szCs w:val="24"/>
        </w:rPr>
        <w:t>在</w:t>
      </w:r>
      <w:r w:rsidRPr="00581630">
        <w:rPr>
          <w:rFonts w:ascii="宋体" w:eastAsia="宋体" w:hAnsi="宋体" w:cs="Times New Roman"/>
          <w:color w:val="000000"/>
          <w:sz w:val="24"/>
          <w:szCs w:val="24"/>
        </w:rPr>
        <w:t>经验</w:t>
      </w:r>
      <w:r w:rsidRPr="00581630">
        <w:rPr>
          <w:rFonts w:ascii="宋体" w:eastAsia="宋体" w:hAnsi="宋体" w:cs="Times New Roman" w:hint="eastAsia"/>
          <w:color w:val="000000"/>
          <w:sz w:val="24"/>
          <w:szCs w:val="24"/>
        </w:rPr>
        <w:t>层面</w:t>
      </w:r>
      <w:r w:rsidRPr="00581630">
        <w:rPr>
          <w:rFonts w:ascii="宋体" w:eastAsia="宋体" w:hAnsi="宋体" w:cs="Times New Roman"/>
          <w:color w:val="000000"/>
          <w:sz w:val="24"/>
          <w:szCs w:val="24"/>
        </w:rPr>
        <w:t>。加上</w:t>
      </w:r>
      <w:r w:rsidRPr="00581630">
        <w:rPr>
          <w:rFonts w:ascii="宋体" w:eastAsia="宋体" w:hAnsi="宋体" w:cs="Times New Roman" w:hint="eastAsia"/>
          <w:color w:val="000000"/>
          <w:sz w:val="24"/>
          <w:szCs w:val="24"/>
        </w:rPr>
        <w:t>研究时间不长，部分内容研究还不够深入，还没有形成系统的研究成果。</w:t>
      </w:r>
    </w:p>
    <w:p w14:paraId="79C1356E" w14:textId="77777777" w:rsidR="00AD10F1" w:rsidRPr="00581630" w:rsidRDefault="00AD10F1" w:rsidP="00AD10F1">
      <w:pPr>
        <w:spacing w:line="360" w:lineRule="auto"/>
        <w:ind w:firstLineChars="200" w:firstLine="482"/>
        <w:rPr>
          <w:rFonts w:ascii="宋体" w:eastAsia="宋体" w:hAnsi="宋体" w:cs="Times New Roman"/>
          <w:b/>
          <w:color w:val="000000"/>
          <w:sz w:val="24"/>
          <w:szCs w:val="24"/>
        </w:rPr>
      </w:pPr>
      <w:r w:rsidRPr="00581630">
        <w:rPr>
          <w:rFonts w:ascii="宋体" w:eastAsia="宋体" w:hAnsi="宋体" w:cs="Times New Roman" w:hint="eastAsia"/>
          <w:b/>
          <w:color w:val="000000"/>
          <w:sz w:val="24"/>
          <w:szCs w:val="24"/>
        </w:rPr>
        <w:t>（二）研究展望</w:t>
      </w:r>
    </w:p>
    <w:p w14:paraId="042BAE8E" w14:textId="77777777" w:rsidR="00AD10F1" w:rsidRDefault="00AD10F1" w:rsidP="00AD10F1">
      <w:pPr>
        <w:pStyle w:val="a9"/>
        <w:spacing w:before="0" w:beforeAutospacing="0" w:after="0" w:afterAutospacing="0" w:line="360" w:lineRule="auto"/>
        <w:ind w:firstLineChars="200" w:firstLine="482"/>
        <w:rPr>
          <w:rFonts w:ascii="Times New Roman" w:hAnsi="Times New Roman"/>
          <w:b/>
          <w:color w:val="000000"/>
        </w:rPr>
      </w:pPr>
      <w:r>
        <w:rPr>
          <w:rFonts w:ascii="Times New Roman" w:hAnsi="Times New Roman"/>
          <w:b/>
          <w:color w:val="000000"/>
        </w:rPr>
        <w:t>1.</w:t>
      </w:r>
      <w:r>
        <w:rPr>
          <w:rFonts w:ascii="Times New Roman" w:hAnsi="Times New Roman" w:hint="eastAsia"/>
          <w:b/>
          <w:color w:val="000000"/>
        </w:rPr>
        <w:t>加强学习，增强研究意识，提升研究能力</w:t>
      </w:r>
    </w:p>
    <w:p w14:paraId="1AD43F27" w14:textId="3D5ED3E0" w:rsidR="00AD10F1" w:rsidRPr="00581630" w:rsidRDefault="00AD10F1" w:rsidP="00581630">
      <w:pPr>
        <w:spacing w:line="360" w:lineRule="auto"/>
        <w:ind w:firstLineChars="200" w:firstLine="480"/>
        <w:jc w:val="left"/>
        <w:rPr>
          <w:rFonts w:ascii="宋体" w:eastAsia="宋体" w:hAnsi="宋体" w:cs="Times New Roman"/>
          <w:color w:val="000000"/>
          <w:sz w:val="24"/>
          <w:szCs w:val="24"/>
        </w:rPr>
      </w:pPr>
      <w:r w:rsidRPr="00581630">
        <w:rPr>
          <w:rFonts w:ascii="宋体" w:eastAsia="宋体" w:hAnsi="宋体" w:cs="Times New Roman"/>
          <w:color w:val="000000"/>
          <w:sz w:val="24"/>
          <w:szCs w:val="24"/>
        </w:rPr>
        <w:t>进一步深化学习，学习</w:t>
      </w:r>
      <w:r w:rsidR="00581630">
        <w:rPr>
          <w:rFonts w:ascii="宋体" w:eastAsia="宋体" w:hAnsi="宋体" w:cs="Times New Roman" w:hint="eastAsia"/>
          <w:color w:val="000000"/>
          <w:sz w:val="24"/>
          <w:szCs w:val="24"/>
        </w:rPr>
        <w:t>科学课程的小初衔接</w:t>
      </w:r>
      <w:r w:rsidRPr="00581630">
        <w:rPr>
          <w:rFonts w:ascii="宋体" w:eastAsia="宋体" w:hAnsi="宋体" w:cs="Times New Roman" w:hint="eastAsia"/>
          <w:color w:val="000000"/>
          <w:sz w:val="24"/>
          <w:szCs w:val="24"/>
        </w:rPr>
        <w:t>以及</w:t>
      </w:r>
      <w:r w:rsidR="00581630">
        <w:rPr>
          <w:rFonts w:ascii="宋体" w:eastAsia="宋体" w:hAnsi="宋体" w:cs="Times New Roman" w:hint="eastAsia"/>
          <w:color w:val="000000"/>
          <w:sz w:val="24"/>
          <w:szCs w:val="24"/>
        </w:rPr>
        <w:t>项目化学习</w:t>
      </w:r>
      <w:r w:rsidRPr="00581630">
        <w:rPr>
          <w:rFonts w:ascii="宋体" w:eastAsia="宋体" w:hAnsi="宋体" w:cs="Times New Roman" w:hint="eastAsia"/>
          <w:color w:val="000000"/>
          <w:sz w:val="24"/>
          <w:szCs w:val="24"/>
        </w:rPr>
        <w:t>整合实施的</w:t>
      </w:r>
      <w:r w:rsidRPr="00581630">
        <w:rPr>
          <w:rFonts w:ascii="宋体" w:eastAsia="宋体" w:hAnsi="宋体" w:cs="Times New Roman"/>
          <w:color w:val="000000"/>
          <w:sz w:val="24"/>
          <w:szCs w:val="24"/>
        </w:rPr>
        <w:t>相关理论，学习名家课例，从中汲取</w:t>
      </w:r>
      <w:r w:rsidRPr="00581630">
        <w:rPr>
          <w:rFonts w:ascii="宋体" w:eastAsia="宋体" w:hAnsi="宋体" w:cs="Times New Roman" w:hint="eastAsia"/>
          <w:color w:val="000000"/>
          <w:sz w:val="24"/>
          <w:szCs w:val="24"/>
        </w:rPr>
        <w:t>大家</w:t>
      </w:r>
      <w:r w:rsidRPr="00581630">
        <w:rPr>
          <w:rFonts w:ascii="宋体" w:eastAsia="宋体" w:hAnsi="宋体" w:cs="Times New Roman"/>
          <w:color w:val="000000"/>
          <w:sz w:val="24"/>
          <w:szCs w:val="24"/>
        </w:rPr>
        <w:t>的智慧</w:t>
      </w:r>
      <w:r w:rsidRPr="00581630">
        <w:rPr>
          <w:rFonts w:ascii="宋体" w:eastAsia="宋体" w:hAnsi="宋体" w:cs="Times New Roman" w:hint="eastAsia"/>
          <w:color w:val="000000"/>
          <w:sz w:val="24"/>
          <w:szCs w:val="24"/>
        </w:rPr>
        <w:t>。结合教研活动开展“学习分享”活动，用活动促进教师的专题学习。同时结合日常的教研活动，在研讨中梳理论文写作的切入点，关注日常的积累。另外再邀请专家，对教师的论文写作进行专题指导。每学期对核心组成员的论文、案例等进行考核，以此促进教师论文写作，积累研究成果。</w:t>
      </w:r>
    </w:p>
    <w:p w14:paraId="5B876C2B" w14:textId="77777777" w:rsidR="00AD10F1" w:rsidRPr="00581630" w:rsidRDefault="00AD10F1" w:rsidP="00AD10F1">
      <w:pPr>
        <w:spacing w:line="360" w:lineRule="auto"/>
        <w:ind w:left="420"/>
        <w:jc w:val="left"/>
        <w:rPr>
          <w:rFonts w:ascii="Times New Roman" w:eastAsia="宋体" w:hAnsi="Times New Roman" w:cs="宋体"/>
          <w:b/>
          <w:color w:val="000000"/>
          <w:kern w:val="0"/>
          <w:sz w:val="24"/>
          <w:szCs w:val="24"/>
        </w:rPr>
      </w:pPr>
      <w:r w:rsidRPr="00581630">
        <w:rPr>
          <w:rFonts w:ascii="Times New Roman" w:eastAsia="宋体" w:hAnsi="Times New Roman" w:cs="宋体" w:hint="eastAsia"/>
          <w:b/>
          <w:color w:val="000000"/>
          <w:kern w:val="0"/>
          <w:sz w:val="24"/>
          <w:szCs w:val="24"/>
        </w:rPr>
        <w:t>2.</w:t>
      </w:r>
      <w:r w:rsidRPr="00581630">
        <w:rPr>
          <w:rFonts w:ascii="Times New Roman" w:eastAsia="宋体" w:hAnsi="Times New Roman" w:cs="宋体" w:hint="eastAsia"/>
          <w:b/>
          <w:color w:val="000000"/>
          <w:kern w:val="0"/>
          <w:sz w:val="24"/>
          <w:szCs w:val="24"/>
        </w:rPr>
        <w:t>强化融合深度，多维度架构教学内容</w:t>
      </w:r>
    </w:p>
    <w:p w14:paraId="754DA5E1" w14:textId="1C10B961" w:rsidR="00AD10F1" w:rsidRPr="00581630" w:rsidRDefault="00AD10F1" w:rsidP="00AD10F1">
      <w:pPr>
        <w:spacing w:line="360" w:lineRule="auto"/>
        <w:ind w:firstLineChars="200" w:firstLine="480"/>
        <w:jc w:val="left"/>
        <w:rPr>
          <w:rFonts w:ascii="宋体" w:eastAsia="宋体" w:hAnsi="宋体" w:cs="Times New Roman"/>
          <w:color w:val="000000"/>
          <w:sz w:val="24"/>
          <w:szCs w:val="24"/>
        </w:rPr>
      </w:pPr>
      <w:r w:rsidRPr="00581630">
        <w:rPr>
          <w:rFonts w:ascii="宋体" w:eastAsia="宋体" w:hAnsi="宋体" w:cs="Times New Roman" w:hint="eastAsia"/>
          <w:color w:val="000000"/>
          <w:sz w:val="24"/>
          <w:szCs w:val="24"/>
        </w:rPr>
        <w:t>前期我们对</w:t>
      </w:r>
      <w:r w:rsidR="00581630">
        <w:rPr>
          <w:rFonts w:ascii="宋体" w:eastAsia="宋体" w:hAnsi="宋体" w:cs="Times New Roman" w:hint="eastAsia"/>
          <w:color w:val="000000"/>
          <w:sz w:val="24"/>
          <w:szCs w:val="24"/>
        </w:rPr>
        <w:t>科学课程</w:t>
      </w:r>
      <w:r w:rsidRPr="00581630">
        <w:rPr>
          <w:rFonts w:ascii="宋体" w:eastAsia="宋体" w:hAnsi="宋体" w:cs="Times New Roman" w:hint="eastAsia"/>
          <w:color w:val="000000"/>
          <w:sz w:val="24"/>
          <w:szCs w:val="24"/>
        </w:rPr>
        <w:t>、</w:t>
      </w:r>
      <w:r w:rsidR="00581630">
        <w:rPr>
          <w:rFonts w:ascii="宋体" w:eastAsia="宋体" w:hAnsi="宋体" w:cs="Times New Roman" w:hint="eastAsia"/>
          <w:color w:val="000000"/>
          <w:sz w:val="24"/>
          <w:szCs w:val="24"/>
        </w:rPr>
        <w:t>小初衔接上以及项目化学习</w:t>
      </w:r>
      <w:r w:rsidRPr="00581630">
        <w:rPr>
          <w:rFonts w:ascii="宋体" w:eastAsia="宋体" w:hAnsi="宋体" w:cs="Times New Roman" w:hint="eastAsia"/>
          <w:color w:val="000000"/>
          <w:sz w:val="24"/>
          <w:szCs w:val="24"/>
        </w:rPr>
        <w:t>中的内容进行了梳理和整合，后期将依托各个学科组进一步梳理教材中可以整合</w:t>
      </w:r>
      <w:r w:rsidR="00581630">
        <w:rPr>
          <w:rFonts w:ascii="宋体" w:eastAsia="宋体" w:hAnsi="宋体" w:cs="Times New Roman" w:hint="eastAsia"/>
          <w:color w:val="000000"/>
          <w:sz w:val="24"/>
          <w:szCs w:val="24"/>
        </w:rPr>
        <w:t>小初衔接</w:t>
      </w:r>
      <w:r w:rsidRPr="00581630">
        <w:rPr>
          <w:rFonts w:ascii="宋体" w:eastAsia="宋体" w:hAnsi="宋体" w:cs="Times New Roman" w:hint="eastAsia"/>
          <w:color w:val="000000"/>
          <w:sz w:val="24"/>
          <w:szCs w:val="24"/>
        </w:rPr>
        <w:t>的点，然后召集各个</w:t>
      </w:r>
      <w:r w:rsidR="00581630">
        <w:rPr>
          <w:rFonts w:ascii="宋体" w:eastAsia="宋体" w:hAnsi="宋体" w:cs="Times New Roman" w:hint="eastAsia"/>
          <w:color w:val="000000"/>
          <w:sz w:val="24"/>
          <w:szCs w:val="24"/>
        </w:rPr>
        <w:t>集团校初中</w:t>
      </w:r>
      <w:r w:rsidRPr="00581630">
        <w:rPr>
          <w:rFonts w:ascii="宋体" w:eastAsia="宋体" w:hAnsi="宋体" w:cs="Times New Roman" w:hint="eastAsia"/>
          <w:color w:val="000000"/>
          <w:sz w:val="24"/>
          <w:szCs w:val="24"/>
        </w:rPr>
        <w:t>学科组的负责人一起研讨，梳理、整理各个年级适合在学科教学中开展的</w:t>
      </w:r>
      <w:r w:rsidR="00581630">
        <w:rPr>
          <w:rFonts w:ascii="宋体" w:eastAsia="宋体" w:hAnsi="宋体" w:cs="Times New Roman" w:hint="eastAsia"/>
          <w:color w:val="000000"/>
          <w:sz w:val="24"/>
          <w:szCs w:val="24"/>
        </w:rPr>
        <w:t>小初衔接</w:t>
      </w:r>
      <w:r w:rsidRPr="00581630">
        <w:rPr>
          <w:rFonts w:ascii="宋体" w:eastAsia="宋体" w:hAnsi="宋体" w:cs="Times New Roman" w:hint="eastAsia"/>
          <w:color w:val="000000"/>
          <w:sz w:val="24"/>
          <w:szCs w:val="24"/>
        </w:rPr>
        <w:t>的内容，避免学科间和年级间的重复，避免资源、时间的浪费。同时也进一步完善</w:t>
      </w:r>
      <w:r w:rsidR="00581630">
        <w:rPr>
          <w:rFonts w:ascii="宋体" w:eastAsia="宋体" w:hAnsi="宋体" w:cs="Times New Roman" w:hint="eastAsia"/>
          <w:color w:val="000000"/>
          <w:sz w:val="24"/>
          <w:szCs w:val="24"/>
        </w:rPr>
        <w:t>科学</w:t>
      </w:r>
      <w:r w:rsidRPr="00581630">
        <w:rPr>
          <w:rFonts w:ascii="宋体" w:eastAsia="宋体" w:hAnsi="宋体" w:cs="Times New Roman" w:hint="eastAsia"/>
          <w:color w:val="000000"/>
          <w:sz w:val="24"/>
          <w:szCs w:val="24"/>
        </w:rPr>
        <w:t>课程</w:t>
      </w:r>
      <w:r w:rsidR="00581630">
        <w:rPr>
          <w:rFonts w:ascii="宋体" w:eastAsia="宋体" w:hAnsi="宋体" w:cs="Times New Roman" w:hint="eastAsia"/>
          <w:color w:val="000000"/>
          <w:sz w:val="24"/>
          <w:szCs w:val="24"/>
        </w:rPr>
        <w:t>小初衔接</w:t>
      </w:r>
      <w:proofErr w:type="gramStart"/>
      <w:r w:rsidRPr="00581630">
        <w:rPr>
          <w:rFonts w:ascii="宋体" w:eastAsia="宋体" w:hAnsi="宋体" w:cs="Times New Roman" w:hint="eastAsia"/>
          <w:color w:val="000000"/>
          <w:sz w:val="24"/>
          <w:szCs w:val="24"/>
        </w:rPr>
        <w:t>中</w:t>
      </w:r>
      <w:r w:rsidR="00581630">
        <w:rPr>
          <w:rFonts w:ascii="宋体" w:eastAsia="宋体" w:hAnsi="宋体" w:cs="Times New Roman" w:hint="eastAsia"/>
          <w:color w:val="000000"/>
          <w:sz w:val="24"/>
          <w:szCs w:val="24"/>
        </w:rPr>
        <w:t>项目</w:t>
      </w:r>
      <w:proofErr w:type="gramEnd"/>
      <w:r w:rsidR="00581630">
        <w:rPr>
          <w:rFonts w:ascii="宋体" w:eastAsia="宋体" w:hAnsi="宋体" w:cs="Times New Roman" w:hint="eastAsia"/>
          <w:color w:val="000000"/>
          <w:sz w:val="24"/>
          <w:szCs w:val="24"/>
        </w:rPr>
        <w:t>化学习的</w:t>
      </w:r>
      <w:r w:rsidRPr="00581630">
        <w:rPr>
          <w:rFonts w:ascii="宋体" w:eastAsia="宋体" w:hAnsi="宋体" w:cs="Times New Roman" w:hint="eastAsia"/>
          <w:color w:val="000000"/>
          <w:sz w:val="24"/>
          <w:szCs w:val="24"/>
        </w:rPr>
        <w:t>教学内容。</w:t>
      </w:r>
    </w:p>
    <w:p w14:paraId="3EE19708" w14:textId="77777777" w:rsidR="00AD10F1" w:rsidRPr="00581630" w:rsidRDefault="00AD10F1" w:rsidP="00AD10F1">
      <w:pPr>
        <w:spacing w:line="360" w:lineRule="auto"/>
        <w:ind w:leftChars="200" w:left="420"/>
        <w:jc w:val="left"/>
        <w:rPr>
          <w:rFonts w:ascii="Times New Roman" w:eastAsia="宋体" w:hAnsi="Times New Roman" w:cs="宋体"/>
          <w:b/>
          <w:color w:val="000000"/>
          <w:kern w:val="0"/>
          <w:sz w:val="24"/>
          <w:szCs w:val="24"/>
        </w:rPr>
      </w:pPr>
      <w:r w:rsidRPr="00581630">
        <w:rPr>
          <w:rFonts w:ascii="Times New Roman" w:eastAsia="宋体" w:hAnsi="Times New Roman" w:cs="宋体" w:hint="eastAsia"/>
          <w:b/>
          <w:color w:val="000000"/>
          <w:kern w:val="0"/>
          <w:sz w:val="24"/>
          <w:szCs w:val="24"/>
        </w:rPr>
        <w:t>3.</w:t>
      </w:r>
      <w:r w:rsidRPr="00581630">
        <w:rPr>
          <w:rFonts w:ascii="Times New Roman" w:eastAsia="宋体" w:hAnsi="Times New Roman" w:cs="宋体" w:hint="eastAsia"/>
          <w:b/>
          <w:color w:val="000000"/>
          <w:kern w:val="0"/>
          <w:sz w:val="24"/>
          <w:szCs w:val="24"/>
        </w:rPr>
        <w:t>丰富研究方法，拓宽研究视角</w:t>
      </w:r>
    </w:p>
    <w:p w14:paraId="6F6BF621" w14:textId="40E9AFD3" w:rsidR="00AD10F1" w:rsidRPr="00581630" w:rsidRDefault="00AD10F1" w:rsidP="00AD10F1">
      <w:pPr>
        <w:spacing w:line="360" w:lineRule="auto"/>
        <w:ind w:firstLineChars="200" w:firstLine="480"/>
        <w:jc w:val="left"/>
        <w:rPr>
          <w:rFonts w:ascii="宋体" w:eastAsia="宋体" w:hAnsi="宋体" w:cs="Times New Roman"/>
          <w:color w:val="000000"/>
          <w:sz w:val="24"/>
          <w:szCs w:val="24"/>
        </w:rPr>
      </w:pPr>
      <w:r w:rsidRPr="00581630">
        <w:rPr>
          <w:rFonts w:ascii="宋体" w:eastAsia="宋体" w:hAnsi="宋体" w:cs="Times New Roman" w:hint="eastAsia"/>
          <w:color w:val="000000"/>
          <w:sz w:val="24"/>
          <w:szCs w:val="24"/>
        </w:rPr>
        <w:t>目前，关于在</w:t>
      </w:r>
      <w:r w:rsidR="00581630">
        <w:rPr>
          <w:rFonts w:ascii="宋体" w:eastAsia="宋体" w:hAnsi="宋体" w:cs="Times New Roman" w:hint="eastAsia"/>
          <w:color w:val="000000"/>
          <w:sz w:val="24"/>
          <w:szCs w:val="24"/>
        </w:rPr>
        <w:t>科学</w:t>
      </w:r>
      <w:r w:rsidRPr="00581630">
        <w:rPr>
          <w:rFonts w:ascii="宋体" w:eastAsia="宋体" w:hAnsi="宋体" w:cs="Times New Roman" w:hint="eastAsia"/>
          <w:color w:val="000000"/>
          <w:sz w:val="24"/>
          <w:szCs w:val="24"/>
        </w:rPr>
        <w:t>课程中实施</w:t>
      </w:r>
      <w:r w:rsidR="00581630">
        <w:rPr>
          <w:rFonts w:ascii="宋体" w:eastAsia="宋体" w:hAnsi="宋体" w:cs="Times New Roman" w:hint="eastAsia"/>
          <w:color w:val="000000"/>
          <w:sz w:val="24"/>
          <w:szCs w:val="24"/>
        </w:rPr>
        <w:t>小初衔接项目化学习</w:t>
      </w:r>
      <w:r w:rsidRPr="00581630">
        <w:rPr>
          <w:rFonts w:ascii="宋体" w:eastAsia="宋体" w:hAnsi="宋体" w:cs="Times New Roman" w:hint="eastAsia"/>
          <w:color w:val="000000"/>
          <w:sz w:val="24"/>
          <w:szCs w:val="24"/>
        </w:rPr>
        <w:t>的</w:t>
      </w:r>
      <w:r w:rsidR="00581630">
        <w:rPr>
          <w:rFonts w:ascii="宋体" w:eastAsia="宋体" w:hAnsi="宋体" w:cs="Times New Roman" w:hint="eastAsia"/>
          <w:color w:val="000000"/>
          <w:sz w:val="24"/>
          <w:szCs w:val="24"/>
        </w:rPr>
        <w:t>教学策略</w:t>
      </w:r>
      <w:r w:rsidRPr="00581630">
        <w:rPr>
          <w:rFonts w:ascii="宋体" w:eastAsia="宋体" w:hAnsi="宋体" w:cs="Times New Roman" w:hint="eastAsia"/>
          <w:color w:val="000000"/>
          <w:sz w:val="24"/>
          <w:szCs w:val="24"/>
        </w:rPr>
        <w:t>研究尚未深入而系统地展开，在未来的研究中，我们将多采用案例研究、调查研究、跨学科研究等方式。前期我们更多的是聚焦在课程内容的研究，同时由于对于空间</w:t>
      </w:r>
      <w:r w:rsidRPr="00581630">
        <w:rPr>
          <w:rFonts w:ascii="宋体" w:eastAsia="宋体" w:hAnsi="宋体" w:cs="Times New Roman" w:hint="eastAsia"/>
          <w:color w:val="000000"/>
          <w:sz w:val="24"/>
          <w:szCs w:val="24"/>
        </w:rPr>
        <w:lastRenderedPageBreak/>
        <w:t>资源和人力资源的研究有所涉及，但还不够深入，后期将合理利用好学校、基地、社区等空间资源，丰富学生的实践体验。同时将引入家长资源和社区资源，更好地为学生服务。</w:t>
      </w:r>
    </w:p>
    <w:p w14:paraId="1BCE433B" w14:textId="400DE27F" w:rsidR="00AD10F1" w:rsidRPr="00581630" w:rsidRDefault="00AD10F1" w:rsidP="00AD10F1">
      <w:pPr>
        <w:spacing w:line="360" w:lineRule="auto"/>
        <w:ind w:firstLineChars="200" w:firstLine="480"/>
        <w:jc w:val="left"/>
        <w:rPr>
          <w:rFonts w:ascii="宋体" w:eastAsia="宋体" w:hAnsi="宋体" w:cs="Times New Roman"/>
          <w:color w:val="000000"/>
          <w:sz w:val="24"/>
          <w:szCs w:val="24"/>
        </w:rPr>
      </w:pPr>
      <w:r w:rsidRPr="00581630">
        <w:rPr>
          <w:rFonts w:ascii="宋体" w:eastAsia="宋体" w:hAnsi="宋体" w:cs="Times New Roman" w:hint="eastAsia"/>
          <w:color w:val="000000"/>
          <w:sz w:val="24"/>
          <w:szCs w:val="24"/>
        </w:rPr>
        <w:t>综上所述，在</w:t>
      </w:r>
      <w:r w:rsidR="00581630">
        <w:rPr>
          <w:rFonts w:ascii="宋体" w:eastAsia="宋体" w:hAnsi="宋体" w:cs="Times New Roman" w:hint="eastAsia"/>
          <w:color w:val="000000"/>
          <w:sz w:val="24"/>
          <w:szCs w:val="24"/>
        </w:rPr>
        <w:t>科学课程小初衔接项目化学习</w:t>
      </w:r>
      <w:r w:rsidRPr="00581630">
        <w:rPr>
          <w:rFonts w:ascii="宋体" w:eastAsia="宋体" w:hAnsi="宋体" w:cs="Times New Roman" w:hint="eastAsia"/>
          <w:color w:val="000000"/>
          <w:sz w:val="24"/>
          <w:szCs w:val="24"/>
        </w:rPr>
        <w:t>中</w:t>
      </w:r>
      <w:r w:rsidR="00581630">
        <w:rPr>
          <w:rFonts w:ascii="宋体" w:eastAsia="宋体" w:hAnsi="宋体" w:cs="Times New Roman" w:hint="eastAsia"/>
          <w:color w:val="000000"/>
          <w:sz w:val="24"/>
          <w:szCs w:val="24"/>
        </w:rPr>
        <w:t>教学策略的研究</w:t>
      </w:r>
      <w:r w:rsidRPr="00581630">
        <w:rPr>
          <w:rFonts w:ascii="宋体" w:eastAsia="宋体" w:hAnsi="宋体" w:cs="Times New Roman" w:hint="eastAsia"/>
          <w:color w:val="000000"/>
          <w:sz w:val="24"/>
          <w:szCs w:val="24"/>
        </w:rPr>
        <w:t>具有极大的研究空间，我们将立足五育融合、学科融合的背景，多要素、多维度、多途径地发挥二者融合的协同效应，让</w:t>
      </w:r>
      <w:r w:rsidR="00581630">
        <w:rPr>
          <w:rFonts w:ascii="宋体" w:eastAsia="宋体" w:hAnsi="宋体" w:cs="Times New Roman" w:hint="eastAsia"/>
          <w:color w:val="000000"/>
          <w:sz w:val="24"/>
          <w:szCs w:val="24"/>
        </w:rPr>
        <w:t>科学课程的小初衔接渗透于</w:t>
      </w:r>
      <w:r w:rsidRPr="00581630">
        <w:rPr>
          <w:rFonts w:ascii="宋体" w:eastAsia="宋体" w:hAnsi="宋体" w:cs="Times New Roman" w:hint="eastAsia"/>
          <w:color w:val="000000"/>
          <w:sz w:val="24"/>
          <w:szCs w:val="24"/>
        </w:rPr>
        <w:t>学生的成长之路。</w:t>
      </w:r>
    </w:p>
    <w:p w14:paraId="01D8FBBE" w14:textId="77777777" w:rsidR="003C7160" w:rsidRPr="00AD10F1" w:rsidRDefault="003C7160"/>
    <w:sectPr w:rsidR="003C7160" w:rsidRPr="00AD10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979B" w14:textId="77777777" w:rsidR="00B73747" w:rsidRDefault="00B73747" w:rsidP="003C7160">
      <w:r>
        <w:separator/>
      </w:r>
    </w:p>
  </w:endnote>
  <w:endnote w:type="continuationSeparator" w:id="0">
    <w:p w14:paraId="272E8306" w14:textId="77777777" w:rsidR="00B73747" w:rsidRDefault="00B73747" w:rsidP="003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DEE5C" w14:textId="77777777" w:rsidR="00B73747" w:rsidRDefault="00B73747" w:rsidP="003C7160">
      <w:r>
        <w:separator/>
      </w:r>
    </w:p>
  </w:footnote>
  <w:footnote w:type="continuationSeparator" w:id="0">
    <w:p w14:paraId="470F832C" w14:textId="77777777" w:rsidR="00B73747" w:rsidRDefault="00B73747" w:rsidP="003C7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A7BB30"/>
    <w:multiLevelType w:val="singleLevel"/>
    <w:tmpl w:val="80A7BB30"/>
    <w:lvl w:ilvl="0">
      <w:start w:val="1"/>
      <w:numFmt w:val="decimal"/>
      <w:lvlText w:val="%1."/>
      <w:lvlJc w:val="left"/>
      <w:pPr>
        <w:tabs>
          <w:tab w:val="num" w:pos="312"/>
        </w:tabs>
      </w:pPr>
    </w:lvl>
  </w:abstractNum>
  <w:abstractNum w:abstractNumId="1" w15:restartNumberingAfterBreak="0">
    <w:nsid w:val="827596D7"/>
    <w:multiLevelType w:val="singleLevel"/>
    <w:tmpl w:val="827596D7"/>
    <w:lvl w:ilvl="0">
      <w:start w:val="1"/>
      <w:numFmt w:val="decimal"/>
      <w:lvlText w:val="%1."/>
      <w:lvlJc w:val="left"/>
      <w:pPr>
        <w:tabs>
          <w:tab w:val="num" w:pos="312"/>
        </w:tabs>
      </w:pPr>
    </w:lvl>
  </w:abstractNum>
  <w:abstractNum w:abstractNumId="2" w15:restartNumberingAfterBreak="0">
    <w:nsid w:val="A71B5885"/>
    <w:multiLevelType w:val="singleLevel"/>
    <w:tmpl w:val="A71B5885"/>
    <w:lvl w:ilvl="0">
      <w:start w:val="2"/>
      <w:numFmt w:val="decimal"/>
      <w:lvlText w:val="%1."/>
      <w:lvlJc w:val="left"/>
      <w:pPr>
        <w:tabs>
          <w:tab w:val="num" w:pos="312"/>
        </w:tabs>
        <w:ind w:left="480" w:firstLine="0"/>
      </w:pPr>
    </w:lvl>
  </w:abstractNum>
  <w:abstractNum w:abstractNumId="3" w15:restartNumberingAfterBreak="0">
    <w:nsid w:val="C1943FCE"/>
    <w:multiLevelType w:val="singleLevel"/>
    <w:tmpl w:val="C1943FCE"/>
    <w:lvl w:ilvl="0">
      <w:start w:val="4"/>
      <w:numFmt w:val="chineseCounting"/>
      <w:suff w:val="nothing"/>
      <w:lvlText w:val="（%1）"/>
      <w:lvlJc w:val="left"/>
      <w:rPr>
        <w:rFonts w:hint="eastAsia"/>
      </w:rPr>
    </w:lvl>
  </w:abstractNum>
  <w:abstractNum w:abstractNumId="4" w15:restartNumberingAfterBreak="0">
    <w:nsid w:val="D6D28DD8"/>
    <w:multiLevelType w:val="singleLevel"/>
    <w:tmpl w:val="D6D28DD8"/>
    <w:lvl w:ilvl="0">
      <w:start w:val="1"/>
      <w:numFmt w:val="chineseCounting"/>
      <w:suff w:val="nothing"/>
      <w:lvlText w:val="（%1）"/>
      <w:lvlJc w:val="left"/>
      <w:pPr>
        <w:ind w:left="480" w:firstLine="0"/>
      </w:pPr>
      <w:rPr>
        <w:rFonts w:hint="eastAsia"/>
      </w:rPr>
    </w:lvl>
  </w:abstractNum>
  <w:abstractNum w:abstractNumId="5" w15:restartNumberingAfterBreak="0">
    <w:nsid w:val="FCCB403F"/>
    <w:multiLevelType w:val="singleLevel"/>
    <w:tmpl w:val="FCCB403F"/>
    <w:lvl w:ilvl="0">
      <w:start w:val="2"/>
      <w:numFmt w:val="decimal"/>
      <w:lvlText w:val="%1."/>
      <w:lvlJc w:val="left"/>
      <w:pPr>
        <w:tabs>
          <w:tab w:val="num" w:pos="312"/>
        </w:tabs>
      </w:pPr>
    </w:lvl>
  </w:abstractNum>
  <w:num w:numId="1" w16cid:durableId="348723761">
    <w:abstractNumId w:val="2"/>
  </w:num>
  <w:num w:numId="2" w16cid:durableId="1986667459">
    <w:abstractNumId w:val="4"/>
  </w:num>
  <w:num w:numId="3" w16cid:durableId="449399986">
    <w:abstractNumId w:val="5"/>
  </w:num>
  <w:num w:numId="4" w16cid:durableId="53234770">
    <w:abstractNumId w:val="3"/>
  </w:num>
  <w:num w:numId="5" w16cid:durableId="1024213788">
    <w:abstractNumId w:val="0"/>
  </w:num>
  <w:num w:numId="6" w16cid:durableId="1190679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A2"/>
    <w:rsid w:val="00197EA5"/>
    <w:rsid w:val="001E3261"/>
    <w:rsid w:val="00276C2D"/>
    <w:rsid w:val="003362D1"/>
    <w:rsid w:val="003C637B"/>
    <w:rsid w:val="003C7160"/>
    <w:rsid w:val="004B481F"/>
    <w:rsid w:val="00581630"/>
    <w:rsid w:val="008C0734"/>
    <w:rsid w:val="0092754C"/>
    <w:rsid w:val="009E5399"/>
    <w:rsid w:val="00AD10F1"/>
    <w:rsid w:val="00AF6801"/>
    <w:rsid w:val="00B2320F"/>
    <w:rsid w:val="00B403A2"/>
    <w:rsid w:val="00B6213E"/>
    <w:rsid w:val="00B73747"/>
    <w:rsid w:val="00B83052"/>
    <w:rsid w:val="00C45E1C"/>
    <w:rsid w:val="00CD4E3F"/>
    <w:rsid w:val="00D14315"/>
    <w:rsid w:val="00DD13C4"/>
    <w:rsid w:val="00DF0E0C"/>
    <w:rsid w:val="00E95A07"/>
    <w:rsid w:val="00F6606B"/>
    <w:rsid w:val="00FC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4040"/>
  <w15:chartTrackingRefBased/>
  <w15:docId w15:val="{62FE4B27-BDC9-40C6-A9F3-84D3A987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160"/>
    <w:pPr>
      <w:tabs>
        <w:tab w:val="center" w:pos="4153"/>
        <w:tab w:val="right" w:pos="8306"/>
      </w:tabs>
      <w:snapToGrid w:val="0"/>
      <w:jc w:val="center"/>
    </w:pPr>
    <w:rPr>
      <w:sz w:val="18"/>
      <w:szCs w:val="18"/>
    </w:rPr>
  </w:style>
  <w:style w:type="character" w:customStyle="1" w:styleId="a4">
    <w:name w:val="页眉 字符"/>
    <w:basedOn w:val="a0"/>
    <w:link w:val="a3"/>
    <w:uiPriority w:val="99"/>
    <w:rsid w:val="003C7160"/>
    <w:rPr>
      <w:sz w:val="18"/>
      <w:szCs w:val="18"/>
    </w:rPr>
  </w:style>
  <w:style w:type="paragraph" w:styleId="a5">
    <w:name w:val="footer"/>
    <w:basedOn w:val="a"/>
    <w:link w:val="a6"/>
    <w:uiPriority w:val="99"/>
    <w:unhideWhenUsed/>
    <w:rsid w:val="003C7160"/>
    <w:pPr>
      <w:tabs>
        <w:tab w:val="center" w:pos="4153"/>
        <w:tab w:val="right" w:pos="8306"/>
      </w:tabs>
      <w:snapToGrid w:val="0"/>
      <w:jc w:val="left"/>
    </w:pPr>
    <w:rPr>
      <w:sz w:val="18"/>
      <w:szCs w:val="18"/>
    </w:rPr>
  </w:style>
  <w:style w:type="character" w:customStyle="1" w:styleId="a6">
    <w:name w:val="页脚 字符"/>
    <w:basedOn w:val="a0"/>
    <w:link w:val="a5"/>
    <w:uiPriority w:val="99"/>
    <w:rsid w:val="003C7160"/>
    <w:rPr>
      <w:sz w:val="18"/>
      <w:szCs w:val="18"/>
    </w:rPr>
  </w:style>
  <w:style w:type="paragraph" w:styleId="a7">
    <w:name w:val="List Paragraph"/>
    <w:basedOn w:val="a"/>
    <w:uiPriority w:val="34"/>
    <w:qFormat/>
    <w:rsid w:val="00DF0E0C"/>
    <w:pPr>
      <w:ind w:firstLineChars="200" w:firstLine="420"/>
    </w:pPr>
  </w:style>
  <w:style w:type="table" w:styleId="a8">
    <w:name w:val="Table Grid"/>
    <w:basedOn w:val="a1"/>
    <w:qFormat/>
    <w:rsid w:val="0092754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qFormat/>
    <w:rsid w:val="00AD10F1"/>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AD10F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85194">
      <w:bodyDiv w:val="1"/>
      <w:marLeft w:val="0"/>
      <w:marRight w:val="0"/>
      <w:marTop w:val="0"/>
      <w:marBottom w:val="0"/>
      <w:divBdr>
        <w:top w:val="none" w:sz="0" w:space="0" w:color="auto"/>
        <w:left w:val="none" w:sz="0" w:space="0" w:color="auto"/>
        <w:bottom w:val="none" w:sz="0" w:space="0" w:color="auto"/>
        <w:right w:val="none" w:sz="0" w:space="0" w:color="auto"/>
      </w:divBdr>
    </w:div>
    <w:div w:id="787626213">
      <w:bodyDiv w:val="1"/>
      <w:marLeft w:val="0"/>
      <w:marRight w:val="0"/>
      <w:marTop w:val="0"/>
      <w:marBottom w:val="0"/>
      <w:divBdr>
        <w:top w:val="none" w:sz="0" w:space="0" w:color="auto"/>
        <w:left w:val="none" w:sz="0" w:space="0" w:color="auto"/>
        <w:bottom w:val="none" w:sz="0" w:space="0" w:color="auto"/>
        <w:right w:val="none" w:sz="0" w:space="0" w:color="auto"/>
      </w:divBdr>
    </w:div>
    <w:div w:id="1268537732">
      <w:bodyDiv w:val="1"/>
      <w:marLeft w:val="0"/>
      <w:marRight w:val="0"/>
      <w:marTop w:val="0"/>
      <w:marBottom w:val="0"/>
      <w:divBdr>
        <w:top w:val="none" w:sz="0" w:space="0" w:color="auto"/>
        <w:left w:val="none" w:sz="0" w:space="0" w:color="auto"/>
        <w:bottom w:val="none" w:sz="0" w:space="0" w:color="auto"/>
        <w:right w:val="none" w:sz="0" w:space="0" w:color="auto"/>
      </w:divBdr>
    </w:div>
    <w:div w:id="1683126799">
      <w:bodyDiv w:val="1"/>
      <w:marLeft w:val="0"/>
      <w:marRight w:val="0"/>
      <w:marTop w:val="0"/>
      <w:marBottom w:val="0"/>
      <w:divBdr>
        <w:top w:val="none" w:sz="0" w:space="0" w:color="auto"/>
        <w:left w:val="none" w:sz="0" w:space="0" w:color="auto"/>
        <w:bottom w:val="none" w:sz="0" w:space="0" w:color="auto"/>
        <w:right w:val="none" w:sz="0" w:space="0" w:color="auto"/>
      </w:divBdr>
    </w:div>
    <w:div w:id="1943218189">
      <w:bodyDiv w:val="1"/>
      <w:marLeft w:val="0"/>
      <w:marRight w:val="0"/>
      <w:marTop w:val="0"/>
      <w:marBottom w:val="0"/>
      <w:divBdr>
        <w:top w:val="none" w:sz="0" w:space="0" w:color="auto"/>
        <w:left w:val="none" w:sz="0" w:space="0" w:color="auto"/>
        <w:bottom w:val="none" w:sz="0" w:space="0" w:color="auto"/>
        <w:right w:val="none" w:sz="0" w:space="0" w:color="auto"/>
      </w:divBdr>
      <w:divsChild>
        <w:div w:id="1076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14</Pages>
  <Words>1803</Words>
  <Characters>10281</Characters>
  <Application>Microsoft Office Word</Application>
  <DocSecurity>0</DocSecurity>
  <Lines>85</Lines>
  <Paragraphs>24</Paragraphs>
  <ScaleCrop>false</ScaleCrop>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晓婷 徐</dc:creator>
  <cp:keywords/>
  <dc:description/>
  <cp:lastModifiedBy>晓婷 徐</cp:lastModifiedBy>
  <cp:revision>4</cp:revision>
  <dcterms:created xsi:type="dcterms:W3CDTF">2024-06-29T04:31:00Z</dcterms:created>
  <dcterms:modified xsi:type="dcterms:W3CDTF">2024-06-29T07:26:00Z</dcterms:modified>
</cp:coreProperties>
</file>