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rPr>
      </w:pPr>
      <w:r>
        <w:rPr>
          <w:rFonts w:hint="eastAsia"/>
          <w:sz w:val="28"/>
          <w:szCs w:val="36"/>
        </w:rPr>
        <w:t>学生资源助力</w:t>
      </w:r>
      <w:r>
        <w:rPr>
          <w:rFonts w:hint="eastAsia"/>
          <w:sz w:val="28"/>
          <w:szCs w:val="36"/>
          <w:lang w:val="en-US" w:eastAsia="zh-Hans"/>
        </w:rPr>
        <w:t>数学</w:t>
      </w:r>
      <w:r>
        <w:rPr>
          <w:rFonts w:hint="eastAsia"/>
          <w:sz w:val="28"/>
          <w:szCs w:val="36"/>
        </w:rPr>
        <w:t>思维可视</w:t>
      </w:r>
    </w:p>
    <w:p>
      <w:pPr>
        <w:jc w:val="center"/>
        <w:rPr>
          <w:rFonts w:hint="eastAsia" w:ascii="楷体" w:hAnsi="楷体" w:eastAsia="楷体" w:cs="楷体"/>
          <w:lang w:val="en-US" w:eastAsia="zh-Hans"/>
        </w:rPr>
      </w:pPr>
      <w:r>
        <w:rPr>
          <w:rFonts w:hint="eastAsia" w:ascii="楷体" w:hAnsi="楷体" w:eastAsia="楷体" w:cs="楷体"/>
          <w:lang w:val="en-US" w:eastAsia="zh-Hans"/>
        </w:rPr>
        <w:t>新桥第二实验小学徐艺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eastAsia="zh-Hans"/>
        </w:rPr>
      </w:pPr>
      <w:r>
        <w:rPr>
          <w:rFonts w:hint="eastAsia"/>
          <w:lang w:val="en-US" w:eastAsia="zh-Hans"/>
        </w:rPr>
        <w:t>学生资源是学生在学习知识的过程中生成的语言</w:t>
      </w:r>
      <w:r>
        <w:rPr>
          <w:rFonts w:hint="default"/>
          <w:lang w:eastAsia="zh-Hans"/>
        </w:rPr>
        <w:t>、</w:t>
      </w:r>
      <w:r>
        <w:rPr>
          <w:rFonts w:hint="eastAsia"/>
          <w:lang w:val="en-US" w:eastAsia="zh-Hans"/>
        </w:rPr>
        <w:t>文字</w:t>
      </w:r>
      <w:r>
        <w:rPr>
          <w:rFonts w:hint="default"/>
          <w:lang w:eastAsia="zh-Hans"/>
        </w:rPr>
        <w:t>、</w:t>
      </w:r>
      <w:r>
        <w:rPr>
          <w:rFonts w:hint="eastAsia"/>
          <w:lang w:val="en-US" w:eastAsia="zh-Hans"/>
        </w:rPr>
        <w:t>符号等</w:t>
      </w:r>
      <w:r>
        <w:rPr>
          <w:rFonts w:hint="default"/>
          <w:lang w:eastAsia="zh-Hans"/>
        </w:rPr>
        <w:t>，</w:t>
      </w:r>
      <w:r>
        <w:rPr>
          <w:rFonts w:hint="eastAsia"/>
          <w:lang w:val="en-US" w:eastAsia="zh-Hans"/>
        </w:rPr>
        <w:t>是学生思维的外显</w:t>
      </w:r>
      <w:r>
        <w:rPr>
          <w:rFonts w:hint="default"/>
          <w:lang w:eastAsia="zh-Hans"/>
        </w:rPr>
        <w:t>，</w:t>
      </w:r>
      <w:r>
        <w:rPr>
          <w:rFonts w:hint="eastAsia"/>
          <w:lang w:val="en-US" w:eastAsia="zh-Hans"/>
        </w:rPr>
        <w:t>表达了学生的思考过程</w:t>
      </w:r>
      <w:r>
        <w:rPr>
          <w:rFonts w:hint="default"/>
          <w:lang w:eastAsia="zh-Hans"/>
        </w:rPr>
        <w:t>、</w:t>
      </w:r>
      <w:r>
        <w:rPr>
          <w:rFonts w:hint="eastAsia"/>
          <w:lang w:val="en-US" w:eastAsia="zh-Hans"/>
        </w:rPr>
        <w:t>思维方式</w:t>
      </w:r>
      <w:r>
        <w:rPr>
          <w:rFonts w:hint="default"/>
          <w:lang w:eastAsia="zh-Hans"/>
        </w:rPr>
        <w:t>，</w:t>
      </w:r>
      <w:r>
        <w:rPr>
          <w:rFonts w:hint="eastAsia"/>
          <w:lang w:val="en-US" w:eastAsia="zh-Hans"/>
        </w:rPr>
        <w:t>有效的学生资源呈现和讲评能极大的促进教学活动的推进</w:t>
      </w:r>
      <w:r>
        <w:rPr>
          <w:rFonts w:hint="default"/>
          <w:lang w:eastAsia="zh-Hans"/>
        </w:rPr>
        <w:t>，</w:t>
      </w:r>
      <w:r>
        <w:rPr>
          <w:rFonts w:hint="eastAsia"/>
          <w:lang w:val="en-US" w:eastAsia="zh-Hans"/>
        </w:rPr>
        <w:t>为教学添光增彩</w:t>
      </w:r>
      <w:r>
        <w:rPr>
          <w:rFonts w:hint="default"/>
          <w:lang w:eastAsia="zh-Hans"/>
        </w:rPr>
        <w:t>，</w:t>
      </w:r>
      <w:r>
        <w:rPr>
          <w:rFonts w:hint="eastAsia"/>
          <w:lang w:val="en-US" w:eastAsia="zh-Hans"/>
        </w:rPr>
        <w:t>相反学生资源利用不当也不利于课堂教学效率</w:t>
      </w:r>
      <w:r>
        <w:rPr>
          <w:rFonts w:hint="default"/>
          <w:lang w:eastAsia="zh-Hans"/>
        </w:rPr>
        <w:t>，</w:t>
      </w:r>
      <w:r>
        <w:rPr>
          <w:rFonts w:hint="eastAsia"/>
          <w:lang w:val="en-US" w:eastAsia="zh-Hans"/>
        </w:rPr>
        <w:t>在教学是应怎样利用学生资源</w:t>
      </w:r>
      <w:r>
        <w:rPr>
          <w:rFonts w:hint="default"/>
          <w:lang w:eastAsia="zh-Hans"/>
        </w:rPr>
        <w:t>，</w:t>
      </w:r>
      <w:r>
        <w:rPr>
          <w:rFonts w:hint="eastAsia"/>
          <w:lang w:val="en-US" w:eastAsia="zh-Hans"/>
        </w:rPr>
        <w:t>提高课堂效率</w:t>
      </w:r>
      <w:r>
        <w:rPr>
          <w:rFonts w:hint="default"/>
          <w:lang w:eastAsia="zh-Hans"/>
        </w:rPr>
        <w:t>，</w:t>
      </w:r>
      <w:r>
        <w:rPr>
          <w:rFonts w:hint="eastAsia"/>
          <w:lang w:val="en-US" w:eastAsia="zh-Hans"/>
        </w:rPr>
        <w:t>培养核心素养是每位教师应该好好斟酌的</w:t>
      </w:r>
      <w:r>
        <w:rPr>
          <w:rFonts w:hint="default"/>
          <w:lang w:eastAsia="zh-Hans"/>
        </w:rPr>
        <w:t>，</w:t>
      </w:r>
      <w:r>
        <w:rPr>
          <w:rFonts w:hint="eastAsia"/>
          <w:lang w:val="en-US" w:eastAsia="zh-Hans"/>
        </w:rPr>
        <w:t>本次活动在备课</w:t>
      </w:r>
      <w:r>
        <w:rPr>
          <w:rFonts w:hint="default"/>
          <w:lang w:eastAsia="zh-Hans"/>
        </w:rPr>
        <w:t>、</w:t>
      </w:r>
      <w:r>
        <w:rPr>
          <w:rFonts w:hint="eastAsia"/>
          <w:lang w:val="en-US" w:eastAsia="zh-Hans"/>
        </w:rPr>
        <w:t>试教和执教的过程中</w:t>
      </w:r>
      <w:r>
        <w:rPr>
          <w:rFonts w:hint="default"/>
          <w:lang w:eastAsia="zh-Hans"/>
        </w:rPr>
        <w:t>，</w:t>
      </w:r>
      <w:r>
        <w:rPr>
          <w:rFonts w:hint="eastAsia"/>
          <w:lang w:val="en-US" w:eastAsia="zh-Hans"/>
        </w:rPr>
        <w:t>对于学生资源的利用感悟颇多</w:t>
      </w:r>
      <w:r>
        <w:rPr>
          <w:rFonts w:hint="default"/>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一、丰富学习材料，促学生资源多元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eastAsia="zh-Hans"/>
        </w:rPr>
      </w:pPr>
      <w:r>
        <w:rPr>
          <w:rFonts w:hint="eastAsia"/>
          <w:lang w:val="en-US" w:eastAsia="zh-Hans"/>
        </w:rPr>
        <w:t>学生资源的多元化和学生本身的素养关系并不大</w:t>
      </w:r>
      <w:r>
        <w:rPr>
          <w:rFonts w:hint="default"/>
          <w:lang w:eastAsia="zh-Hans"/>
        </w:rPr>
        <w:t>，</w:t>
      </w:r>
      <w:r>
        <w:rPr>
          <w:rFonts w:hint="eastAsia"/>
          <w:lang w:val="en-US" w:eastAsia="zh-Hans"/>
        </w:rPr>
        <w:t>并不是由于学生较为优秀或者能力较差就会存在资源差异性较大的情况</w:t>
      </w:r>
      <w:r>
        <w:rPr>
          <w:rFonts w:hint="default"/>
          <w:lang w:eastAsia="zh-Hans"/>
        </w:rPr>
        <w:t>，</w:t>
      </w:r>
      <w:r>
        <w:rPr>
          <w:rFonts w:hint="eastAsia"/>
          <w:lang w:val="en-US" w:eastAsia="zh-Hans"/>
        </w:rPr>
        <w:t>在备课过程中</w:t>
      </w:r>
      <w:r>
        <w:rPr>
          <w:rFonts w:hint="default"/>
          <w:lang w:eastAsia="zh-Hans"/>
        </w:rPr>
        <w:t>，</w:t>
      </w:r>
      <w:r>
        <w:rPr>
          <w:rFonts w:hint="eastAsia"/>
          <w:lang w:val="en-US" w:eastAsia="zh-Hans"/>
        </w:rPr>
        <w:t>教师应准备丰富的学习材料供学生选择</w:t>
      </w:r>
      <w:r>
        <w:rPr>
          <w:rFonts w:hint="default"/>
          <w:lang w:eastAsia="zh-Hans"/>
        </w:rPr>
        <w:t>，</w:t>
      </w:r>
      <w:r>
        <w:rPr>
          <w:rFonts w:hint="eastAsia"/>
          <w:lang w:val="en-US" w:eastAsia="zh-Hans"/>
        </w:rPr>
        <w:t>这样更有助于资源的多元化</w:t>
      </w:r>
      <w:r>
        <w:rPr>
          <w:rFonts w:hint="default"/>
          <w:lang w:eastAsia="zh-Hans"/>
        </w:rPr>
        <w:t>。</w:t>
      </w:r>
      <w:r>
        <w:rPr>
          <w:rFonts w:hint="eastAsia"/>
          <w:lang w:val="en-US" w:eastAsia="zh-Hans"/>
        </w:rPr>
        <w:t>例如在第一个活动中</w:t>
      </w:r>
      <w:r>
        <w:rPr>
          <w:rFonts w:hint="default"/>
          <w:lang w:eastAsia="zh-Hans"/>
        </w:rPr>
        <w:t>，</w:t>
      </w:r>
      <w:r>
        <w:rPr>
          <w:rFonts w:hint="eastAsia"/>
          <w:lang w:val="en-US" w:eastAsia="zh-Hans"/>
        </w:rPr>
        <w:t>两位教师都提供了学习单</w:t>
      </w:r>
      <w:r>
        <w:rPr>
          <w:rFonts w:hint="default"/>
          <w:lang w:eastAsia="zh-Hans"/>
        </w:rPr>
        <w:t>，</w:t>
      </w:r>
      <w:r>
        <w:rPr>
          <w:rFonts w:hint="eastAsia"/>
          <w:lang w:val="en-US" w:eastAsia="zh-Hans"/>
        </w:rPr>
        <w:t>但我另外还附了一张图形的纸片</w:t>
      </w:r>
      <w:r>
        <w:rPr>
          <w:rFonts w:hint="default"/>
          <w:lang w:eastAsia="zh-Hans"/>
        </w:rPr>
        <w:t>，</w:t>
      </w:r>
      <w:r>
        <w:rPr>
          <w:rFonts w:hint="eastAsia"/>
          <w:lang w:val="en-US" w:eastAsia="zh-Hans"/>
        </w:rPr>
        <w:t>这样学生就会利用之前所学知识去撕一撕</w:t>
      </w:r>
      <w:r>
        <w:rPr>
          <w:rFonts w:hint="default"/>
          <w:lang w:eastAsia="zh-Hans"/>
        </w:rPr>
        <w:t>、</w:t>
      </w:r>
      <w:r>
        <w:rPr>
          <w:rFonts w:hint="eastAsia"/>
          <w:lang w:val="en-US" w:eastAsia="zh-Hans"/>
        </w:rPr>
        <w:t>拼一拼</w:t>
      </w:r>
      <w:r>
        <w:rPr>
          <w:rFonts w:hint="default"/>
          <w:lang w:eastAsia="zh-Hans"/>
        </w:rPr>
        <w:t>。</w:t>
      </w:r>
      <w:r>
        <w:rPr>
          <w:rFonts w:hint="eastAsia"/>
          <w:lang w:val="en-US" w:eastAsia="zh-Hans"/>
        </w:rPr>
        <w:t>其实我在第一次试教时是没有准备这张图形纸片的</w:t>
      </w:r>
      <w:r>
        <w:rPr>
          <w:rFonts w:hint="default"/>
          <w:lang w:eastAsia="zh-Hans"/>
        </w:rPr>
        <w:t>，</w:t>
      </w:r>
      <w:r>
        <w:rPr>
          <w:rFonts w:hint="eastAsia"/>
          <w:lang w:val="en-US" w:eastAsia="zh-Hans"/>
        </w:rPr>
        <w:t>也只有学习单</w:t>
      </w:r>
      <w:r>
        <w:rPr>
          <w:rFonts w:hint="default"/>
          <w:lang w:eastAsia="zh-Hans"/>
        </w:rPr>
        <w:t>，</w:t>
      </w:r>
      <w:r>
        <w:rPr>
          <w:rFonts w:hint="eastAsia"/>
          <w:lang w:val="en-US" w:eastAsia="zh-Hans"/>
        </w:rPr>
        <w:t>在行课中就会发现学生想要去撕一撕</w:t>
      </w:r>
      <w:r>
        <w:rPr>
          <w:rFonts w:hint="default"/>
          <w:lang w:eastAsia="zh-Hans"/>
        </w:rPr>
        <w:t>、</w:t>
      </w:r>
      <w:r>
        <w:rPr>
          <w:rFonts w:hint="eastAsia"/>
          <w:lang w:val="en-US" w:eastAsia="zh-Hans"/>
        </w:rPr>
        <w:t>拼一拼</w:t>
      </w:r>
      <w:r>
        <w:rPr>
          <w:rFonts w:hint="default"/>
          <w:lang w:eastAsia="zh-Hans"/>
        </w:rPr>
        <w:t>，</w:t>
      </w:r>
      <w:r>
        <w:rPr>
          <w:rFonts w:hint="eastAsia"/>
          <w:lang w:val="en-US" w:eastAsia="zh-Hans"/>
        </w:rPr>
        <w:t>但是受学习材料的限制</w:t>
      </w:r>
      <w:r>
        <w:rPr>
          <w:rFonts w:hint="default"/>
          <w:lang w:eastAsia="zh-Hans"/>
        </w:rPr>
        <w:t>，</w:t>
      </w:r>
      <w:r>
        <w:rPr>
          <w:rFonts w:hint="eastAsia"/>
          <w:lang w:val="en-US" w:eastAsia="zh-Hans"/>
        </w:rPr>
        <w:t>导致他无法这样只能量一量或者其他</w:t>
      </w:r>
      <w:r>
        <w:rPr>
          <w:rFonts w:hint="default"/>
          <w:lang w:eastAsia="zh-Hans"/>
        </w:rPr>
        <w:t>。</w:t>
      </w:r>
      <w:r>
        <w:rPr>
          <w:rFonts w:hint="eastAsia"/>
          <w:lang w:val="en-US" w:eastAsia="zh-Hans"/>
        </w:rPr>
        <w:t>其他课型也是如此</w:t>
      </w:r>
      <w:r>
        <w:rPr>
          <w:rFonts w:hint="default"/>
          <w:lang w:eastAsia="zh-Hans"/>
        </w:rPr>
        <w:t>，</w:t>
      </w:r>
      <w:r>
        <w:rPr>
          <w:rFonts w:hint="eastAsia"/>
          <w:lang w:val="en-US" w:eastAsia="zh-Hans"/>
        </w:rPr>
        <w:t>在备课或者试教过程中反复斟酌</w:t>
      </w:r>
      <w:r>
        <w:rPr>
          <w:rFonts w:hint="default"/>
          <w:lang w:eastAsia="zh-Hans"/>
        </w:rPr>
        <w:t>，</w:t>
      </w:r>
      <w:r>
        <w:rPr>
          <w:rFonts w:hint="eastAsia"/>
          <w:lang w:val="en-US" w:eastAsia="zh-Hans"/>
        </w:rPr>
        <w:t>尽可能多准备学习材料</w:t>
      </w:r>
      <w:r>
        <w:rPr>
          <w:rFonts w:hint="default"/>
          <w:lang w:eastAsia="zh-Hans"/>
        </w:rPr>
        <w:t>，</w:t>
      </w:r>
      <w:r>
        <w:rPr>
          <w:rFonts w:hint="eastAsia"/>
          <w:lang w:val="en-US" w:eastAsia="zh-Hans"/>
        </w:rPr>
        <w:t>这样才会激发学生的创造力</w:t>
      </w:r>
      <w:r>
        <w:rPr>
          <w:rFonts w:hint="default"/>
          <w:lang w:eastAsia="zh-Hans"/>
        </w:rPr>
        <w:t>，</w:t>
      </w:r>
      <w:r>
        <w:rPr>
          <w:rFonts w:hint="eastAsia"/>
          <w:lang w:val="en-US" w:eastAsia="zh-Hans"/>
        </w:rPr>
        <w:t>使学生资源更多元</w:t>
      </w:r>
      <w:r>
        <w:rPr>
          <w:rFonts w:hint="default"/>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二、提高“大问题”意识，促学生资源开放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eastAsia="zh-Hans"/>
        </w:rPr>
      </w:pPr>
      <w:r>
        <w:rPr>
          <w:rFonts w:hint="eastAsia"/>
          <w:lang w:val="en-US" w:eastAsia="zh-Hans"/>
        </w:rPr>
        <w:t>学生资源的多元还可以是更为开放的大问题下产生的</w:t>
      </w:r>
      <w:r>
        <w:rPr>
          <w:rFonts w:hint="default"/>
          <w:lang w:eastAsia="zh-Hans"/>
        </w:rPr>
        <w:t>，</w:t>
      </w:r>
      <w:r>
        <w:rPr>
          <w:rFonts w:hint="eastAsia"/>
          <w:lang w:val="en-US" w:eastAsia="zh-Hans"/>
        </w:rPr>
        <w:t>开放的大问题更有助于学生思维的发展与发散</w:t>
      </w:r>
      <w:r>
        <w:rPr>
          <w:rFonts w:hint="default"/>
          <w:lang w:eastAsia="zh-Hans"/>
        </w:rPr>
        <w:t>。</w:t>
      </w:r>
      <w:r>
        <w:rPr>
          <w:rFonts w:hint="eastAsia"/>
          <w:lang w:val="en-US" w:eastAsia="zh-Hans"/>
        </w:rPr>
        <w:t>还是第一个大环节</w:t>
      </w:r>
      <w:r>
        <w:rPr>
          <w:rFonts w:hint="default"/>
          <w:lang w:eastAsia="zh-Hans"/>
        </w:rPr>
        <w:t>，</w:t>
      </w:r>
      <w:r>
        <w:rPr>
          <w:rFonts w:hint="eastAsia"/>
          <w:lang w:val="en-US" w:eastAsia="zh-Hans"/>
        </w:rPr>
        <w:t>王老师的活动要求是</w:t>
      </w:r>
      <w:r>
        <w:rPr>
          <w:rFonts w:hint="default"/>
          <w:lang w:eastAsia="zh-Hans"/>
        </w:rPr>
        <w:t>：探究四边形内角和1.画一画：任意画一个四边形；2.算一算：用喜欢的方法求出四边形的内角和；3.说一说：同桌交流各自的想法。</w:t>
      </w:r>
      <w:r>
        <w:rPr>
          <w:rFonts w:hint="eastAsia"/>
          <w:lang w:val="en-US" w:eastAsia="zh-Hans"/>
        </w:rPr>
        <w:t>学生的资源就更为开放</w:t>
      </w:r>
      <w:r>
        <w:rPr>
          <w:rFonts w:hint="default"/>
          <w:lang w:eastAsia="zh-Hans"/>
        </w:rPr>
        <w:t>，</w:t>
      </w:r>
      <w:r>
        <w:rPr>
          <w:rFonts w:hint="eastAsia"/>
          <w:lang w:val="en-US" w:eastAsia="zh-Hans"/>
        </w:rPr>
        <w:t>有长正方形</w:t>
      </w:r>
      <w:r>
        <w:rPr>
          <w:rFonts w:hint="default"/>
          <w:lang w:eastAsia="zh-Hans"/>
        </w:rPr>
        <w:t>、</w:t>
      </w:r>
      <w:r>
        <w:rPr>
          <w:rFonts w:hint="eastAsia"/>
          <w:lang w:val="en-US" w:eastAsia="zh-Hans"/>
        </w:rPr>
        <w:t>平行四边形</w:t>
      </w:r>
      <w:r>
        <w:rPr>
          <w:rFonts w:hint="default"/>
          <w:lang w:eastAsia="zh-Hans"/>
        </w:rPr>
        <w:t>、</w:t>
      </w:r>
      <w:r>
        <w:rPr>
          <w:rFonts w:hint="eastAsia"/>
          <w:lang w:val="en-US" w:eastAsia="zh-Hans"/>
        </w:rPr>
        <w:t>梯形这类特殊四边形</w:t>
      </w:r>
      <w:r>
        <w:rPr>
          <w:rFonts w:hint="default"/>
          <w:lang w:eastAsia="zh-Hans"/>
        </w:rPr>
        <w:t>，</w:t>
      </w:r>
      <w:r>
        <w:rPr>
          <w:rFonts w:hint="eastAsia"/>
          <w:lang w:val="en-US" w:eastAsia="zh-Hans"/>
        </w:rPr>
        <w:t>更有一般四边形</w:t>
      </w:r>
      <w:r>
        <w:rPr>
          <w:rFonts w:hint="default"/>
          <w:lang w:eastAsia="zh-Hans"/>
        </w:rPr>
        <w:t>，</w:t>
      </w:r>
      <w:r>
        <w:rPr>
          <w:rFonts w:hint="eastAsia"/>
          <w:lang w:val="en-US" w:eastAsia="zh-Hans"/>
        </w:rPr>
        <w:t>让学生不仅经历举例验证</w:t>
      </w:r>
      <w:r>
        <w:rPr>
          <w:rFonts w:hint="default"/>
          <w:lang w:eastAsia="zh-Hans"/>
        </w:rPr>
        <w:t>，</w:t>
      </w:r>
      <w:r>
        <w:rPr>
          <w:rFonts w:hint="eastAsia"/>
          <w:lang w:val="en-US" w:eastAsia="zh-Hans"/>
        </w:rPr>
        <w:t>更经历了从特殊到一般的归纳推理</w:t>
      </w:r>
      <w:r>
        <w:rPr>
          <w:rFonts w:hint="default"/>
          <w:lang w:eastAsia="zh-Hans"/>
        </w:rPr>
        <w:t>。</w:t>
      </w:r>
      <w:r>
        <w:rPr>
          <w:rFonts w:hint="eastAsia"/>
          <w:lang w:val="en-US" w:eastAsia="zh-Hans"/>
        </w:rPr>
        <w:t>因此在备课过程中教师应提高“大问题”意识</w:t>
      </w:r>
      <w:r>
        <w:rPr>
          <w:rFonts w:hint="default"/>
          <w:lang w:eastAsia="zh-Hans"/>
        </w:rPr>
        <w:t>，</w:t>
      </w:r>
      <w:r>
        <w:rPr>
          <w:rFonts w:hint="eastAsia"/>
          <w:lang w:val="en-US" w:eastAsia="zh-Hans"/>
        </w:rPr>
        <w:t>在大环节的设计中尽量提出开放性的“大问题”</w:t>
      </w:r>
      <w:r>
        <w:rPr>
          <w:rFonts w:hint="default"/>
          <w:lang w:eastAsia="zh-Hans"/>
        </w:rPr>
        <w:t>，</w:t>
      </w:r>
      <w:r>
        <w:rPr>
          <w:rFonts w:hint="eastAsia"/>
          <w:lang w:val="en-US" w:eastAsia="zh-Hans"/>
        </w:rPr>
        <w:t>给学生更多思考的空间</w:t>
      </w:r>
      <w:r>
        <w:rPr>
          <w:rFonts w:hint="default"/>
          <w:lang w:eastAsia="zh-Hans"/>
        </w:rPr>
        <w:t>，</w:t>
      </w:r>
      <w:r>
        <w:rPr>
          <w:rFonts w:hint="eastAsia"/>
          <w:lang w:val="en-US" w:eastAsia="zh-Hans"/>
        </w:rPr>
        <w:t>这更有助于提升学生的核心素养</w:t>
      </w:r>
      <w:r>
        <w:rPr>
          <w:rFonts w:hint="default"/>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eastAsia="zh-Hans"/>
        </w:rPr>
      </w:pPr>
      <w:r>
        <w:rPr>
          <w:rFonts w:hint="eastAsia"/>
          <w:lang w:val="en-US" w:eastAsia="zh-Hans"/>
        </w:rPr>
        <w:t>但大问题也应具备指向性</w:t>
      </w:r>
      <w:r>
        <w:rPr>
          <w:rFonts w:hint="default"/>
          <w:lang w:eastAsia="zh-Hans"/>
        </w:rPr>
        <w:t>，</w:t>
      </w:r>
      <w:r>
        <w:rPr>
          <w:rFonts w:hint="eastAsia"/>
          <w:lang w:val="en-US" w:eastAsia="zh-Hans"/>
        </w:rPr>
        <w:t>并不能一味的“大”</w:t>
      </w:r>
      <w:r>
        <w:rPr>
          <w:rFonts w:hint="default"/>
          <w:lang w:eastAsia="zh-Hans"/>
        </w:rPr>
        <w:t>、</w:t>
      </w:r>
      <w:r>
        <w:rPr>
          <w:rFonts w:hint="eastAsia"/>
          <w:lang w:val="en-US" w:eastAsia="zh-Hans"/>
        </w:rPr>
        <w:t>不能为大而大</w:t>
      </w:r>
      <w:r>
        <w:rPr>
          <w:rFonts w:hint="default"/>
          <w:lang w:eastAsia="zh-Hans"/>
        </w:rPr>
        <w:t>。</w:t>
      </w:r>
      <w:r>
        <w:rPr>
          <w:rFonts w:hint="eastAsia"/>
          <w:lang w:val="en-US" w:eastAsia="zh-Hans"/>
        </w:rPr>
        <w:t>例如第二大环节</w:t>
      </w:r>
      <w:r>
        <w:rPr>
          <w:rFonts w:hint="default"/>
          <w:lang w:eastAsia="zh-Hans"/>
        </w:rPr>
        <w:t>，</w:t>
      </w:r>
      <w:r>
        <w:rPr>
          <w:rFonts w:hint="eastAsia"/>
          <w:lang w:val="en-US" w:eastAsia="zh-Hans"/>
        </w:rPr>
        <w:t>从四边形到多边形并不是一蹴而就的</w:t>
      </w:r>
      <w:r>
        <w:rPr>
          <w:rFonts w:hint="default"/>
          <w:lang w:eastAsia="zh-Hans"/>
        </w:rPr>
        <w:t>，</w:t>
      </w:r>
      <w:r>
        <w:rPr>
          <w:rFonts w:hint="eastAsia"/>
          <w:lang w:val="en-US" w:eastAsia="zh-Hans"/>
        </w:rPr>
        <w:t>应经历五边形</w:t>
      </w:r>
      <w:r>
        <w:rPr>
          <w:rFonts w:hint="default"/>
          <w:lang w:eastAsia="zh-Hans"/>
        </w:rPr>
        <w:t>、</w:t>
      </w:r>
      <w:r>
        <w:rPr>
          <w:rFonts w:hint="eastAsia"/>
          <w:lang w:val="en-US" w:eastAsia="zh-Hans"/>
        </w:rPr>
        <w:t>六边形后再到多边形内角和的探索</w:t>
      </w:r>
      <w:r>
        <w:rPr>
          <w:rFonts w:hint="default"/>
          <w:lang w:eastAsia="zh-Hans"/>
        </w:rPr>
        <w:t>，</w:t>
      </w:r>
      <w:r>
        <w:rPr>
          <w:rFonts w:hint="eastAsia"/>
          <w:lang w:val="en-US" w:eastAsia="zh-Hans"/>
        </w:rPr>
        <w:t>四边形是初次探索</w:t>
      </w:r>
      <w:r>
        <w:rPr>
          <w:rFonts w:hint="default"/>
          <w:lang w:eastAsia="zh-Hans"/>
        </w:rPr>
        <w:t>，</w:t>
      </w:r>
      <w:r>
        <w:rPr>
          <w:rFonts w:hint="eastAsia"/>
          <w:lang w:val="en-US" w:eastAsia="zh-Hans"/>
        </w:rPr>
        <w:t>有了经验</w:t>
      </w:r>
      <w:r>
        <w:rPr>
          <w:rFonts w:hint="default"/>
          <w:lang w:eastAsia="zh-Hans"/>
        </w:rPr>
        <w:t>，</w:t>
      </w:r>
      <w:r>
        <w:rPr>
          <w:rFonts w:hint="eastAsia"/>
          <w:lang w:val="en-US" w:eastAsia="zh-Hans"/>
        </w:rPr>
        <w:t>五六边形可以一起放下去探索</w:t>
      </w:r>
      <w:r>
        <w:rPr>
          <w:rFonts w:hint="default"/>
          <w:lang w:eastAsia="zh-Hans"/>
        </w:rPr>
        <w:t>，</w:t>
      </w:r>
      <w:r>
        <w:rPr>
          <w:rFonts w:hint="eastAsia"/>
          <w:lang w:val="en-US" w:eastAsia="zh-Hans"/>
        </w:rPr>
        <w:t>聚焦到有序的分成几个三角形求内角和的方法</w:t>
      </w:r>
      <w:r>
        <w:rPr>
          <w:rFonts w:hint="default"/>
          <w:lang w:eastAsia="zh-Hans"/>
        </w:rPr>
        <w:t>。</w:t>
      </w:r>
      <w:r>
        <w:rPr>
          <w:rFonts w:hint="eastAsia"/>
          <w:lang w:val="en-US" w:eastAsia="zh-Hans"/>
        </w:rPr>
        <w:t>一般来说一节课有三个核心的大问题</w:t>
      </w:r>
      <w:r>
        <w:rPr>
          <w:rFonts w:hint="default"/>
          <w:lang w:eastAsia="zh-Hans"/>
        </w:rPr>
        <w:t>，</w:t>
      </w:r>
      <w:r>
        <w:rPr>
          <w:rFonts w:hint="eastAsia"/>
          <w:lang w:val="en-US" w:eastAsia="zh-Hans"/>
        </w:rPr>
        <w:t>聚焦三个教学目标的达成</w:t>
      </w:r>
      <w:r>
        <w:rPr>
          <w:rFonts w:hint="default"/>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推进课堂活动，聚焦学生有效资源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default"/>
          <w:lang w:eastAsia="zh-Hans"/>
        </w:rPr>
      </w:pPr>
      <w:r>
        <w:rPr>
          <w:rFonts w:hint="eastAsia"/>
          <w:lang w:val="en-US" w:eastAsia="zh-Hans"/>
        </w:rPr>
        <w:t>学生资源并不是所有的资源都要呈现</w:t>
      </w:r>
      <w:r>
        <w:rPr>
          <w:rFonts w:hint="default"/>
          <w:lang w:eastAsia="zh-Hans"/>
        </w:rPr>
        <w:t>，</w:t>
      </w:r>
      <w:r>
        <w:rPr>
          <w:rFonts w:hint="eastAsia"/>
          <w:lang w:val="en-US" w:eastAsia="zh-Hans"/>
        </w:rPr>
        <w:t>也不是只有优秀的</w:t>
      </w:r>
      <w:r>
        <w:rPr>
          <w:rFonts w:hint="default"/>
          <w:lang w:eastAsia="zh-Hans"/>
        </w:rPr>
        <w:t>、</w:t>
      </w:r>
      <w:r>
        <w:rPr>
          <w:rFonts w:hint="eastAsia"/>
          <w:lang w:val="en-US" w:eastAsia="zh-Hans"/>
        </w:rPr>
        <w:t>正确的资源才有价值</w:t>
      </w:r>
      <w:r>
        <w:rPr>
          <w:rFonts w:hint="default"/>
          <w:lang w:eastAsia="zh-Hans"/>
        </w:rPr>
        <w:t>，</w:t>
      </w:r>
      <w:r>
        <w:rPr>
          <w:rFonts w:hint="eastAsia"/>
          <w:lang w:val="en-US" w:eastAsia="zh-Hans"/>
        </w:rPr>
        <w:t>其实每个学生的资源都是宝</w:t>
      </w:r>
      <w:r>
        <w:rPr>
          <w:rFonts w:hint="default"/>
          <w:lang w:eastAsia="zh-Hans"/>
        </w:rPr>
        <w:t>，</w:t>
      </w:r>
      <w:r>
        <w:rPr>
          <w:rFonts w:hint="eastAsia"/>
          <w:lang w:val="en-US" w:eastAsia="zh-Hans"/>
        </w:rPr>
        <w:t>都是学生思维的印迹</w:t>
      </w:r>
      <w:r>
        <w:rPr>
          <w:rFonts w:hint="default"/>
          <w:lang w:eastAsia="zh-Hans"/>
        </w:rPr>
        <w:t>，</w:t>
      </w:r>
      <w:r>
        <w:rPr>
          <w:rFonts w:hint="eastAsia"/>
          <w:lang w:val="en-US" w:eastAsia="zh-Hans"/>
        </w:rPr>
        <w:t>但在课堂中有效的资源呈现才更有助于课堂的推进</w:t>
      </w:r>
      <w:r>
        <w:rPr>
          <w:rFonts w:hint="default"/>
          <w:lang w:eastAsia="zh-Hans"/>
        </w:rPr>
        <w:t>、</w:t>
      </w:r>
      <w:r>
        <w:rPr>
          <w:rFonts w:hint="eastAsia"/>
          <w:lang w:val="en-US" w:eastAsia="zh-Hans"/>
        </w:rPr>
        <w:t>教学目标的达成</w:t>
      </w:r>
      <w:r>
        <w:rPr>
          <w:rFonts w:hint="default"/>
          <w:lang w:eastAsia="zh-Hans"/>
        </w:rPr>
        <w:t>。</w:t>
      </w:r>
      <w:r>
        <w:rPr>
          <w:rFonts w:hint="eastAsia"/>
          <w:lang w:val="en-US" w:eastAsia="zh-Hans"/>
        </w:rPr>
        <w:t>活动一探究四边形的内角和</w:t>
      </w:r>
      <w:r>
        <w:rPr>
          <w:rFonts w:hint="default"/>
          <w:lang w:eastAsia="zh-Hans"/>
        </w:rPr>
        <w:t>，</w:t>
      </w:r>
      <w:r>
        <w:rPr>
          <w:rFonts w:hint="eastAsia"/>
          <w:lang w:val="en-US" w:eastAsia="zh-Hans"/>
        </w:rPr>
        <w:t>学生资源多种多样</w:t>
      </w:r>
      <w:r>
        <w:rPr>
          <w:rFonts w:hint="default"/>
          <w:lang w:eastAsia="zh-Hans"/>
        </w:rPr>
        <w:t>，</w:t>
      </w:r>
      <w:r>
        <w:rPr>
          <w:rFonts w:hint="eastAsia"/>
          <w:lang w:val="en-US" w:eastAsia="zh-Hans"/>
        </w:rPr>
        <w:t>都要展示吗</w:t>
      </w:r>
      <w:r>
        <w:rPr>
          <w:rFonts w:hint="default"/>
          <w:lang w:eastAsia="zh-Hans"/>
        </w:rPr>
        <w:t>？</w:t>
      </w:r>
      <w:r>
        <w:rPr>
          <w:rFonts w:hint="eastAsia"/>
          <w:lang w:val="en-US" w:eastAsia="zh-Hans"/>
        </w:rPr>
        <w:t>我是分为了两个层次展示的</w:t>
      </w:r>
      <w:r>
        <w:rPr>
          <w:rFonts w:hint="default"/>
          <w:lang w:eastAsia="zh-Hans"/>
        </w:rPr>
        <w:t>，</w:t>
      </w:r>
      <w:r>
        <w:rPr>
          <w:rFonts w:hint="eastAsia"/>
          <w:lang w:val="en-US" w:eastAsia="zh-Hans"/>
        </w:rPr>
        <w:t>如图</w:t>
      </w:r>
      <w:r>
        <w:rPr>
          <w:rFonts w:hint="default"/>
          <w:lang w:eastAsia="zh-Hans"/>
        </w:rPr>
        <w:t>1，</w:t>
      </w:r>
      <w:r>
        <w:rPr>
          <w:rFonts w:hint="eastAsia"/>
          <w:lang w:val="en-US" w:eastAsia="zh-Hans"/>
        </w:rPr>
        <w:t>但其实拼</w:t>
      </w:r>
      <w:r>
        <w:rPr>
          <w:rFonts w:hint="default"/>
          <w:lang w:eastAsia="zh-Hans"/>
        </w:rPr>
        <w:t>、</w:t>
      </w:r>
      <w:r>
        <w:rPr>
          <w:rFonts w:hint="eastAsia"/>
          <w:lang w:val="en-US" w:eastAsia="zh-Hans"/>
        </w:rPr>
        <w:t>量</w:t>
      </w:r>
      <w:r>
        <w:rPr>
          <w:rFonts w:hint="default"/>
          <w:lang w:eastAsia="zh-Hans"/>
        </w:rPr>
        <w:t>、</w:t>
      </w:r>
      <w:r>
        <w:rPr>
          <w:rFonts w:hint="eastAsia"/>
          <w:lang w:val="en-US" w:eastAsia="zh-Hans"/>
        </w:rPr>
        <w:t>算是一类</w:t>
      </w:r>
      <w:r>
        <w:rPr>
          <w:rFonts w:hint="default"/>
          <w:lang w:eastAsia="zh-Hans"/>
        </w:rPr>
        <w:t>，</w:t>
      </w:r>
      <w:r>
        <w:rPr>
          <w:rFonts w:hint="eastAsia"/>
          <w:lang w:val="en-US" w:eastAsia="zh-Hans"/>
        </w:rPr>
        <w:t>分是另一类</w:t>
      </w:r>
      <w:r>
        <w:rPr>
          <w:rFonts w:hint="default"/>
          <w:lang w:eastAsia="zh-Hans"/>
        </w:rPr>
        <w:t>，</w:t>
      </w:r>
      <w:r>
        <w:rPr>
          <w:rFonts w:hint="eastAsia"/>
          <w:lang w:val="en-US" w:eastAsia="zh-Hans"/>
        </w:rPr>
        <w:t>应聚焦分的方法既可</w:t>
      </w:r>
      <w:r>
        <w:rPr>
          <w:rFonts w:hint="default"/>
          <w:lang w:eastAsia="zh-Hans"/>
        </w:rPr>
        <w:t>，</w:t>
      </w:r>
      <w:r>
        <w:rPr>
          <w:rFonts w:hint="eastAsia"/>
          <w:lang w:val="en-US" w:eastAsia="zh-Hans"/>
        </w:rPr>
        <w:t>因为这一环节</w:t>
      </w:r>
      <w:r>
        <w:rPr>
          <w:rFonts w:hint="default"/>
          <w:lang w:eastAsia="zh-Hans"/>
        </w:rPr>
        <w:t>，</w:t>
      </w:r>
      <w:r>
        <w:rPr>
          <w:rFonts w:hint="eastAsia"/>
          <w:lang w:val="en-US" w:eastAsia="zh-Hans"/>
        </w:rPr>
        <w:t>我们要达成的目标就是让学生会用分一分的方法求四边形的内角和</w:t>
      </w:r>
      <w:r>
        <w:rPr>
          <w:rFonts w:hint="default"/>
          <w:lang w:eastAsia="zh-Hans"/>
        </w:rPr>
        <w:t>。</w:t>
      </w:r>
      <w:r>
        <w:rPr>
          <w:rFonts w:hint="eastAsia"/>
          <w:lang w:val="en-US" w:eastAsia="zh-Hans"/>
        </w:rPr>
        <w:t>其中内角多算的资源其实可以一并处理掉</w:t>
      </w:r>
      <w:r>
        <w:rPr>
          <w:rFonts w:hint="default"/>
          <w:lang w:eastAsia="zh-Hans"/>
        </w:rPr>
        <w:t>（</w:t>
      </w:r>
      <w:r>
        <w:rPr>
          <w:rFonts w:hint="eastAsia"/>
          <w:lang w:val="en-US" w:eastAsia="zh-Hans"/>
        </w:rPr>
        <w:t>图</w:t>
      </w:r>
      <w:r>
        <w:rPr>
          <w:rFonts w:hint="default"/>
          <w:lang w:eastAsia="zh-Hans"/>
        </w:rPr>
        <w:t>2）</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pPr>
      <w:r>
        <w:drawing>
          <wp:anchor distT="0" distB="0" distL="114300" distR="114300" simplePos="0" relativeHeight="251661312" behindDoc="1" locked="0" layoutInCell="1" allowOverlap="1">
            <wp:simplePos x="0" y="0"/>
            <wp:positionH relativeFrom="column">
              <wp:posOffset>2860675</wp:posOffset>
            </wp:positionH>
            <wp:positionV relativeFrom="paragraph">
              <wp:posOffset>757555</wp:posOffset>
            </wp:positionV>
            <wp:extent cx="2470150" cy="1156335"/>
            <wp:effectExtent l="12700" t="12700" r="0" b="0"/>
            <wp:wrapThrough wrapText="bothSides">
              <wp:wrapPolygon>
                <wp:start x="-111" y="-237"/>
                <wp:lineTo x="-111" y="21588"/>
                <wp:lineTo x="21433" y="21588"/>
                <wp:lineTo x="21433" y="-237"/>
                <wp:lineTo x="-111" y="-237"/>
              </wp:wrapPolygon>
            </wp:wrapThrough>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2470150" cy="1156335"/>
                    </a:xfrm>
                    <a:prstGeom prst="rect">
                      <a:avLst/>
                    </a:prstGeom>
                    <a:noFill/>
                    <a:ln>
                      <a:solidFill>
                        <a:schemeClr val="accent1"/>
                      </a:solidFill>
                    </a:ln>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4611370</wp:posOffset>
                </wp:positionH>
                <wp:positionV relativeFrom="paragraph">
                  <wp:posOffset>208280</wp:posOffset>
                </wp:positionV>
                <wp:extent cx="730250" cy="465455"/>
                <wp:effectExtent l="0" t="0" r="0" b="0"/>
                <wp:wrapNone/>
                <wp:docPr id="3" name="文本框 3"/>
                <wp:cNvGraphicFramePr/>
                <a:graphic xmlns:a="http://schemas.openxmlformats.org/drawingml/2006/main">
                  <a:graphicData uri="http://schemas.microsoft.com/office/word/2010/wordprocessingShape">
                    <wps:wsp>
                      <wps:cNvSpPr txBox="1"/>
                      <wps:spPr>
                        <a:xfrm>
                          <a:off x="4525010" y="3482340"/>
                          <a:ext cx="730250" cy="46545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eastAsia="zh-Hans"/>
                              </w:rPr>
                            </w:pPr>
                            <w:r>
                              <w:rPr>
                                <w:rFonts w:hint="eastAsia"/>
                                <w:lang w:val="en-US" w:eastAsia="zh-Hans"/>
                              </w:rPr>
                              <w:t>图</w:t>
                            </w:r>
                            <w:r>
                              <w:rPr>
                                <w:rFonts w:hint="default"/>
                                <w:lang w:eastAsia="zh-Han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1pt;margin-top:16.4pt;height:36.65pt;width:57.5pt;z-index:251660288;mso-width-relative:page;mso-height-relative:page;" filled="f" stroked="f" coordsize="21600,21600" o:gfxdata="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BYAAABkcnMvUEsBAhQAFAAAAAgAh07iQLUPwWXbAAAACwEA&#10;AA8AAAAAAAAAAQAgAAAAOAAAAGRycy9kb3ducmV2LnhtbFBLAQIUABQAAAAIAIdO4kA9MXrkrAIA&#10;AFkFAAAOAAAAAAAAAAEAIAAAAEABAABkcnMvZTJvRG9jLnhtbFBLBQYAAAAABgAGAFkBAABeBgAA&#10;AAA=&#10;">
                <v:fill on="f" focussize="0,0"/>
                <v:stroke on="f" weight="0.5pt"/>
                <v:imagedata o:title=""/>
                <o:lock v:ext="edit" aspectratio="f"/>
                <v:textbox>
                  <w:txbxContent>
                    <w:p>
                      <w:pPr>
                        <w:rPr>
                          <w:rFonts w:hint="default" w:eastAsiaTheme="minorEastAsia"/>
                          <w:lang w:eastAsia="zh-Hans"/>
                        </w:rPr>
                      </w:pPr>
                      <w:r>
                        <w:rPr>
                          <w:rFonts w:hint="eastAsia"/>
                          <w:lang w:val="en-US" w:eastAsia="zh-Hans"/>
                        </w:rPr>
                        <w:t>图</w:t>
                      </w:r>
                      <w:r>
                        <w:rPr>
                          <w:rFonts w:hint="default"/>
                          <w:lang w:eastAsia="zh-Hans"/>
                        </w:rPr>
                        <w:t>2</w:t>
                      </w:r>
                    </w:p>
                  </w:txbxContent>
                </v:textbox>
              </v:shape>
            </w:pict>
          </mc:Fallback>
        </mc:AlternateContent>
      </w:r>
      <w:r>
        <w:drawing>
          <wp:anchor distT="0" distB="0" distL="114300" distR="114300" simplePos="0" relativeHeight="251659264" behindDoc="1" locked="0" layoutInCell="1" allowOverlap="1">
            <wp:simplePos x="0" y="0"/>
            <wp:positionH relativeFrom="column">
              <wp:posOffset>3561080</wp:posOffset>
            </wp:positionH>
            <wp:positionV relativeFrom="paragraph">
              <wp:posOffset>33655</wp:posOffset>
            </wp:positionV>
            <wp:extent cx="960120" cy="604520"/>
            <wp:effectExtent l="12700" t="12700" r="93980" b="93980"/>
            <wp:wrapTight wrapText="bothSides">
              <wp:wrapPolygon>
                <wp:start x="-286" y="-454"/>
                <wp:lineTo x="-286" y="21328"/>
                <wp:lineTo x="21429" y="21328"/>
                <wp:lineTo x="21429" y="-454"/>
                <wp:lineTo x="-286" y="-454"/>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60120" cy="604520"/>
                    </a:xfrm>
                    <a:prstGeom prst="rect">
                      <a:avLst/>
                    </a:prstGeom>
                    <a:noFill/>
                    <a:ln>
                      <a:solidFill>
                        <a:schemeClr val="accent1"/>
                      </a:solidFill>
                    </a:ln>
                  </pic:spPr>
                </pic:pic>
              </a:graphicData>
            </a:graphic>
          </wp:anchor>
        </w:drawing>
      </w:r>
      <w:r>
        <w:drawing>
          <wp:inline distT="0" distB="0" distL="114300" distR="114300">
            <wp:extent cx="2345690" cy="1869440"/>
            <wp:effectExtent l="12700" t="12700" r="2921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1210"/>
                    <a:stretch>
                      <a:fillRect/>
                    </a:stretch>
                  </pic:blipFill>
                  <pic:spPr>
                    <a:xfrm>
                      <a:off x="0" y="0"/>
                      <a:ext cx="2345690" cy="1869440"/>
                    </a:xfrm>
                    <a:prstGeom prst="rect">
                      <a:avLst/>
                    </a:prstGeom>
                    <a:noFill/>
                    <a:ln>
                      <a:solidFill>
                        <a:schemeClr val="accent1"/>
                      </a:solidFill>
                    </a:ln>
                  </pic:spPr>
                </pic:pic>
              </a:graphicData>
            </a:graphic>
          </wp:inline>
        </w:drawing>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310" w:firstLineChars="1100"/>
        <w:textAlignment w:val="auto"/>
        <w:rPr>
          <w:rFonts w:hint="default"/>
          <w:lang w:eastAsia="zh-Hans"/>
        </w:rPr>
      </w:pPr>
      <w:r>
        <w:rPr>
          <w:rFonts w:hint="eastAsia"/>
          <w:lang w:val="en-US" w:eastAsia="zh-Hans"/>
        </w:rPr>
        <w:t>图</w:t>
      </w:r>
      <w:r>
        <w:rPr>
          <w:rFonts w:hint="default"/>
          <w:lang w:eastAsia="zh-Hans"/>
        </w:rPr>
        <w:t xml:space="preserve">1                                   </w:t>
      </w:r>
      <w:r>
        <w:rPr>
          <w:rFonts w:hint="eastAsia"/>
          <w:lang w:val="en-US" w:eastAsia="zh-Hans"/>
        </w:rPr>
        <w:t>图</w:t>
      </w:r>
      <w:r>
        <w:rPr>
          <w:rFonts w:hint="default"/>
          <w:lang w:eastAsia="zh-Hans"/>
        </w:rPr>
        <w:t>3</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default"/>
          <w:lang w:eastAsia="zh-Hans"/>
        </w:rPr>
      </w:pPr>
      <w:r>
        <w:rPr>
          <w:rFonts w:hint="eastAsia"/>
          <w:lang w:val="en-US" w:eastAsia="zh-Hans"/>
        </w:rPr>
        <w:t>而活动二中我分了两个部分</w:t>
      </w:r>
      <w:r>
        <w:rPr>
          <w:rFonts w:hint="default"/>
          <w:lang w:eastAsia="zh-Hans"/>
        </w:rPr>
        <w:t>，</w:t>
      </w:r>
      <w:r>
        <w:rPr>
          <w:rFonts w:hint="eastAsia"/>
          <w:lang w:val="en-US" w:eastAsia="zh-Hans"/>
        </w:rPr>
        <w:t>先探究了五边形再六边形</w:t>
      </w:r>
      <w:r>
        <w:rPr>
          <w:rFonts w:hint="default"/>
          <w:lang w:eastAsia="zh-Hans"/>
        </w:rPr>
        <w:t>，</w:t>
      </w:r>
      <w:r>
        <w:rPr>
          <w:rFonts w:hint="eastAsia"/>
          <w:lang w:val="en-US" w:eastAsia="zh-Hans"/>
        </w:rPr>
        <w:t>其实可以五六边形一起放下去</w:t>
      </w:r>
      <w:r>
        <w:rPr>
          <w:rFonts w:hint="default"/>
          <w:lang w:eastAsia="zh-Hans"/>
        </w:rPr>
        <w:t>，</w:t>
      </w:r>
      <w:r>
        <w:rPr>
          <w:rFonts w:hint="eastAsia"/>
          <w:lang w:val="en-US" w:eastAsia="zh-Hans"/>
        </w:rPr>
        <w:t>呈现学生五边形的资源时只要聚焦分三角形和分四边形在本质上是一致的</w:t>
      </w:r>
      <w:r>
        <w:rPr>
          <w:rFonts w:hint="default"/>
          <w:lang w:eastAsia="zh-Hans"/>
        </w:rPr>
        <w:t>（</w:t>
      </w:r>
      <w:r>
        <w:rPr>
          <w:rFonts w:hint="eastAsia"/>
          <w:lang w:val="en-US" w:eastAsia="zh-Hans"/>
        </w:rPr>
        <w:t>图</w:t>
      </w:r>
      <w:r>
        <w:rPr>
          <w:rFonts w:hint="default"/>
          <w:lang w:eastAsia="zh-Hans"/>
        </w:rPr>
        <w:t>3）</w:t>
      </w:r>
      <w:r>
        <w:rPr>
          <w:rFonts w:hint="eastAsia"/>
          <w:lang w:val="en-US" w:eastAsia="zh-Hans"/>
        </w:rPr>
        <w:t>既可</w:t>
      </w:r>
      <w:r>
        <w:rPr>
          <w:rFonts w:hint="default"/>
          <w:lang w:eastAsia="zh-Hans"/>
        </w:rPr>
        <w:t>，</w:t>
      </w:r>
      <w:r>
        <w:rPr>
          <w:rFonts w:hint="eastAsia"/>
          <w:lang w:val="en-US" w:eastAsia="zh-Hans"/>
        </w:rPr>
        <w:t>而在呈现学生六边形的资源时聚焦有序思想</w:t>
      </w:r>
      <w:r>
        <w:rPr>
          <w:rFonts w:hint="default"/>
          <w:lang w:eastAsia="zh-Hans"/>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default"/>
          <w:lang w:eastAsia="zh-Hans"/>
        </w:rPr>
      </w:pPr>
      <w:r>
        <w:rPr>
          <w:rFonts w:hint="eastAsia"/>
          <w:lang w:val="en-US" w:eastAsia="zh-Hans"/>
        </w:rPr>
        <w:t>学生资源的合理有效利用有助于提高课堂效率</w:t>
      </w:r>
      <w:r>
        <w:rPr>
          <w:rFonts w:hint="default"/>
          <w:lang w:eastAsia="zh-Hans"/>
        </w:rPr>
        <w:t>，</w:t>
      </w:r>
      <w:r>
        <w:rPr>
          <w:rFonts w:hint="eastAsia"/>
          <w:lang w:val="en-US" w:eastAsia="zh-Hans"/>
        </w:rPr>
        <w:t>提升学生核心素养</w:t>
      </w:r>
      <w:r>
        <w:rPr>
          <w:rFonts w:hint="default"/>
          <w:lang w:eastAsia="zh-Hans"/>
        </w:rPr>
        <w:t>，</w:t>
      </w:r>
      <w:r>
        <w:rPr>
          <w:rFonts w:hint="eastAsia"/>
          <w:lang w:val="en-US" w:eastAsia="zh-Hans"/>
        </w:rPr>
        <w:t>学生资源的多元</w:t>
      </w:r>
      <w:r>
        <w:rPr>
          <w:rFonts w:hint="default"/>
          <w:lang w:eastAsia="zh-Hans"/>
        </w:rPr>
        <w:t>、</w:t>
      </w:r>
      <w:r>
        <w:rPr>
          <w:rFonts w:hint="eastAsia"/>
          <w:lang w:val="en-US" w:eastAsia="zh-Hans"/>
        </w:rPr>
        <w:t>开放</w:t>
      </w:r>
      <w:r>
        <w:rPr>
          <w:rFonts w:hint="default"/>
          <w:lang w:eastAsia="zh-Hans"/>
        </w:rPr>
        <w:t>、</w:t>
      </w:r>
      <w:r>
        <w:rPr>
          <w:rFonts w:hint="eastAsia"/>
          <w:lang w:val="en-US" w:eastAsia="zh-Hans"/>
        </w:rPr>
        <w:t>有效都是我们追求的目标</w:t>
      </w:r>
      <w:r>
        <w:rPr>
          <w:rFonts w:hint="default"/>
          <w:lang w:eastAsia="zh-Hans"/>
        </w:rPr>
        <w:t>，</w:t>
      </w:r>
      <w:r>
        <w:rPr>
          <w:rFonts w:hint="eastAsia"/>
          <w:lang w:val="en-US" w:eastAsia="zh-Hans"/>
        </w:rPr>
        <w:t>研究的方向</w:t>
      </w:r>
      <w:r>
        <w:rPr>
          <w:rFonts w:hint="default"/>
          <w:lang w:eastAsia="zh-Hans"/>
        </w:rPr>
        <w:t>。</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default"/>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21">
    <w:altName w:val="苹方-简"/>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F735F"/>
    <w:multiLevelType w:val="singleLevel"/>
    <w:tmpl w:val="5FFF735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C1B7"/>
    <w:rsid w:val="7FF7CAF7"/>
    <w:rsid w:val="FFFDC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2024-06-18T21:52:00Z</dcterms:created>
  <dc:creator>我心安1408197475</dc:creator>
  <cp:lastModifiedBy>我心安1408197475</cp:lastModifiedBy>
  <dcterms:modified xsi:type="dcterms:W3CDTF">2024-06-18T23:00:59Z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D716491B342DF1E423917166195844AD_41</vt:lpwstr>
  </property>
</Properties>
</file>