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C672">
      <w:pPr>
        <w:jc w:val="righ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2023—2024学年第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学期（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）年级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语文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备课组工作总结</w:t>
      </w:r>
    </w:p>
    <w:p w14:paraId="381BE1B1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25852E7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特色活动之整本书阅读教学</w:t>
      </w:r>
    </w:p>
    <w:p w14:paraId="66E1BF72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>导读课</w:t>
      </w:r>
    </w:p>
    <w:p w14:paraId="02D02B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72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>在阅读教学中我以兴趣为先导，加强教学环节的设计，努力为学生营造一个轻松愉悦的教学氛围，以此激起学生浓厚的阅读兴趣与强烈的阅读动机，让学生兴致勃勃翻开书，享受阅读。同时在阅读教学中我引入故事、游戏、多媒体等，大大增强了教学的直观性、形象性与趣味性，更能满足学生求新求异的特点，使学生对文本产生浓厚的阅读兴趣。</w:t>
      </w:r>
    </w:p>
    <w:p w14:paraId="1FD55E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>（二）推进课</w:t>
      </w:r>
    </w:p>
    <w:p w14:paraId="09B882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</w:rPr>
        <w:t>每一篇文章都不是文字的简单堆砌，它们基于生活，同时又高于生活，因此在教学中我们不能仅仅将文本简单地进行还原，更为重要的是要调动学生的生活体验，让学生将学习与自己的现实生活结合起来，一方面基于文本，以文本为中心，同时又超越文本，透过文字表面，达到对文本的深刻理解，从而形成更多富有个性化色彩的见解与看法，真正达到“一千个读者就有一千个哈姆雷特”的效果。</w:t>
      </w:r>
    </w:p>
    <w:p w14:paraId="308FC3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>（三）交流课</w:t>
      </w:r>
    </w:p>
    <w:p w14:paraId="4C69FC7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3"/>
          <w:sz w:val="24"/>
          <w:szCs w:val="24"/>
          <w:shd w:val="clear" w:color="auto" w:fill="FFFFFF"/>
          <w:lang w:val="en-US" w:eastAsia="zh-CN"/>
        </w:rPr>
        <w:t xml:space="preserve">   有效的阅读，是用大脑阅读，要不断链接自己的生活经验，以“建构他们自己的意义”。每个学生的个体是有差异的，建构意义当然也不同，这就是分享的必要性。因此，在学生充分阅读、主动思考的基础上，我注重为学生创设交流与互动平台，让学生学会表达、学会发言、学会倾听、学会总结，从而拓宽学生的认知空间，延伸学生思维的深度与广度，将学生的探究活动引向深处。</w:t>
      </w:r>
    </w:p>
    <w:p w14:paraId="2C0D3E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</w:t>
      </w: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阅读成果之积累、思维导图</w:t>
      </w:r>
    </w:p>
    <w:p w14:paraId="1D1F43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四年级语文教师将项目式学习与整本书阅读整合起来，围绕“快乐读书吧”中必读书目《十万个为什么》《细菌世界历险记》《绿野仙踪》《爱德华的奇妙之旅》，以三种课型探索“阅读+学科”项目化阅读模式，带领学生进行深度阅读，看见阅读的力量。本年级学生在整个阅读过程中扎实做好阅读摘抄感悟，利用思维导图的形式，深度阅读几本书，培养了学生们阅读书籍的兴趣，提升了逻辑思维能力。</w:t>
      </w:r>
    </w:p>
    <w:p w14:paraId="767615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  <w:t>3.</w:t>
      </w:r>
      <w:r>
        <w:rPr>
          <w:rStyle w:val="6"/>
          <w:rFonts w:hint="eastAsia" w:ascii="宋体" w:hAnsi="宋体" w:cs="宋体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Hans"/>
        </w:rPr>
        <w:t>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  <w:t>老带新课堂展示显风采</w:t>
      </w:r>
    </w:p>
    <w:p w14:paraId="7DB289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  <w:t>本学期，我们组接到了校级教研课以及融合教育课的任务，组内青年教师承担重任，其他两位老教师出谋划策，共同研究教材，商讨教学设计，帮青年老师听课、磨课，体现了团结的力量。在细节之处加以耐心指导，如：青年教师的教态，上课要根据不同情况用上应有的语速以及任务单的布局等等。</w:t>
      </w:r>
    </w:p>
    <w:p w14:paraId="3E6181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Style w:val="6"/>
          <w:rFonts w:hint="default" w:ascii="宋体" w:hAnsi="宋体" w:eastAsia="宋体" w:cs="宋体"/>
          <w:b w:val="0"/>
          <w:bCs/>
          <w:i w:val="0"/>
          <w:iCs w:val="0"/>
          <w:caps w:val="0"/>
          <w:spacing w:val="8"/>
          <w:sz w:val="24"/>
          <w:szCs w:val="24"/>
          <w:shd w:val="clear" w:color="auto" w:fill="FFFFFF"/>
          <w:lang w:val="en-US" w:eastAsia="zh-CN"/>
        </w:rPr>
      </w:pPr>
    </w:p>
    <w:p w14:paraId="39B79D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582A832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师的学习意识和反思能力还有很多不足，如何在工作中不断提高教学的水平，实现自身的岗位价值，仍旧需要努力。我们要从自身找原因，不怨天尤人，不抱怨环境，努力加强学习，提高工作的责任心和工作的艺术性，努力提高我们备课组老师的专业技术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0DB13D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从学生的角度来讲，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以树立学习的自信心，树立竞争的学习风气为主，注重学习兴趣和学习方法的培养，扩大阅读量和作文量，进行有序地专门训练，提高他们的综合水平。</w:t>
      </w:r>
    </w:p>
    <w:p w14:paraId="00A719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6D21A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60E60CE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积累运用。作为语文学科而言，基础积累非常重要，需要依靠平时的积累。四年级的学生，对字词的掌握不能仅仅停留在书写上，更要注重对字词的理解运用。在日常教学中，注重引导学生关注字词的含义和理解，并能做到举一反三。比如，听默写时，根据相关字词的意思写出对应的词语；进行情境默写练习。</w:t>
      </w:r>
    </w:p>
    <w:p w14:paraId="33A56BE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紧抓课内外阅读不放松。</w:t>
      </w:r>
      <w:r>
        <w:rPr>
          <w:rFonts w:hint="eastAsia" w:ascii="宋体" w:hAnsi="宋体" w:eastAsia="宋体" w:cs="宋体"/>
          <w:sz w:val="24"/>
          <w:szCs w:val="24"/>
        </w:rPr>
        <w:t>切实抓好课文的阅读和理解，为了节省课堂上的时间，教给学生课前预习的方法并让学生养成习惯，把预习中不理解的内容做上记号，以便在课堂有限的时间内解决。教给学生阅读方法，学会抓关键词句阅读，学会边读边想象画面、边读边思考、读后做批注、读后会质疑，学会提炼、归纳、概括；培养学生广泛的阅读兴趣和良好的学习习惯，经常给学生介绍好的阅读材料，扩大阅读面，增加阅读量，督促学生养成良好的读书习惯，切实把课外语文学习落到实处。</w:t>
      </w:r>
    </w:p>
    <w:p w14:paraId="00431CD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学困生个别辅导。对于学困生，教师要抓在平时，常抓不懈，要对学困生的辅导有一个具体可行的计划，并能在日常繁忙的教学中挤出时间，加以实行。从本次考试可以看出，学生对基础知识掌握得较好，但是还需要继续加强方法指导，在不断的重现、运用中提高学生对字词的记忆。</w:t>
      </w:r>
    </w:p>
    <w:p w14:paraId="26EE780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4FF78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0F688CE">
      <w:pPr>
        <w:numPr>
          <w:ilvl w:val="0"/>
          <w:numId w:val="5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附录：师生获奖情况表格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95"/>
        <w:gridCol w:w="1065"/>
        <w:gridCol w:w="1065"/>
        <w:gridCol w:w="1066"/>
        <w:gridCol w:w="1066"/>
      </w:tblGrid>
      <w:tr w14:paraId="4208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center"/>
          </w:tcPr>
          <w:p w14:paraId="2026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noWrap w:val="0"/>
            <w:vAlign w:val="center"/>
          </w:tcPr>
          <w:p w14:paraId="4E6C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</w:p>
          <w:p w14:paraId="343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活动项目</w:t>
            </w:r>
          </w:p>
          <w:p w14:paraId="1D59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2C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noWrap w:val="0"/>
            <w:vAlign w:val="center"/>
          </w:tcPr>
          <w:p w14:paraId="2958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</w:t>
            </w:r>
          </w:p>
          <w:p w14:paraId="3B64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1066" w:type="dxa"/>
            <w:noWrap w:val="0"/>
            <w:vAlign w:val="center"/>
          </w:tcPr>
          <w:p w14:paraId="6A9A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发奖部门</w:t>
            </w:r>
          </w:p>
        </w:tc>
        <w:tc>
          <w:tcPr>
            <w:tcW w:w="1066" w:type="dxa"/>
            <w:noWrap w:val="0"/>
            <w:vAlign w:val="center"/>
          </w:tcPr>
          <w:p w14:paraId="5EB5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 w14:paraId="0112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13F5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郑淳心</w:t>
            </w:r>
          </w:p>
        </w:tc>
        <w:tc>
          <w:tcPr>
            <w:tcW w:w="3195" w:type="dxa"/>
            <w:noWrap w:val="0"/>
            <w:vAlign w:val="center"/>
          </w:tcPr>
          <w:p w14:paraId="3DB4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新北好少年</w:t>
            </w:r>
          </w:p>
        </w:tc>
        <w:tc>
          <w:tcPr>
            <w:tcW w:w="1065" w:type="dxa"/>
            <w:noWrap w:val="0"/>
            <w:vAlign w:val="center"/>
          </w:tcPr>
          <w:p w14:paraId="625C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7483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7FD5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5A40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2024.06 </w:t>
            </w:r>
          </w:p>
        </w:tc>
      </w:tr>
      <w:tr w14:paraId="70E9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117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包钰洁</w:t>
            </w:r>
          </w:p>
        </w:tc>
        <w:tc>
          <w:tcPr>
            <w:tcW w:w="3195" w:type="dxa"/>
            <w:noWrap w:val="0"/>
            <w:vAlign w:val="center"/>
          </w:tcPr>
          <w:p w14:paraId="680A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新北好少年</w:t>
            </w:r>
          </w:p>
        </w:tc>
        <w:tc>
          <w:tcPr>
            <w:tcW w:w="1065" w:type="dxa"/>
            <w:noWrap w:val="0"/>
            <w:vAlign w:val="center"/>
          </w:tcPr>
          <w:p w14:paraId="031D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6C2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615A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0C8B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3661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493B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巢雨桐</w:t>
            </w:r>
          </w:p>
        </w:tc>
        <w:tc>
          <w:tcPr>
            <w:tcW w:w="3195" w:type="dxa"/>
            <w:noWrap w:val="0"/>
            <w:vAlign w:val="center"/>
          </w:tcPr>
          <w:p w14:paraId="662F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新北好少年</w:t>
            </w:r>
          </w:p>
        </w:tc>
        <w:tc>
          <w:tcPr>
            <w:tcW w:w="1065" w:type="dxa"/>
            <w:noWrap w:val="0"/>
            <w:vAlign w:val="center"/>
          </w:tcPr>
          <w:p w14:paraId="59D2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065" w:type="dxa"/>
            <w:noWrap w:val="0"/>
            <w:vAlign w:val="center"/>
          </w:tcPr>
          <w:p w14:paraId="5D1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Songti SC"/>
                <w:sz w:val="24"/>
                <w:vertAlign w:val="baseline"/>
                <w:lang w:val="en-US" w:eastAsia="zh-CN"/>
              </w:rPr>
              <w:t>朱琴芳</w:t>
            </w:r>
          </w:p>
        </w:tc>
        <w:tc>
          <w:tcPr>
            <w:tcW w:w="1066" w:type="dxa"/>
            <w:noWrap w:val="0"/>
            <w:vAlign w:val="center"/>
          </w:tcPr>
          <w:p w14:paraId="5C1E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2408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3118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5A34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蔡依霏</w:t>
            </w:r>
          </w:p>
        </w:tc>
        <w:tc>
          <w:tcPr>
            <w:tcW w:w="3195" w:type="dxa"/>
            <w:noWrap w:val="0"/>
            <w:vAlign w:val="center"/>
          </w:tcPr>
          <w:p w14:paraId="491C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新北好少年</w:t>
            </w:r>
          </w:p>
        </w:tc>
        <w:tc>
          <w:tcPr>
            <w:tcW w:w="1065" w:type="dxa"/>
            <w:noWrap w:val="0"/>
            <w:vAlign w:val="center"/>
          </w:tcPr>
          <w:p w14:paraId="219A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065" w:type="dxa"/>
            <w:noWrap w:val="0"/>
            <w:vAlign w:val="center"/>
          </w:tcPr>
          <w:p w14:paraId="0365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1066" w:type="dxa"/>
            <w:noWrap w:val="0"/>
            <w:vAlign w:val="center"/>
          </w:tcPr>
          <w:p w14:paraId="11B9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4C35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2024.06 </w:t>
            </w:r>
          </w:p>
        </w:tc>
      </w:tr>
      <w:tr w14:paraId="2396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1E89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匡姝媛</w:t>
            </w:r>
          </w:p>
        </w:tc>
        <w:tc>
          <w:tcPr>
            <w:tcW w:w="3195" w:type="dxa"/>
            <w:noWrap w:val="0"/>
            <w:vAlign w:val="center"/>
          </w:tcPr>
          <w:p w14:paraId="6E35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《最美绿色在新北》获第二届新北区”小小生态宣讲员“大赛风采奖</w:t>
            </w:r>
          </w:p>
        </w:tc>
        <w:tc>
          <w:tcPr>
            <w:tcW w:w="1065" w:type="dxa"/>
            <w:noWrap w:val="0"/>
            <w:vAlign w:val="center"/>
          </w:tcPr>
          <w:p w14:paraId="190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7836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0333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常州国家高新区（新北区）教育局</w:t>
            </w:r>
          </w:p>
        </w:tc>
        <w:tc>
          <w:tcPr>
            <w:tcW w:w="1066" w:type="dxa"/>
            <w:noWrap w:val="0"/>
            <w:vAlign w:val="center"/>
          </w:tcPr>
          <w:p w14:paraId="705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6571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20A6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王子萱</w:t>
            </w:r>
          </w:p>
        </w:tc>
        <w:tc>
          <w:tcPr>
            <w:tcW w:w="3195" w:type="dxa"/>
            <w:noWrap w:val="0"/>
            <w:vAlign w:val="center"/>
          </w:tcPr>
          <w:p w14:paraId="05AA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校“新年画报”一等奖</w:t>
            </w:r>
          </w:p>
        </w:tc>
        <w:tc>
          <w:tcPr>
            <w:tcW w:w="1065" w:type="dxa"/>
            <w:noWrap w:val="0"/>
            <w:vAlign w:val="center"/>
          </w:tcPr>
          <w:p w14:paraId="3F62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7CA6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487A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3F53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290EF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5FDF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查己墨</w:t>
            </w:r>
          </w:p>
        </w:tc>
        <w:tc>
          <w:tcPr>
            <w:tcW w:w="3195" w:type="dxa"/>
            <w:noWrap w:val="0"/>
            <w:vAlign w:val="center"/>
          </w:tcPr>
          <w:p w14:paraId="044E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校“新年画报”一等奖</w:t>
            </w:r>
          </w:p>
        </w:tc>
        <w:tc>
          <w:tcPr>
            <w:tcW w:w="1065" w:type="dxa"/>
            <w:noWrap w:val="0"/>
            <w:vAlign w:val="center"/>
          </w:tcPr>
          <w:p w14:paraId="3D68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628C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047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254A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2024.06 </w:t>
            </w:r>
          </w:p>
        </w:tc>
      </w:tr>
      <w:tr w14:paraId="7DE9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633D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高俊熙</w:t>
            </w:r>
          </w:p>
        </w:tc>
        <w:tc>
          <w:tcPr>
            <w:tcW w:w="3195" w:type="dxa"/>
            <w:noWrap w:val="0"/>
            <w:vAlign w:val="center"/>
          </w:tcPr>
          <w:p w14:paraId="1485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校“新年画报”一等奖</w:t>
            </w:r>
          </w:p>
        </w:tc>
        <w:tc>
          <w:tcPr>
            <w:tcW w:w="1065" w:type="dxa"/>
            <w:noWrap w:val="0"/>
            <w:vAlign w:val="center"/>
          </w:tcPr>
          <w:p w14:paraId="6CF7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065" w:type="dxa"/>
            <w:noWrap w:val="0"/>
            <w:vAlign w:val="center"/>
          </w:tcPr>
          <w:p w14:paraId="0856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Songti SC"/>
                <w:sz w:val="24"/>
                <w:vertAlign w:val="baseline"/>
                <w:lang w:val="en-US" w:eastAsia="zh-CN"/>
              </w:rPr>
              <w:t>朱琴芳</w:t>
            </w:r>
          </w:p>
        </w:tc>
        <w:tc>
          <w:tcPr>
            <w:tcW w:w="1066" w:type="dxa"/>
            <w:noWrap w:val="0"/>
            <w:vAlign w:val="center"/>
          </w:tcPr>
          <w:p w14:paraId="78BE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1D5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5047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30CF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贾雨祥</w:t>
            </w:r>
          </w:p>
        </w:tc>
        <w:tc>
          <w:tcPr>
            <w:tcW w:w="3195" w:type="dxa"/>
            <w:noWrap w:val="0"/>
            <w:vAlign w:val="center"/>
          </w:tcPr>
          <w:p w14:paraId="46F0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校“新年画报”一等奖</w:t>
            </w:r>
          </w:p>
        </w:tc>
        <w:tc>
          <w:tcPr>
            <w:tcW w:w="1065" w:type="dxa"/>
            <w:noWrap w:val="0"/>
            <w:vAlign w:val="center"/>
          </w:tcPr>
          <w:p w14:paraId="375A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065" w:type="dxa"/>
            <w:noWrap w:val="0"/>
            <w:vAlign w:val="center"/>
          </w:tcPr>
          <w:p w14:paraId="1FEB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1066" w:type="dxa"/>
            <w:noWrap w:val="0"/>
            <w:vAlign w:val="center"/>
          </w:tcPr>
          <w:p w14:paraId="374D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6AFD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3F7C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05C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巢雨桐</w:t>
            </w:r>
          </w:p>
        </w:tc>
        <w:tc>
          <w:tcPr>
            <w:tcW w:w="3195" w:type="dxa"/>
            <w:noWrap w:val="0"/>
            <w:vAlign w:val="center"/>
          </w:tcPr>
          <w:p w14:paraId="3D62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校“节水手抄报”一等奖</w:t>
            </w:r>
          </w:p>
        </w:tc>
        <w:tc>
          <w:tcPr>
            <w:tcW w:w="1065" w:type="dxa"/>
            <w:noWrap w:val="0"/>
            <w:vAlign w:val="center"/>
          </w:tcPr>
          <w:p w14:paraId="796A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065" w:type="dxa"/>
            <w:noWrap w:val="0"/>
            <w:vAlign w:val="center"/>
          </w:tcPr>
          <w:p w14:paraId="03A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Songti SC"/>
                <w:sz w:val="24"/>
                <w:vertAlign w:val="baseline"/>
                <w:lang w:val="en-US" w:eastAsia="zh-CN"/>
              </w:rPr>
              <w:t>朱琴芳</w:t>
            </w:r>
          </w:p>
        </w:tc>
        <w:tc>
          <w:tcPr>
            <w:tcW w:w="1066" w:type="dxa"/>
            <w:noWrap w:val="0"/>
            <w:vAlign w:val="center"/>
          </w:tcPr>
          <w:p w14:paraId="09C6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259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2024.06 </w:t>
            </w:r>
          </w:p>
        </w:tc>
      </w:tr>
      <w:tr w14:paraId="078B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09B7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巢兮昂</w:t>
            </w:r>
          </w:p>
        </w:tc>
        <w:tc>
          <w:tcPr>
            <w:tcW w:w="3195" w:type="dxa"/>
            <w:noWrap w:val="0"/>
            <w:vAlign w:val="center"/>
          </w:tcPr>
          <w:p w14:paraId="640C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校“节水手抄报”一等奖</w:t>
            </w:r>
          </w:p>
        </w:tc>
        <w:tc>
          <w:tcPr>
            <w:tcW w:w="1065" w:type="dxa"/>
            <w:noWrap w:val="0"/>
            <w:vAlign w:val="center"/>
          </w:tcPr>
          <w:p w14:paraId="736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</w:t>
            </w:r>
          </w:p>
        </w:tc>
        <w:tc>
          <w:tcPr>
            <w:tcW w:w="1065" w:type="dxa"/>
            <w:noWrap w:val="0"/>
            <w:vAlign w:val="center"/>
          </w:tcPr>
          <w:p w14:paraId="512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1066" w:type="dxa"/>
            <w:noWrap w:val="0"/>
            <w:vAlign w:val="center"/>
          </w:tcPr>
          <w:p w14:paraId="72C0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44EB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79D1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14A8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刘雨熙</w:t>
            </w:r>
          </w:p>
        </w:tc>
        <w:tc>
          <w:tcPr>
            <w:tcW w:w="3195" w:type="dxa"/>
            <w:noWrap w:val="0"/>
            <w:vAlign w:val="center"/>
          </w:tcPr>
          <w:p w14:paraId="7B1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校“节水手抄报”一等奖</w:t>
            </w:r>
          </w:p>
        </w:tc>
        <w:tc>
          <w:tcPr>
            <w:tcW w:w="1065" w:type="dxa"/>
            <w:noWrap w:val="0"/>
            <w:vAlign w:val="center"/>
          </w:tcPr>
          <w:p w14:paraId="5364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</w:t>
            </w:r>
          </w:p>
        </w:tc>
        <w:tc>
          <w:tcPr>
            <w:tcW w:w="1065" w:type="dxa"/>
            <w:noWrap w:val="0"/>
            <w:vAlign w:val="center"/>
          </w:tcPr>
          <w:p w14:paraId="225B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Songti SC"/>
                <w:sz w:val="24"/>
                <w:vertAlign w:val="baseline"/>
                <w:lang w:val="en-US" w:eastAsia="zh-CN"/>
              </w:rPr>
              <w:t>朱琴芳</w:t>
            </w:r>
          </w:p>
        </w:tc>
        <w:tc>
          <w:tcPr>
            <w:tcW w:w="1066" w:type="dxa"/>
            <w:noWrap w:val="0"/>
            <w:vAlign w:val="center"/>
          </w:tcPr>
          <w:p w14:paraId="3766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557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 w14:paraId="79B7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4499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王子萱</w:t>
            </w:r>
          </w:p>
        </w:tc>
        <w:tc>
          <w:tcPr>
            <w:tcW w:w="3195" w:type="dxa"/>
            <w:noWrap w:val="0"/>
            <w:vAlign w:val="center"/>
          </w:tcPr>
          <w:p w14:paraId="126C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校“节水手抄报”一等奖</w:t>
            </w:r>
          </w:p>
        </w:tc>
        <w:tc>
          <w:tcPr>
            <w:tcW w:w="1065" w:type="dxa"/>
            <w:noWrap w:val="0"/>
            <w:vAlign w:val="center"/>
          </w:tcPr>
          <w:p w14:paraId="68F0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626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27FC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6F02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2024.06 </w:t>
            </w:r>
          </w:p>
        </w:tc>
      </w:tr>
      <w:tr w14:paraId="10ED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277F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薛泽语</w:t>
            </w:r>
          </w:p>
        </w:tc>
        <w:tc>
          <w:tcPr>
            <w:tcW w:w="3195" w:type="dxa"/>
            <w:noWrap w:val="0"/>
            <w:vAlign w:val="center"/>
          </w:tcPr>
          <w:p w14:paraId="4292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校“节水手抄报”一等奖</w:t>
            </w:r>
          </w:p>
        </w:tc>
        <w:tc>
          <w:tcPr>
            <w:tcW w:w="1065" w:type="dxa"/>
            <w:noWrap w:val="0"/>
            <w:vAlign w:val="center"/>
          </w:tcPr>
          <w:p w14:paraId="6CA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23E8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7A61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1066" w:type="dxa"/>
            <w:noWrap w:val="0"/>
            <w:vAlign w:val="center"/>
          </w:tcPr>
          <w:p w14:paraId="3CF6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Songti SC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2024.06 </w:t>
            </w:r>
          </w:p>
        </w:tc>
      </w:tr>
      <w:tr w14:paraId="0DD8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 w14:paraId="3205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匡姝媛</w:t>
            </w:r>
          </w:p>
        </w:tc>
        <w:tc>
          <w:tcPr>
            <w:tcW w:w="3195" w:type="dxa"/>
            <w:noWrap w:val="0"/>
            <w:vAlign w:val="center"/>
          </w:tcPr>
          <w:p w14:paraId="1C2A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新北区“红领巾讲解员”风采展示活动一等奖</w:t>
            </w:r>
          </w:p>
        </w:tc>
        <w:tc>
          <w:tcPr>
            <w:tcW w:w="1065" w:type="dxa"/>
            <w:noWrap w:val="0"/>
            <w:vAlign w:val="center"/>
          </w:tcPr>
          <w:p w14:paraId="6887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</w:t>
            </w:r>
          </w:p>
        </w:tc>
        <w:tc>
          <w:tcPr>
            <w:tcW w:w="1065" w:type="dxa"/>
            <w:noWrap w:val="0"/>
            <w:vAlign w:val="center"/>
          </w:tcPr>
          <w:p w14:paraId="551D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noWrap w:val="0"/>
            <w:vAlign w:val="center"/>
          </w:tcPr>
          <w:p w14:paraId="55BD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共青团常州市新北区委员会</w:t>
            </w:r>
          </w:p>
        </w:tc>
        <w:tc>
          <w:tcPr>
            <w:tcW w:w="1066" w:type="dxa"/>
            <w:noWrap w:val="0"/>
            <w:vAlign w:val="center"/>
          </w:tcPr>
          <w:p w14:paraId="23E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</w:tbl>
    <w:p w14:paraId="5CEB775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80C1C6E"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2024年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&quot;Songti SC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531AF"/>
    <w:multiLevelType w:val="singleLevel"/>
    <w:tmpl w:val="E61531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BC5F12"/>
    <w:multiLevelType w:val="singleLevel"/>
    <w:tmpl w:val="6BBC5F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5860D8"/>
    <w:multiLevelType w:val="singleLevel"/>
    <w:tmpl w:val="7A5860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B76482A"/>
    <w:multiLevelType w:val="singleLevel"/>
    <w:tmpl w:val="7B76482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k0ZDZlZWE1YTQ4OWYwOWQ1YTE2MzVlMzdhNDcifQ=="/>
  </w:docVars>
  <w:rsids>
    <w:rsidRoot w:val="5C55547F"/>
    <w:rsid w:val="5C55547F"/>
    <w:rsid w:val="6D7F00B1"/>
    <w:rsid w:val="70C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199</Characters>
  <Lines>0</Lines>
  <Paragraphs>0</Paragraphs>
  <TotalTime>1</TotalTime>
  <ScaleCrop>false</ScaleCrop>
  <LinksUpToDate>false</LinksUpToDate>
  <CharactersWithSpaces>199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2024-01-26T04:31:00Z</dcterms:created>
  <dc:creator>Zhang Siyue</dc:creator>
  <cp:lastModifiedBy>露小新</cp:lastModifiedBy>
  <dcterms:modified xsi:type="dcterms:W3CDTF">2024-06-29T03:50:07Z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E65DE6C6FD9B4B358B41E6D1588E8C3E_11</vt:lpwstr>
  </property>
</Properties>
</file>