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做课堂的设计师</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王燕华</w:t>
      </w:r>
    </w:p>
    <w:p>
      <w:pPr>
        <w:spacing w:line="360" w:lineRule="auto"/>
        <w:ind w:firstLine="480" w:firstLineChars="200"/>
        <w:rPr>
          <w:rFonts w:hint="eastAsia"/>
          <w:sz w:val="24"/>
          <w:szCs w:val="32"/>
        </w:rPr>
      </w:pPr>
      <w:r>
        <w:rPr>
          <w:rFonts w:hint="eastAsia"/>
          <w:sz w:val="24"/>
          <w:szCs w:val="32"/>
        </w:rPr>
        <w:t>在知识的海洋中，课堂如同一座灯塔，照亮我们前行的道路。而《活在课堂里》这本书，则是对课堂这一特殊空间的深入剖析和感悟。它不仅仅是对课堂的描绘，更是对教师、学生以及课堂环境之间微妙关系的思考和探索。在阅读这本书的过程中，我深感课堂在设计中萌芽，在现实中生长，更在面向未来中不断发展。</w:t>
      </w:r>
    </w:p>
    <w:p>
      <w:pPr>
        <w:spacing w:line="360" w:lineRule="auto"/>
        <w:rPr>
          <w:rFonts w:hint="eastAsia"/>
          <w:sz w:val="24"/>
          <w:szCs w:val="32"/>
        </w:rPr>
      </w:pPr>
      <w:r>
        <w:rPr>
          <w:rFonts w:hint="eastAsia"/>
          <w:sz w:val="24"/>
          <w:szCs w:val="32"/>
        </w:rPr>
        <w:t>一、课堂在设计中萌芽</w:t>
      </w:r>
      <w:bookmarkStart w:id="0" w:name="_GoBack"/>
      <w:bookmarkEnd w:id="0"/>
    </w:p>
    <w:p>
      <w:pPr>
        <w:spacing w:line="360" w:lineRule="auto"/>
        <w:ind w:firstLine="480" w:firstLineChars="200"/>
        <w:rPr>
          <w:rFonts w:hint="eastAsia"/>
          <w:sz w:val="24"/>
          <w:szCs w:val="32"/>
        </w:rPr>
      </w:pPr>
      <w:r>
        <w:rPr>
          <w:rFonts w:hint="eastAsia"/>
          <w:sz w:val="24"/>
          <w:szCs w:val="32"/>
        </w:rPr>
        <w:t>课堂的设计，是教学理念的体现，也是教育目标的载体。在《活在课堂里》一书中，作者提到课堂设计的重要性，并强调了教学设计在理论和实践中的双重属性。设计课堂，就像是在构建一座桥梁，连接着教师的教和学生的学。这座桥梁需要稳固、安全，更需要富有创意和活力。</w:t>
      </w:r>
    </w:p>
    <w:p>
      <w:pPr>
        <w:spacing w:line="360" w:lineRule="auto"/>
        <w:ind w:firstLine="480" w:firstLineChars="200"/>
        <w:rPr>
          <w:rFonts w:hint="eastAsia"/>
          <w:sz w:val="24"/>
          <w:szCs w:val="32"/>
        </w:rPr>
      </w:pPr>
      <w:r>
        <w:rPr>
          <w:rFonts w:hint="eastAsia"/>
          <w:sz w:val="24"/>
          <w:szCs w:val="32"/>
        </w:rPr>
        <w:t>课堂设计的过程中，我们需要充分考虑学生的需求、兴趣和特点。只有真正了解学生，才能设计出符合他们认知规律和发展需求的教学方案。同时，我们还需要关注教学目标的设定和教学方法的选择。教学目标应该明确、具体，能够引导学生朝着正确的方向前进；教学方法则应该灵活多样，能够激发学生的学习兴趣和主动性。</w:t>
      </w:r>
    </w:p>
    <w:p>
      <w:pPr>
        <w:spacing w:line="360" w:lineRule="auto"/>
        <w:ind w:firstLine="480" w:firstLineChars="200"/>
        <w:rPr>
          <w:rFonts w:hint="default" w:eastAsiaTheme="minorEastAsia"/>
          <w:sz w:val="24"/>
          <w:szCs w:val="32"/>
          <w:lang w:val="en-US" w:eastAsia="zh-CN"/>
        </w:rPr>
      </w:pPr>
      <w:r>
        <w:rPr>
          <w:rFonts w:hint="eastAsia"/>
          <w:sz w:val="24"/>
          <w:szCs w:val="32"/>
        </w:rPr>
        <w:t>在课堂设计中，我们还需要关注课堂的互动性和开放性。互动性可以促进学生之间的交流和合作，提高他们的参与度；开放性则可以拓展学生的视野和思维，培养他们的创新精神和实践能力。因此，在设计课堂时，我们应该注重营造一种轻松、愉快、充满挑战的学习氛围，让学生在这种氛围中自由探索、自由成长。</w:t>
      </w:r>
      <w:r>
        <w:rPr>
          <w:rFonts w:hint="eastAsia"/>
          <w:sz w:val="24"/>
          <w:szCs w:val="32"/>
          <w:lang w:val="en-US" w:eastAsia="zh-CN"/>
        </w:rPr>
        <w:t>如在教学《长方形和正方形的面积》时，我让学生通过在长方形中摆小正方形，从而得到在长方形中摆小正方形的规律，在多次实践操作中让学生感悟到长方形的面积公式，让学生在动手操作中体会知识的产生过程，培养学生的实践能力和探索精神。</w:t>
      </w:r>
    </w:p>
    <w:p>
      <w:pPr>
        <w:spacing w:line="360" w:lineRule="auto"/>
        <w:rPr>
          <w:rFonts w:hint="eastAsia"/>
          <w:sz w:val="24"/>
          <w:szCs w:val="32"/>
        </w:rPr>
      </w:pPr>
      <w:r>
        <w:rPr>
          <w:rFonts w:hint="eastAsia"/>
          <w:sz w:val="24"/>
          <w:szCs w:val="32"/>
        </w:rPr>
        <w:t>二、课堂在现实中生长</w:t>
      </w:r>
    </w:p>
    <w:p>
      <w:pPr>
        <w:spacing w:line="360" w:lineRule="auto"/>
        <w:ind w:firstLine="480" w:firstLineChars="200"/>
        <w:rPr>
          <w:rFonts w:hint="eastAsia"/>
          <w:sz w:val="24"/>
          <w:szCs w:val="32"/>
        </w:rPr>
      </w:pPr>
      <w:r>
        <w:rPr>
          <w:rFonts w:hint="eastAsia"/>
          <w:sz w:val="24"/>
          <w:szCs w:val="32"/>
        </w:rPr>
        <w:t>课堂的设计虽然重要，但真正的课堂是在现实中生长的。在《活在课堂里》一书中，作者通过生动的案例和深刻的分析，展示了课堂在现实中的多样性和复杂性。</w:t>
      </w:r>
    </w:p>
    <w:p>
      <w:pPr>
        <w:spacing w:line="360" w:lineRule="auto"/>
        <w:ind w:firstLine="480" w:firstLineChars="200"/>
        <w:rPr>
          <w:rFonts w:hint="default" w:eastAsiaTheme="minorEastAsia"/>
          <w:sz w:val="24"/>
          <w:szCs w:val="32"/>
          <w:lang w:val="en-US" w:eastAsia="zh-CN"/>
        </w:rPr>
      </w:pPr>
      <w:r>
        <w:rPr>
          <w:rFonts w:hint="eastAsia"/>
          <w:sz w:val="24"/>
          <w:szCs w:val="32"/>
        </w:rPr>
        <w:t>现实中的课堂，是一个充满变数和挑战的场所。每个学生都有自己的思想和情感，他们的行为也会受到各种因素的影响。因此，教师需要具备敏锐的观察力和判断力，能够及时发现学生的问题和需求，并给予及时的指导和帮助。</w:t>
      </w:r>
      <w:r>
        <w:rPr>
          <w:rFonts w:hint="eastAsia"/>
          <w:sz w:val="24"/>
          <w:szCs w:val="32"/>
          <w:lang w:val="en-US" w:eastAsia="zh-CN"/>
        </w:rPr>
        <w:t>在教学过程中我们经常会发现个别同学开小差、做小动作等不认真听课的行为，在不影响教学计划的情况下，我们要对这部分同学进行适当的提醒。部分同学学习知识较困难，在上课时我们通过他们的小眼神也能发现这部分同学他在思考但依旧没想明白，对于这部分同学我们应在课后给予他们适当的指导，以简洁的方式让他们理解知识或做题方法。</w:t>
      </w:r>
    </w:p>
    <w:p>
      <w:pPr>
        <w:spacing w:line="360" w:lineRule="auto"/>
        <w:ind w:firstLine="480" w:firstLineChars="200"/>
        <w:rPr>
          <w:rFonts w:hint="eastAsia"/>
          <w:sz w:val="24"/>
          <w:szCs w:val="32"/>
        </w:rPr>
      </w:pPr>
      <w:r>
        <w:rPr>
          <w:rFonts w:hint="eastAsia"/>
          <w:sz w:val="24"/>
          <w:szCs w:val="32"/>
        </w:rPr>
        <w:t>同时，现实中的课堂也是一个充满机遇和可能性的场所。教师可以通过各种教学手段和策略，激发学生的学习兴趣和主动性，引导他们积极参与课堂活动，实现知识的内化和能力的提升。在这个过程中，教师需要关注学生的情感体验和认知发展，让他们在课堂中感受到成长的喜悦和成就感。</w:t>
      </w:r>
    </w:p>
    <w:p>
      <w:pPr>
        <w:spacing w:line="360" w:lineRule="auto"/>
        <w:rPr>
          <w:rFonts w:hint="eastAsia"/>
          <w:sz w:val="24"/>
          <w:szCs w:val="32"/>
        </w:rPr>
      </w:pPr>
      <w:r>
        <w:rPr>
          <w:rFonts w:hint="eastAsia"/>
          <w:sz w:val="24"/>
          <w:szCs w:val="32"/>
        </w:rPr>
        <w:t>三、课堂在面向未来中发展</w:t>
      </w:r>
    </w:p>
    <w:p>
      <w:pPr>
        <w:spacing w:line="360" w:lineRule="auto"/>
        <w:ind w:firstLine="480" w:firstLineChars="200"/>
        <w:rPr>
          <w:rFonts w:hint="eastAsia"/>
          <w:sz w:val="24"/>
          <w:szCs w:val="32"/>
        </w:rPr>
      </w:pPr>
      <w:r>
        <w:rPr>
          <w:rFonts w:hint="eastAsia"/>
          <w:sz w:val="24"/>
          <w:szCs w:val="32"/>
        </w:rPr>
        <w:t>随着社会的不断发展和科技的不断进步，未来的课堂将会呈现出更加多样化和个性化的特点。在《活在课堂里》一书中，作者也提到了面向未来的教学设计理念和实践。</w:t>
      </w:r>
    </w:p>
    <w:p>
      <w:pPr>
        <w:spacing w:line="360" w:lineRule="auto"/>
        <w:ind w:firstLine="480" w:firstLineChars="200"/>
        <w:rPr>
          <w:rFonts w:hint="default" w:eastAsiaTheme="minorEastAsia"/>
          <w:sz w:val="24"/>
          <w:szCs w:val="32"/>
          <w:lang w:val="en-US" w:eastAsia="zh-CN"/>
        </w:rPr>
      </w:pPr>
      <w:r>
        <w:rPr>
          <w:rFonts w:hint="eastAsia"/>
          <w:sz w:val="24"/>
          <w:szCs w:val="32"/>
        </w:rPr>
        <w:t>未来的课堂将更加注重个性化学习。每个学生都有自己的学习特点和兴趣爱好，因此，未来的课堂将更加注重为每个学生量身定制学习计划和教学资源。通过利用现代技术工具和学习平台，教师可以为学生提供更加个性化、精准化的学习支持和服务。</w:t>
      </w:r>
      <w:r>
        <w:rPr>
          <w:rFonts w:hint="eastAsia"/>
          <w:sz w:val="24"/>
          <w:szCs w:val="32"/>
          <w:lang w:val="en-US" w:eastAsia="zh-CN"/>
        </w:rPr>
        <w:t>随着科技的进步，信息化智能化的技术也被带进了教学课堂。现在的孩子们可以在电脑上看到很多的视频资料，多媒体展示台可以更清晰地看清老师讲解的是什么。</w:t>
      </w:r>
    </w:p>
    <w:p>
      <w:pPr>
        <w:spacing w:line="360" w:lineRule="auto"/>
        <w:ind w:firstLine="480" w:firstLineChars="200"/>
        <w:rPr>
          <w:rFonts w:hint="eastAsia"/>
          <w:sz w:val="24"/>
          <w:szCs w:val="32"/>
        </w:rPr>
      </w:pPr>
      <w:r>
        <w:rPr>
          <w:rFonts w:hint="eastAsia"/>
          <w:sz w:val="24"/>
          <w:szCs w:val="32"/>
        </w:rPr>
        <w:t>同时，未来的课堂也将更加注重跨学科教学。随着社会对综合能力和跨学科思维的需求不断增加，未来的课堂将更加注重不同学科之间的融合和交叉。通过整合不同学科的知识和技能，教师可以帮助学生建立更加全面、系统的知识体系，培养他们的创新思维和解决问题的能力。</w:t>
      </w:r>
    </w:p>
    <w:p>
      <w:pPr>
        <w:spacing w:line="360" w:lineRule="auto"/>
        <w:ind w:firstLine="480" w:firstLineChars="200"/>
        <w:rPr>
          <w:rFonts w:hint="eastAsia"/>
          <w:sz w:val="24"/>
          <w:szCs w:val="32"/>
        </w:rPr>
      </w:pPr>
      <w:r>
        <w:rPr>
          <w:rFonts w:hint="eastAsia"/>
          <w:sz w:val="24"/>
          <w:szCs w:val="32"/>
        </w:rPr>
        <w:t>在面向未来的发展中，课堂还需要不断适应和引领社会发展的新趋势和新需求。随着数字化、智能化时代的到来，未来的课堂将更加注重利用现代科技手段来优化教学过程和提高教学效果。同时，未来的课堂也需要更加注重培养学生的自主学习能力和终身学习的意识，帮助他们适应不断变化的社会环境和职业需求。</w:t>
      </w:r>
    </w:p>
    <w:p>
      <w:pPr>
        <w:spacing w:line="360" w:lineRule="auto"/>
        <w:ind w:firstLine="480" w:firstLineChars="200"/>
        <w:rPr>
          <w:sz w:val="24"/>
          <w:szCs w:val="32"/>
        </w:rPr>
      </w:pPr>
      <w:r>
        <w:rPr>
          <w:rFonts w:hint="eastAsia"/>
          <w:sz w:val="24"/>
          <w:szCs w:val="32"/>
        </w:rPr>
        <w:t>总之，《活在课堂里》这本书让我对课堂有了更加深入的认识和理解。它让我意识到课堂不仅仅是一个传授知识的场所，更是一个充满生命力和活力的空间。在未来的教学工作中，我将更加注重课堂的设计和实施，努力打造更加优质、高效、有趣的课堂环境，让学生在课堂中得到更好的成长和发展。</w:t>
      </w:r>
    </w:p>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ZmQyZWIzYTAzMzFlZGFhNjc0ZmFkYzE0NTQ0ZDIifQ=="/>
  </w:docVars>
  <w:rsids>
    <w:rsidRoot w:val="62EB489D"/>
    <w:rsid w:val="18C84A5F"/>
    <w:rsid w:val="3A437C08"/>
    <w:rsid w:val="62EB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1470</Words>
  <Characters>1470</Characters>
  <Lines>0</Lines>
  <Paragraphs>0</Paragraphs>
  <TotalTime>88</TotalTime>
  <ScaleCrop>false</ScaleCrop>
  <LinksUpToDate>false</LinksUpToDate>
  <CharactersWithSpaces>1471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2024-06-28T10:53:00Z</dcterms:created>
  <dc:creator>南北花茶</dc:creator>
  <cp:lastModifiedBy>南北花茶</cp:lastModifiedBy>
  <dcterms:modified xsi:type="dcterms:W3CDTF">2024-06-29T04:43:55Z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63876BE1F6E543A9B4E7C3515FDFB9EA_11</vt:lpwstr>
  </property>
</Properties>
</file>