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2024年5月8日，在新北区河海实验学校进行工作室第八次活动，观看了陆晓炜老师的《水平四花球啦啦操学练与创编》交流课，收获颇丰。啦啦操属于体操类项目中的一种，其特点是伴随音乐展现节奏明快、刚劲有力、舒展优美的动作。纵观本堂课有以下几点值得我学习：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课堂氛围欢快，学生学练自主积极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本节课陆老师合理选择音乐用作热身以及主要学练内容的配乐，节奏欢快明朗，易于学生找准节拍进行小组学练创编；同时学生的基本素质也较高，学习能力强，自信开朗，为本节课增添不少色彩。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合理运用任务单，发挥学生主观能动性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基本部分，陆老师采用任务单形式布置三个学练任务，充分复习以往学习内容；同时利用图例展示本课新的学习手位动作。在学生练习过程中巡回指导纠错，使学生更加流畅的进行创编。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课堂有拓展，体现结构化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课堂的后半节部分，陆老师布置拓展练习，使学生根据音乐自由创编8*8拍动作，且加入队形的变换，提高学生对啦啦操的认知，体现结构化。</w:t>
      </w:r>
    </w:p>
    <w:p>
      <w:pPr>
        <w:numPr>
          <w:numId w:val="0"/>
        </w:numPr>
        <w:ind w:leftChars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在以上几点值得学习的地方之余，也有一些值得思索的问题：准备部分采用操化形式的拉伸操，但是节奏较快，学习能力较弱的学生难以跟上节奏导致在原地不动，且此拉伸操的拉伸效果并没有很到位，所以是不是可以换一套别的拉伸动作。再根据大单元教学来说，本课是第六课，课程设计的难点为“动作的制动”，愚以为有些不妥，本课主要内容为创编，是不是换一个难点更为合理，且如果以制动为难点，仅采用学生手持矿泉水瓶来做操，好像效果或者说解决难点的手段也较为单一，制动感不明显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E7DAC8"/>
    <w:multiLevelType w:val="singleLevel"/>
    <w:tmpl w:val="5AE7DAC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A607DCD"/>
    <w:rsid w:val="0CD65E68"/>
    <w:rsid w:val="155E4C4D"/>
    <w:rsid w:val="190F698A"/>
    <w:rsid w:val="1A626F8D"/>
    <w:rsid w:val="1F2B3DF2"/>
    <w:rsid w:val="23151041"/>
    <w:rsid w:val="420F1A4B"/>
    <w:rsid w:val="58CD149A"/>
    <w:rsid w:val="5F185EA6"/>
    <w:rsid w:val="674E0D9C"/>
    <w:rsid w:val="78BB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2024-05-09T01:53:16Z</dcterms:created>
  <dc:creator>大大宇</dc:creator>
  <cp:lastModifiedBy>大大宇</cp:lastModifiedBy>
  <dcterms:modified xsi:type="dcterms:W3CDTF">2024-05-09T03:19:04Z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EB614FBE294442AA8336F3E865405219_12</vt:lpwstr>
  </property>
</Properties>
</file>