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rFonts w:hint="eastAsia"/>
        </w:rPr>
      </w:pPr>
      <w:r>
        <w:rPr>
          <w:rFonts w:hint="eastAsia"/>
          <w:lang w:val="en-US" w:eastAsia="zh-CN"/>
        </w:rPr>
        <w:t>本次活动有幸听到杨老师的《篮球双手胸前传接球》。本课教师教态自然，很好地利用大屏多媒体来提高课堂的效率</w:t>
      </w:r>
      <w:r>
        <w:rPr>
          <w:rFonts w:hint="eastAsia"/>
        </w:rPr>
        <w:t>。</w:t>
      </w:r>
      <w:r>
        <w:rPr>
          <w:rFonts w:hint="eastAsia"/>
          <w:lang w:val="en-US" w:eastAsia="zh-CN"/>
        </w:rPr>
        <w:t>并且视频中的示范动作也是杨老师亲自完成的。</w:t>
      </w:r>
      <w:r>
        <w:rPr>
          <w:rFonts w:hint="eastAsia"/>
        </w:rPr>
        <w:t>从各层面上讲这堂课已超越了传统体育课的标准，很好体现了中学体育新课程的指导理念，但优秀并不代表完美，课的中间也出现了不少差错和组织欠妥之处。</w:t>
      </w:r>
    </w:p>
    <w:p>
      <w:pPr>
        <w:ind w:firstLine="420" w:firstLineChars="200"/>
        <w:rPr>
          <w:rFonts w:hint="eastAsia"/>
        </w:rPr>
      </w:pPr>
      <w:r>
        <w:rPr>
          <w:rFonts w:hint="eastAsia"/>
        </w:rPr>
        <w:t>这堂课的教学设计可以说比较理想。篮球技术的教学和学生兴趣培养以及学生研究探索创新能力的培养很好地结合在一起。主体教材为篮球</w:t>
      </w:r>
      <w:r>
        <w:rPr>
          <w:rFonts w:hint="eastAsia"/>
          <w:lang w:val="en-US" w:eastAsia="zh-CN"/>
        </w:rPr>
        <w:t>传接球</w:t>
      </w:r>
      <w:r>
        <w:rPr>
          <w:rFonts w:hint="eastAsia"/>
        </w:rPr>
        <w:t>和学生的个体学习能力很好得结合，其中穿插的练习以及</w:t>
      </w:r>
      <w:r>
        <w:rPr>
          <w:rFonts w:hint="eastAsia"/>
          <w:lang w:val="en-US" w:eastAsia="zh-CN"/>
        </w:rPr>
        <w:t>比赛</w:t>
      </w:r>
      <w:r>
        <w:rPr>
          <w:rFonts w:hint="eastAsia"/>
        </w:rPr>
        <w:t>很好地提高了学生学习兴趣，并对教材的教学起到很好的辅助作用，可以说立、辅两个教材遥相呼应为教学任务的完成提供保障。</w:t>
      </w:r>
    </w:p>
    <w:p>
      <w:pPr>
        <w:ind w:firstLine="420" w:firstLineChars="200"/>
        <w:rPr>
          <w:rFonts w:hint="eastAsia"/>
          <w:lang w:val="en-US" w:eastAsia="zh-CN"/>
        </w:rPr>
      </w:pPr>
      <w:r>
        <w:rPr>
          <w:rFonts w:hint="eastAsia"/>
        </w:rPr>
        <w:t>本课的教学过程由以下几部分组成，首先是篮球</w:t>
      </w:r>
      <w:r>
        <w:rPr>
          <w:rFonts w:hint="eastAsia"/>
          <w:lang w:val="en-US" w:eastAsia="zh-CN"/>
        </w:rPr>
        <w:t>视频</w:t>
      </w:r>
      <w:r>
        <w:rPr>
          <w:rFonts w:hint="eastAsia"/>
        </w:rPr>
        <w:t>的导入，是通过师生的对话完成的。教师提出关于篮球知识的问题由学生回答。这个环节很好地激发了学生的学习兴趣，为接下来的教学任务完成开了好头。紧接着是球性练习，这个环节主要是一个热身和入门的过程，在音乐的伴奏下</w:t>
      </w:r>
      <w:r>
        <w:rPr>
          <w:rFonts w:hint="eastAsia"/>
          <w:lang w:val="en-US" w:eastAsia="zh-CN"/>
        </w:rPr>
        <w:t>完成。之后就是传接球的练习，难度由简到难，循序渐进。最后进行了传准的比赛和身体素质练习以及放松。整体课堂流程完整。</w:t>
      </w:r>
    </w:p>
    <w:p>
      <w:pPr>
        <w:ind w:firstLine="420" w:firstLineChars="200"/>
        <w:rPr>
          <w:rFonts w:hint="eastAsia"/>
          <w:lang w:val="en-US" w:eastAsia="zh-CN"/>
        </w:rPr>
      </w:pPr>
      <w:r>
        <w:rPr>
          <w:rFonts w:hint="eastAsia"/>
          <w:lang w:val="en-US" w:eastAsia="zh-CN"/>
        </w:rPr>
        <w:t>本课的不足处我认为有以下几点：利用大屏但不够简洁字数太多，不利用学生解读；在练习过程中并没有进行分层教学，例如可以让学生进行双手击地，双手侧面传球，还有部分同学原本的双手胸前平传球还不够熟练，应进行最基本的双手胸前传接球的练习；最后我认为传球练习的设计后面过于复杂，可以通过改变练习方式或减少练习的人数来提高学生练习的效率。</w:t>
      </w:r>
    </w:p>
    <w:p>
      <w:pPr>
        <w:ind w:firstLine="420" w:firstLineChars="200"/>
        <w:rPr>
          <w:rFonts w:hint="default"/>
          <w:lang w:val="en-US" w:eastAsia="zh-CN"/>
        </w:rPr>
      </w:pPr>
      <w:r>
        <w:rPr>
          <w:rFonts w:hint="eastAsia"/>
          <w:lang w:val="en-US" w:eastAsia="zh-CN"/>
        </w:rPr>
        <w:t>以上就是我对杨老师这堂课的一些看法。</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kYmExOGVjNmU4ZmQ2NTFiZDRiYjUzYjQzOTFmM2MifQ=="/>
  </w:docVars>
  <w:rsids>
    <w:rsidRoot w:val="6A0843AA"/>
    <w:rsid w:val="19A37147"/>
    <w:rsid w:val="6A084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2024-03-11T08:55:00Z</dcterms:created>
  <dc:creator>郭成渊</dc:creator>
  <cp:lastModifiedBy>郭成渊</cp:lastModifiedBy>
  <dcterms:modified xsi:type="dcterms:W3CDTF">2024-03-11T09:30:45Z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9B99F9B3A6524F6F89D8BF8F78DB09A1_11</vt:lpwstr>
  </property>
</Properties>
</file>