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评课稿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both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今日有幸在常州市龙城初级中学听讲杨杰老师上了一节篮球：双手胸前传接球的课程。本课选自《义务教育体育与健康标准（2022）》专项运动技能中的球类运动，上课班级为八年级，男女混班，大单元课时安排为18节课，本课是第六课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 w:bidi="ar"/>
        </w:rPr>
        <w:t>篮球运动是人们为了实现自我发展和休闲娱乐而创造的以球为载体，在开放和对抗情境中合理运用攻防技战术，以战胜对方为直接目的的体育活动。篮球运动在激发学生的运动兴趣，提高学生的快速反应能力、预判能力和决策能力，培养学生勇敢顽强、遵守规则、公平竞争等体育品德方面具有独特的育人价值。因此本堂课杨老师利用多媒体与自身讲解示范详细展示技术动作，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 w:bidi="ar"/>
        </w:rPr>
        <w:t>运用小组分组学练，培养学生互帮互助，探究学习的精神。在教学组织上杨老师利用既定队形演变出多种练习手段，组员之间分工协作，减少不必要的组织变化，提高练习密度；同时练习内容逐级进阶，由无球跑动到有球跑动、由无人防守到有人防守，紧密贴合传球实际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 w:bidi="ar"/>
        </w:rPr>
        <w:t>本堂课设计紧密，学生参与度较高，但也有一些个人的建议，特在此提出：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 w:bidi="ar"/>
        </w:rPr>
        <w:t>1.本堂课围绕篮球双手胸前传接球而设计，偏向技能性练习，课程的内容设计也重点偏向这方面，然而因为学生分组的原因导致练习密度有些欠缺，虽然看到学生都在动，但那是传接球后的无球跑动、交换练习位置而已，因此更改分组形式或许会更好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 w:bidi="ar"/>
        </w:rPr>
        <w:t>2.本堂课学生练习较认真，但是师生互动较少，学生与老师较为严肃，课堂氛围稍显紧张，体育课不是训练课，在轻松有趣的氛围中锻炼学生身体，发展其核心素养才更有意义。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 w:bidi="ar"/>
        </w:rPr>
        <w:t>以上为个人拙见，不当之处还请批评指正。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right"/>
        <w:textAlignment w:val="auto"/>
        <w:rPr>
          <w:rFonts w:hint="default"/>
          <w:sz w:val="24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sz w:val="24"/>
          <w:szCs w:val="32"/>
          <w:lang w:val="en-US" w:eastAsia="zh-CN"/>
        </w:rPr>
        <w:t>沈宇2024.3.12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mNjAzMWJlZjFkMmQwODUwMTJkYzE2ODFiYmFmYTcifQ=="/>
  </w:docVars>
  <w:rsids>
    <w:rsidRoot w:val="4B484D4D"/>
    <w:rsid w:val="0AB44AAC"/>
    <w:rsid w:val="4B484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2024-03-12T05:41:00Z</dcterms:created>
  <dc:creator>大大宇</dc:creator>
  <cp:lastModifiedBy>大大宇</cp:lastModifiedBy>
  <dcterms:modified xsi:type="dcterms:W3CDTF">2024-03-12T06:08:57Z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2411B9C627CD47549D1C56130C5F9770_11</vt:lpwstr>
  </property>
</Properties>
</file>