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首先很荣幸能够观摩龙城初级中学体育教师杨杰老师的《篮球双手胸前传接球》。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本节课，杨杰老师体现出一名体育教师出色的专业素质，整堂课以学生发展为中心，营造出和谐，互动，探究与创新的良好学习情景和氛围。课的练习密度达到，学生在掌握技能的同时也培养了良好的合作精神。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在教学方法上，本课相当丰富，以提问方式导入，示范方式引导学生练习，教师的指导，多媒体的合理运用，多种教学方法相结合，达到了比较理想的效果。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教师素养方面，本堂课杨杰老师准备充分，在示范讲解方面比较到位，口语表达性较好。</w:t>
      </w:r>
      <w:bookmarkStart w:id="0" w:name="_GoBack"/>
      <w:bookmarkEnd w:id="0"/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就本堂课而言，我作出以下个人认为需要有所提升的几个方面。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在课的过程中，给予了学生较大的自主空间，充分发挥了学生的主体性，但同时也要注意引导学生进行评价的能力，同时给予更多的积极性评价语言。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教师选择音乐时，应当有更全面的考虑，考量文化因素对学生的影响。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课的设计方面，应当更多考虑大单元背景，更好表现出“赛”，敢于让学生去尝试。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课的内容方面，掌握技能的同时，也应该注重学生情感价值，打造出一堂汗水与笑声兼备的体育课。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教学过程，应更好注意到个体差异性，根据实际情况，对课的内容做出合理的调整。</w:t>
      </w:r>
    </w:p>
    <w:p>
      <w:pPr>
        <w:rPr>
          <w:rFonts w:hint="eastAsia"/>
        </w:rPr>
      </w:pPr>
    </w:p>
    <w:p>
      <w:pPr>
        <w:ind w:firstLine="420" w:firstLineChars="200"/>
      </w:pPr>
      <w:r>
        <w:rPr>
          <w:rFonts w:hint="eastAsia"/>
        </w:rPr>
        <w:t>技能重难点讲解过程中，应当更加精简准确，让学生更容易理解与掌握！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zZjQyMTcxMWI1ZmVhNjhkNDY0NWFkNWE1ZGUzMTkifQ=="/>
  </w:docVars>
  <w:rsids>
    <w:rsidRoot w:val="484B1D9C"/>
    <w:rsid w:val="484B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2024-03-12T08:31:00Z</dcterms:created>
  <dc:creator>锦川</dc:creator>
  <cp:lastModifiedBy>锦川</cp:lastModifiedBy>
  <dcterms:modified xsi:type="dcterms:W3CDTF">2024-03-12T08:32:58Z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6BDA712766FC405795EAE266587567A3_11</vt:lpwstr>
  </property>
</Properties>
</file>