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宋体" w:hAnsi="宋体" w:eastAsia="宋体"/>
          <w:b/>
          <w:bCs/>
          <w:sz w:val="36"/>
          <w:szCs w:val="32"/>
        </w:rPr>
      </w:pPr>
      <w:r>
        <w:rPr>
          <w:rFonts w:hint="eastAsia" w:ascii="宋体" w:hAnsi="宋体" w:eastAsia="宋体"/>
          <w:b/>
          <w:bCs/>
          <w:sz w:val="36"/>
          <w:szCs w:val="32"/>
        </w:rPr>
        <w:t>B</w:t>
      </w:r>
      <w:r>
        <w:rPr>
          <w:rFonts w:ascii="宋体" w:hAnsi="宋体" w:eastAsia="宋体"/>
          <w:b/>
          <w:bCs/>
          <w:sz w:val="36"/>
          <w:szCs w:val="32"/>
        </w:rPr>
        <w:t xml:space="preserve">9 </w:t>
      </w:r>
      <w:r>
        <w:rPr>
          <w:rFonts w:hint="eastAsia" w:ascii="宋体" w:hAnsi="宋体" w:eastAsia="宋体"/>
          <w:b/>
          <w:bCs/>
          <w:sz w:val="36"/>
          <w:szCs w:val="32"/>
        </w:rPr>
        <w:t>倪敏优秀教师培育室论文发表情况一览表</w:t>
      </w:r>
    </w:p>
    <w:p>
      <w:pPr>
        <w:jc w:val="center"/>
        <w:rPr>
          <w:rFonts w:ascii="宋体" w:hAnsi="宋体" w:eastAsia="宋体"/>
          <w:b/>
          <w:bCs/>
          <w:kern w:val="0"/>
          <w:sz w:val="28"/>
          <w:szCs w:val="28"/>
        </w:rPr>
      </w:pPr>
      <w:bookmarkStart w:id="0" w:name="_GoBack"/>
      <w:bookmarkEnd w:id="0"/>
      <w:r>
        <w:rPr>
          <w:rFonts w:hint="eastAsia" w:ascii="宋体" w:hAnsi="宋体" w:eastAsia="宋体"/>
          <w:b/>
          <w:bCs/>
          <w:kern w:val="0"/>
          <w:sz w:val="28"/>
          <w:szCs w:val="28"/>
        </w:rPr>
        <w:t>表</w:t>
      </w:r>
      <w:r>
        <w:rPr>
          <w:rFonts w:ascii="宋体" w:hAnsi="宋体" w:eastAsia="宋体"/>
          <w:b/>
          <w:bCs/>
          <w:kern w:val="0"/>
          <w:sz w:val="28"/>
          <w:szCs w:val="28"/>
        </w:rPr>
        <w:t>1</w:t>
      </w:r>
      <w:r>
        <w:rPr>
          <w:rFonts w:hint="eastAsia" w:ascii="宋体" w:hAnsi="宋体" w:eastAsia="宋体"/>
          <w:b/>
          <w:bCs/>
          <w:kern w:val="0"/>
          <w:sz w:val="28"/>
          <w:szCs w:val="28"/>
        </w:rPr>
        <w:t xml:space="preserve"> 省级论文发表汇总表</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77"/>
        <w:gridCol w:w="7207"/>
        <w:gridCol w:w="1802"/>
        <w:gridCol w:w="1956"/>
        <w:gridCol w:w="1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b/>
                <w:bCs/>
              </w:rPr>
            </w:pPr>
            <w:r>
              <w:rPr>
                <w:rFonts w:hint="eastAsia"/>
                <w:b/>
                <w:bCs/>
              </w:rPr>
              <w:t>序号</w:t>
            </w:r>
          </w:p>
        </w:tc>
        <w:tc>
          <w:tcPr>
            <w:tcW w:w="877" w:type="dxa"/>
          </w:tcPr>
          <w:p>
            <w:pPr>
              <w:jc w:val="center"/>
              <w:rPr>
                <w:b/>
                <w:bCs/>
              </w:rPr>
            </w:pPr>
            <w:r>
              <w:rPr>
                <w:rFonts w:hint="eastAsia"/>
                <w:b/>
                <w:bCs/>
              </w:rPr>
              <w:t>姓名</w:t>
            </w:r>
          </w:p>
        </w:tc>
        <w:tc>
          <w:tcPr>
            <w:tcW w:w="7207" w:type="dxa"/>
          </w:tcPr>
          <w:p>
            <w:pPr>
              <w:jc w:val="center"/>
              <w:rPr>
                <w:b/>
                <w:bCs/>
              </w:rPr>
            </w:pPr>
            <w:r>
              <w:rPr>
                <w:rFonts w:hint="eastAsia"/>
                <w:b/>
                <w:bCs/>
              </w:rPr>
              <w:t>论文题目</w:t>
            </w:r>
          </w:p>
        </w:tc>
        <w:tc>
          <w:tcPr>
            <w:tcW w:w="1802" w:type="dxa"/>
          </w:tcPr>
          <w:p>
            <w:pPr>
              <w:jc w:val="center"/>
              <w:rPr>
                <w:b/>
                <w:bCs/>
              </w:rPr>
            </w:pPr>
            <w:r>
              <w:rPr>
                <w:rFonts w:hint="eastAsia"/>
                <w:b/>
                <w:bCs/>
              </w:rPr>
              <w:t>发表时间</w:t>
            </w:r>
          </w:p>
        </w:tc>
        <w:tc>
          <w:tcPr>
            <w:tcW w:w="1956" w:type="dxa"/>
          </w:tcPr>
          <w:p>
            <w:pPr>
              <w:jc w:val="center"/>
              <w:rPr>
                <w:b/>
                <w:bCs/>
              </w:rPr>
            </w:pPr>
            <w:r>
              <w:rPr>
                <w:rFonts w:hint="eastAsia"/>
                <w:b/>
                <w:bCs/>
              </w:rPr>
              <w:t>发表刊物</w:t>
            </w:r>
          </w:p>
        </w:tc>
        <w:tc>
          <w:tcPr>
            <w:tcW w:w="1460" w:type="dxa"/>
          </w:tcPr>
          <w:p>
            <w:pPr>
              <w:jc w:val="center"/>
              <w:rPr>
                <w:b/>
                <w:bCs/>
              </w:rPr>
            </w:pPr>
            <w:r>
              <w:rPr>
                <w:rFonts w:hint="eastAsia"/>
                <w:b/>
                <w:bCs/>
              </w:rPr>
              <w:t>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w:t>
            </w:r>
          </w:p>
        </w:tc>
        <w:tc>
          <w:tcPr>
            <w:tcW w:w="877" w:type="dxa"/>
            <w:vAlign w:val="center"/>
          </w:tcPr>
          <w:p>
            <w:pPr>
              <w:jc w:val="center"/>
              <w:rPr>
                <w:rFonts w:hint="eastAsia"/>
              </w:rPr>
            </w:pPr>
            <w:r>
              <w:rPr>
                <w:rFonts w:hint="eastAsia"/>
              </w:rPr>
              <w:t>施佳丽</w:t>
            </w:r>
          </w:p>
        </w:tc>
        <w:tc>
          <w:tcPr>
            <w:tcW w:w="7207" w:type="dxa"/>
            <w:vAlign w:val="center"/>
          </w:tcPr>
          <w:p>
            <w:pPr>
              <w:jc w:val="center"/>
              <w:rPr>
                <w:rFonts w:hint="eastAsia"/>
              </w:rPr>
            </w:pPr>
            <w:r>
              <w:rPr>
                <w:rFonts w:hint="eastAsia"/>
              </w:rPr>
              <w:t>“教学评一体化”背景下小学数学实验教学的建构模式</w:t>
            </w:r>
          </w:p>
        </w:tc>
        <w:tc>
          <w:tcPr>
            <w:tcW w:w="1802" w:type="dxa"/>
          </w:tcPr>
          <w:p>
            <w:pPr>
              <w:jc w:val="center"/>
              <w:rPr>
                <w:rFonts w:hint="eastAsia"/>
              </w:rPr>
            </w:pPr>
            <w:r>
              <w:rPr>
                <w:rFonts w:hint="eastAsia"/>
              </w:rPr>
              <w:t>2024.04</w:t>
            </w:r>
          </w:p>
        </w:tc>
        <w:tc>
          <w:tcPr>
            <w:tcW w:w="1956" w:type="dxa"/>
          </w:tcPr>
          <w:p>
            <w:pPr>
              <w:jc w:val="center"/>
              <w:rPr>
                <w:rFonts w:hint="eastAsia"/>
              </w:rPr>
            </w:pPr>
            <w:r>
              <w:rPr>
                <w:rFonts w:hint="eastAsia"/>
              </w:rPr>
              <w:t>教学与研究</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46" w:type="dxa"/>
          </w:tcPr>
          <w:p>
            <w:pPr>
              <w:jc w:val="center"/>
              <w:rPr>
                <w:rFonts w:hint="eastAsia"/>
              </w:rPr>
            </w:pPr>
            <w:r>
              <w:rPr>
                <w:rFonts w:hint="eastAsia"/>
              </w:rPr>
              <w:t>2</w:t>
            </w:r>
          </w:p>
        </w:tc>
        <w:tc>
          <w:tcPr>
            <w:tcW w:w="877" w:type="dxa"/>
            <w:vAlign w:val="center"/>
          </w:tcPr>
          <w:p>
            <w:pPr>
              <w:jc w:val="center"/>
              <w:rPr>
                <w:rFonts w:hint="eastAsia"/>
              </w:rPr>
            </w:pPr>
            <w:r>
              <w:rPr>
                <w:rFonts w:hint="eastAsia"/>
              </w:rPr>
              <w:t>刘红</w:t>
            </w:r>
          </w:p>
        </w:tc>
        <w:tc>
          <w:tcPr>
            <w:tcW w:w="7207" w:type="dxa"/>
            <w:vAlign w:val="center"/>
          </w:tcPr>
          <w:p>
            <w:pPr>
              <w:jc w:val="center"/>
              <w:rPr>
                <w:rFonts w:hint="eastAsia"/>
              </w:rPr>
            </w:pPr>
            <w:r>
              <w:rPr>
                <w:rFonts w:hint="eastAsia"/>
              </w:rPr>
              <w:t>微课辅助 自主探究--小学数学微课教学模式研究</w:t>
            </w:r>
          </w:p>
        </w:tc>
        <w:tc>
          <w:tcPr>
            <w:tcW w:w="1802" w:type="dxa"/>
          </w:tcPr>
          <w:p>
            <w:pPr>
              <w:jc w:val="center"/>
              <w:rPr>
                <w:rFonts w:hint="eastAsia"/>
              </w:rPr>
            </w:pPr>
            <w:r>
              <w:rPr>
                <w:rFonts w:hint="eastAsia"/>
              </w:rPr>
              <w:t>2023.10</w:t>
            </w:r>
          </w:p>
        </w:tc>
        <w:tc>
          <w:tcPr>
            <w:tcW w:w="1956" w:type="dxa"/>
          </w:tcPr>
          <w:p>
            <w:pPr>
              <w:jc w:val="center"/>
              <w:rPr>
                <w:rFonts w:hint="eastAsia"/>
              </w:rPr>
            </w:pPr>
            <w:r>
              <w:rPr>
                <w:rFonts w:hint="eastAsia"/>
              </w:rPr>
              <w:t>小学生</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3</w:t>
            </w:r>
          </w:p>
        </w:tc>
        <w:tc>
          <w:tcPr>
            <w:tcW w:w="877" w:type="dxa"/>
            <w:vAlign w:val="center"/>
          </w:tcPr>
          <w:p>
            <w:pPr>
              <w:jc w:val="center"/>
              <w:rPr>
                <w:rFonts w:hint="eastAsia"/>
              </w:rPr>
            </w:pPr>
            <w:r>
              <w:rPr>
                <w:rFonts w:hint="eastAsia"/>
              </w:rPr>
              <w:t>张璐妍</w:t>
            </w:r>
          </w:p>
        </w:tc>
        <w:tc>
          <w:tcPr>
            <w:tcW w:w="7207" w:type="dxa"/>
            <w:vAlign w:val="center"/>
          </w:tcPr>
          <w:p>
            <w:pPr>
              <w:jc w:val="center"/>
              <w:rPr>
                <w:rFonts w:hint="eastAsia"/>
              </w:rPr>
            </w:pPr>
            <w:r>
              <w:rPr>
                <w:rFonts w:hint="eastAsia"/>
              </w:rPr>
              <w:t>“双减”背景下，游戏化教学在小学数学教学中的实践研究</w:t>
            </w:r>
          </w:p>
        </w:tc>
        <w:tc>
          <w:tcPr>
            <w:tcW w:w="1802" w:type="dxa"/>
          </w:tcPr>
          <w:p>
            <w:pPr>
              <w:jc w:val="center"/>
              <w:rPr>
                <w:rFonts w:hint="eastAsia"/>
              </w:rPr>
            </w:pPr>
            <w:r>
              <w:rPr>
                <w:rFonts w:hint="eastAsia"/>
              </w:rPr>
              <w:t>2024.01</w:t>
            </w:r>
          </w:p>
        </w:tc>
        <w:tc>
          <w:tcPr>
            <w:tcW w:w="1956" w:type="dxa"/>
          </w:tcPr>
          <w:p>
            <w:pPr>
              <w:jc w:val="center"/>
              <w:rPr>
                <w:rFonts w:hint="eastAsia"/>
              </w:rPr>
            </w:pPr>
            <w:r>
              <w:rPr>
                <w:rFonts w:hint="eastAsia"/>
              </w:rPr>
              <w:t>教育考试与评价</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4</w:t>
            </w:r>
          </w:p>
        </w:tc>
        <w:tc>
          <w:tcPr>
            <w:tcW w:w="877" w:type="dxa"/>
          </w:tcPr>
          <w:p>
            <w:pPr>
              <w:jc w:val="center"/>
              <w:rPr>
                <w:rFonts w:hint="eastAsia"/>
              </w:rPr>
            </w:pPr>
            <w:r>
              <w:rPr>
                <w:rFonts w:hint="eastAsia"/>
              </w:rPr>
              <w:t>戴莉</w:t>
            </w:r>
          </w:p>
        </w:tc>
        <w:tc>
          <w:tcPr>
            <w:tcW w:w="7207" w:type="dxa"/>
          </w:tcPr>
          <w:p>
            <w:pPr>
              <w:jc w:val="center"/>
              <w:rPr>
                <w:rFonts w:hint="eastAsia"/>
              </w:rPr>
            </w:pPr>
            <w:r>
              <w:rPr>
                <w:rFonts w:hint="eastAsia"/>
              </w:rPr>
              <w:t>小学数学生成性学习资源在培养创造力和问题解决能力中的作用研究</w:t>
            </w:r>
          </w:p>
        </w:tc>
        <w:tc>
          <w:tcPr>
            <w:tcW w:w="1802" w:type="dxa"/>
          </w:tcPr>
          <w:p>
            <w:pPr>
              <w:jc w:val="center"/>
              <w:rPr>
                <w:rFonts w:hint="eastAsia"/>
              </w:rPr>
            </w:pPr>
            <w:r>
              <w:rPr>
                <w:rFonts w:hint="eastAsia"/>
              </w:rPr>
              <w:t>2023.11</w:t>
            </w:r>
          </w:p>
        </w:tc>
        <w:tc>
          <w:tcPr>
            <w:tcW w:w="1956" w:type="dxa"/>
          </w:tcPr>
          <w:p>
            <w:pPr>
              <w:jc w:val="center"/>
              <w:rPr>
                <w:rFonts w:hint="eastAsia"/>
              </w:rPr>
            </w:pPr>
            <w:r>
              <w:rPr>
                <w:rFonts w:hint="eastAsia"/>
              </w:rPr>
              <w:t>中小学教育</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5</w:t>
            </w:r>
          </w:p>
        </w:tc>
        <w:tc>
          <w:tcPr>
            <w:tcW w:w="877" w:type="dxa"/>
          </w:tcPr>
          <w:p>
            <w:pPr>
              <w:jc w:val="center"/>
              <w:rPr>
                <w:rFonts w:hint="eastAsia"/>
              </w:rPr>
            </w:pPr>
            <w:r>
              <w:rPr>
                <w:rFonts w:hint="eastAsia"/>
              </w:rPr>
              <w:t>戴莉</w:t>
            </w:r>
          </w:p>
        </w:tc>
        <w:tc>
          <w:tcPr>
            <w:tcW w:w="7207" w:type="dxa"/>
          </w:tcPr>
          <w:p>
            <w:pPr>
              <w:jc w:val="center"/>
              <w:rPr>
                <w:rFonts w:hint="eastAsia"/>
              </w:rPr>
            </w:pPr>
            <w:r>
              <w:rPr>
                <w:rFonts w:hint="eastAsia"/>
              </w:rPr>
              <w:t>小学数学任务驱动教学策略分析</w:t>
            </w:r>
          </w:p>
        </w:tc>
        <w:tc>
          <w:tcPr>
            <w:tcW w:w="1802" w:type="dxa"/>
          </w:tcPr>
          <w:p>
            <w:pPr>
              <w:jc w:val="center"/>
              <w:rPr>
                <w:rFonts w:hint="eastAsia"/>
              </w:rPr>
            </w:pPr>
            <w:r>
              <w:rPr>
                <w:rFonts w:hint="eastAsia"/>
              </w:rPr>
              <w:t>2024.</w:t>
            </w:r>
            <w:r>
              <w:rPr>
                <w:rFonts w:hint="eastAsia"/>
              </w:rPr>
              <w:t>03</w:t>
            </w:r>
          </w:p>
        </w:tc>
        <w:tc>
          <w:tcPr>
            <w:tcW w:w="1956" w:type="dxa"/>
          </w:tcPr>
          <w:p>
            <w:pPr>
              <w:jc w:val="center"/>
              <w:rPr>
                <w:rFonts w:hint="eastAsia"/>
              </w:rPr>
            </w:pPr>
            <w:r>
              <w:rPr>
                <w:rFonts w:hint="eastAsia"/>
              </w:rPr>
              <w:t>新课程研究</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6</w:t>
            </w:r>
          </w:p>
        </w:tc>
        <w:tc>
          <w:tcPr>
            <w:tcW w:w="877" w:type="dxa"/>
          </w:tcPr>
          <w:p>
            <w:pPr>
              <w:jc w:val="center"/>
              <w:rPr>
                <w:rFonts w:hint="eastAsia"/>
              </w:rPr>
            </w:pPr>
            <w:r>
              <w:rPr>
                <w:rFonts w:hint="eastAsia"/>
              </w:rPr>
              <w:t>乔茜</w:t>
            </w:r>
          </w:p>
        </w:tc>
        <w:tc>
          <w:tcPr>
            <w:tcW w:w="7207" w:type="dxa"/>
          </w:tcPr>
          <w:p>
            <w:pPr>
              <w:jc w:val="center"/>
              <w:rPr>
                <w:rFonts w:hint="eastAsia"/>
              </w:rPr>
            </w:pPr>
            <w:r>
              <w:rPr>
                <w:rFonts w:hint="eastAsia"/>
              </w:rPr>
              <w:t>素养导向下数学项目化学习的设计与实践探析</w:t>
            </w:r>
          </w:p>
        </w:tc>
        <w:tc>
          <w:tcPr>
            <w:tcW w:w="1802" w:type="dxa"/>
          </w:tcPr>
          <w:p>
            <w:pPr>
              <w:jc w:val="center"/>
              <w:rPr>
                <w:rFonts w:hint="eastAsia"/>
              </w:rPr>
            </w:pPr>
            <w:r>
              <w:rPr>
                <w:rFonts w:hint="eastAsia"/>
              </w:rPr>
              <w:t>2023.10</w:t>
            </w:r>
          </w:p>
        </w:tc>
        <w:tc>
          <w:tcPr>
            <w:tcW w:w="1956" w:type="dxa"/>
          </w:tcPr>
          <w:p>
            <w:pPr>
              <w:jc w:val="center"/>
              <w:rPr>
                <w:rFonts w:hint="eastAsia"/>
              </w:rPr>
            </w:pPr>
            <w:r>
              <w:rPr>
                <w:rFonts w:hint="eastAsia"/>
              </w:rPr>
              <w:t>向导</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7</w:t>
            </w:r>
          </w:p>
        </w:tc>
        <w:tc>
          <w:tcPr>
            <w:tcW w:w="877" w:type="dxa"/>
          </w:tcPr>
          <w:p>
            <w:pPr>
              <w:jc w:val="center"/>
              <w:rPr>
                <w:rFonts w:hint="eastAsia"/>
              </w:rPr>
            </w:pPr>
            <w:r>
              <w:rPr>
                <w:rFonts w:hint="eastAsia"/>
              </w:rPr>
              <w:t>陈烨</w:t>
            </w:r>
          </w:p>
        </w:tc>
        <w:tc>
          <w:tcPr>
            <w:tcW w:w="7207" w:type="dxa"/>
          </w:tcPr>
          <w:p>
            <w:pPr>
              <w:jc w:val="center"/>
              <w:rPr>
                <w:rFonts w:hint="eastAsia"/>
              </w:rPr>
            </w:pPr>
            <w:r>
              <w:rPr>
                <w:rFonts w:hint="eastAsia"/>
              </w:rPr>
              <w:t>在“数字化”教学中激趣增效——以平板电脑的《轴对称图形》教学为例</w:t>
            </w:r>
          </w:p>
        </w:tc>
        <w:tc>
          <w:tcPr>
            <w:tcW w:w="1802" w:type="dxa"/>
          </w:tcPr>
          <w:p>
            <w:pPr>
              <w:jc w:val="center"/>
              <w:rPr>
                <w:rFonts w:hint="eastAsia"/>
              </w:rPr>
            </w:pPr>
            <w:r>
              <w:rPr>
                <w:rFonts w:hint="eastAsia"/>
              </w:rPr>
              <w:t>2024.</w:t>
            </w:r>
            <w:r>
              <w:rPr>
                <w:rFonts w:hint="eastAsia"/>
              </w:rPr>
              <w:t>04</w:t>
            </w:r>
          </w:p>
        </w:tc>
        <w:tc>
          <w:tcPr>
            <w:tcW w:w="1956" w:type="dxa"/>
          </w:tcPr>
          <w:p>
            <w:pPr>
              <w:jc w:val="center"/>
              <w:rPr>
                <w:rFonts w:hint="eastAsia"/>
              </w:rPr>
            </w:pPr>
            <w:r>
              <w:rPr>
                <w:rFonts w:hint="eastAsia"/>
              </w:rPr>
              <w:t>小学生</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8</w:t>
            </w:r>
          </w:p>
        </w:tc>
        <w:tc>
          <w:tcPr>
            <w:tcW w:w="877" w:type="dxa"/>
          </w:tcPr>
          <w:p>
            <w:pPr>
              <w:jc w:val="center"/>
              <w:rPr>
                <w:rFonts w:hint="eastAsia"/>
              </w:rPr>
            </w:pPr>
            <w:r>
              <w:rPr>
                <w:rFonts w:hint="eastAsia"/>
              </w:rPr>
              <w:t>陈烨</w:t>
            </w:r>
          </w:p>
        </w:tc>
        <w:tc>
          <w:tcPr>
            <w:tcW w:w="7207" w:type="dxa"/>
          </w:tcPr>
          <w:p>
            <w:pPr>
              <w:jc w:val="center"/>
              <w:rPr>
                <w:rFonts w:hint="eastAsia"/>
              </w:rPr>
            </w:pPr>
            <w:r>
              <w:rPr>
                <w:rFonts w:hint="eastAsia"/>
              </w:rPr>
              <w:t>在互动教学中培养小学生数学表达能力</w:t>
            </w:r>
          </w:p>
        </w:tc>
        <w:tc>
          <w:tcPr>
            <w:tcW w:w="1802" w:type="dxa"/>
          </w:tcPr>
          <w:p>
            <w:pPr>
              <w:jc w:val="center"/>
              <w:rPr>
                <w:rFonts w:hint="eastAsia"/>
              </w:rPr>
            </w:pPr>
            <w:r>
              <w:rPr>
                <w:rFonts w:hint="eastAsia"/>
              </w:rPr>
              <w:t>2023.12</w:t>
            </w:r>
          </w:p>
        </w:tc>
        <w:tc>
          <w:tcPr>
            <w:tcW w:w="1956" w:type="dxa"/>
          </w:tcPr>
          <w:p>
            <w:pPr>
              <w:jc w:val="center"/>
              <w:rPr>
                <w:rFonts w:hint="eastAsia"/>
              </w:rPr>
            </w:pPr>
            <w:r>
              <w:rPr>
                <w:rFonts w:hint="eastAsia"/>
              </w:rPr>
              <w:t>读写算</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9</w:t>
            </w:r>
          </w:p>
        </w:tc>
        <w:tc>
          <w:tcPr>
            <w:tcW w:w="877" w:type="dxa"/>
          </w:tcPr>
          <w:p>
            <w:pPr>
              <w:jc w:val="center"/>
              <w:rPr>
                <w:rFonts w:hint="eastAsia"/>
              </w:rPr>
            </w:pPr>
            <w:r>
              <w:rPr>
                <w:rFonts w:hint="eastAsia"/>
              </w:rPr>
              <w:t>韩舒阳</w:t>
            </w:r>
          </w:p>
        </w:tc>
        <w:tc>
          <w:tcPr>
            <w:tcW w:w="7207" w:type="dxa"/>
          </w:tcPr>
          <w:p>
            <w:pPr>
              <w:jc w:val="center"/>
              <w:rPr>
                <w:rFonts w:hint="eastAsia"/>
              </w:rPr>
            </w:pPr>
            <w:r>
              <w:rPr>
                <w:rFonts w:hint="eastAsia"/>
              </w:rPr>
              <w:t>小学数学跨学科活动实施路径分析与思考</w:t>
            </w:r>
          </w:p>
        </w:tc>
        <w:tc>
          <w:tcPr>
            <w:tcW w:w="1802" w:type="dxa"/>
          </w:tcPr>
          <w:p>
            <w:pPr>
              <w:jc w:val="center"/>
              <w:rPr>
                <w:rFonts w:hint="eastAsia"/>
              </w:rPr>
            </w:pPr>
            <w:r>
              <w:rPr>
                <w:rFonts w:hint="eastAsia"/>
              </w:rPr>
              <w:t>2023.</w:t>
            </w:r>
            <w:r>
              <w:rPr>
                <w:rFonts w:hint="eastAsia"/>
              </w:rPr>
              <w:t>09</w:t>
            </w:r>
          </w:p>
        </w:tc>
        <w:tc>
          <w:tcPr>
            <w:tcW w:w="1956" w:type="dxa"/>
          </w:tcPr>
          <w:p>
            <w:pPr>
              <w:jc w:val="center"/>
              <w:rPr>
                <w:rFonts w:hint="eastAsia"/>
              </w:rPr>
            </w:pPr>
            <w:r>
              <w:rPr>
                <w:rFonts w:hint="eastAsia"/>
              </w:rPr>
              <w:t>科学家</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10</w:t>
            </w:r>
          </w:p>
        </w:tc>
        <w:tc>
          <w:tcPr>
            <w:tcW w:w="877" w:type="dxa"/>
          </w:tcPr>
          <w:p>
            <w:pPr>
              <w:jc w:val="center"/>
              <w:rPr>
                <w:rFonts w:hint="eastAsia"/>
              </w:rPr>
            </w:pPr>
            <w:r>
              <w:rPr>
                <w:rFonts w:hint="eastAsia"/>
              </w:rPr>
              <w:t>韩舒阳</w:t>
            </w:r>
          </w:p>
        </w:tc>
        <w:tc>
          <w:tcPr>
            <w:tcW w:w="7207" w:type="dxa"/>
          </w:tcPr>
          <w:p>
            <w:pPr>
              <w:jc w:val="center"/>
              <w:rPr>
                <w:rFonts w:hint="eastAsia"/>
              </w:rPr>
            </w:pPr>
            <w:r>
              <w:rPr>
                <w:rFonts w:hint="eastAsia"/>
              </w:rPr>
              <w:t>小学数学跨学科实践性作业设计中的评价指标与方法研究</w:t>
            </w:r>
          </w:p>
        </w:tc>
        <w:tc>
          <w:tcPr>
            <w:tcW w:w="1802" w:type="dxa"/>
          </w:tcPr>
          <w:p>
            <w:pPr>
              <w:jc w:val="center"/>
              <w:rPr>
                <w:rFonts w:hint="eastAsia"/>
              </w:rPr>
            </w:pPr>
            <w:r>
              <w:rPr>
                <w:rFonts w:hint="eastAsia"/>
              </w:rPr>
              <w:t>2024.02</w:t>
            </w:r>
          </w:p>
        </w:tc>
        <w:tc>
          <w:tcPr>
            <w:tcW w:w="1956" w:type="dxa"/>
          </w:tcPr>
          <w:p>
            <w:pPr>
              <w:jc w:val="center"/>
              <w:rPr>
                <w:rFonts w:hint="eastAsia"/>
              </w:rPr>
            </w:pPr>
            <w:r>
              <w:rPr>
                <w:rFonts w:hint="eastAsia"/>
              </w:rPr>
              <w:t>向导</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11</w:t>
            </w:r>
          </w:p>
        </w:tc>
        <w:tc>
          <w:tcPr>
            <w:tcW w:w="877" w:type="dxa"/>
          </w:tcPr>
          <w:p>
            <w:pPr>
              <w:jc w:val="center"/>
              <w:rPr>
                <w:rFonts w:hint="eastAsia"/>
              </w:rPr>
            </w:pPr>
            <w:r>
              <w:rPr>
                <w:rFonts w:hint="eastAsia"/>
              </w:rPr>
              <w:t>骆晓倩</w:t>
            </w:r>
          </w:p>
        </w:tc>
        <w:tc>
          <w:tcPr>
            <w:tcW w:w="7207" w:type="dxa"/>
          </w:tcPr>
          <w:p>
            <w:pPr>
              <w:jc w:val="center"/>
              <w:rPr>
                <w:rFonts w:hint="eastAsia"/>
              </w:rPr>
            </w:pPr>
            <w:r>
              <w:rPr>
                <w:rFonts w:hint="eastAsia"/>
              </w:rPr>
              <w:t>指向深度学习的小学教学评一体化的实施研究</w:t>
            </w:r>
          </w:p>
        </w:tc>
        <w:tc>
          <w:tcPr>
            <w:tcW w:w="1802" w:type="dxa"/>
          </w:tcPr>
          <w:p>
            <w:pPr>
              <w:jc w:val="center"/>
              <w:rPr>
                <w:rFonts w:hint="eastAsia"/>
              </w:rPr>
            </w:pPr>
            <w:r>
              <w:rPr>
                <w:rFonts w:hint="eastAsia"/>
              </w:rPr>
              <w:t>2023.</w:t>
            </w:r>
            <w:r>
              <w:rPr>
                <w:rFonts w:hint="eastAsia"/>
              </w:rPr>
              <w:t>09</w:t>
            </w:r>
          </w:p>
        </w:tc>
        <w:tc>
          <w:tcPr>
            <w:tcW w:w="1956" w:type="dxa"/>
          </w:tcPr>
          <w:p>
            <w:pPr>
              <w:jc w:val="center"/>
              <w:rPr>
                <w:rFonts w:hint="eastAsia"/>
              </w:rPr>
            </w:pPr>
            <w:r>
              <w:rPr>
                <w:rFonts w:hint="eastAsia"/>
              </w:rPr>
              <w:t>数学学习与研究</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12</w:t>
            </w:r>
          </w:p>
        </w:tc>
        <w:tc>
          <w:tcPr>
            <w:tcW w:w="877" w:type="dxa"/>
          </w:tcPr>
          <w:p>
            <w:pPr>
              <w:jc w:val="center"/>
              <w:rPr>
                <w:rFonts w:hint="eastAsia"/>
              </w:rPr>
            </w:pPr>
            <w:r>
              <w:rPr>
                <w:rFonts w:hint="eastAsia"/>
              </w:rPr>
              <w:t>骆晓倩</w:t>
            </w:r>
          </w:p>
        </w:tc>
        <w:tc>
          <w:tcPr>
            <w:tcW w:w="7207" w:type="dxa"/>
          </w:tcPr>
          <w:p>
            <w:pPr>
              <w:jc w:val="center"/>
              <w:rPr>
                <w:rFonts w:hint="eastAsia"/>
              </w:rPr>
            </w:pPr>
            <w:r>
              <w:rPr>
                <w:rFonts w:hint="eastAsia"/>
              </w:rPr>
              <w:t>思维培育视域下的小学数学“教学评”一体化课堂</w:t>
            </w:r>
          </w:p>
        </w:tc>
        <w:tc>
          <w:tcPr>
            <w:tcW w:w="1802" w:type="dxa"/>
          </w:tcPr>
          <w:p>
            <w:pPr>
              <w:jc w:val="center"/>
              <w:rPr>
                <w:rFonts w:hint="eastAsia"/>
              </w:rPr>
            </w:pPr>
            <w:r>
              <w:rPr>
                <w:rFonts w:hint="eastAsia"/>
              </w:rPr>
              <w:t>2023.10</w:t>
            </w:r>
          </w:p>
        </w:tc>
        <w:tc>
          <w:tcPr>
            <w:tcW w:w="1956" w:type="dxa"/>
          </w:tcPr>
          <w:p>
            <w:pPr>
              <w:jc w:val="center"/>
              <w:rPr>
                <w:rFonts w:hint="eastAsia"/>
              </w:rPr>
            </w:pPr>
            <w:r>
              <w:rPr>
                <w:rFonts w:hint="eastAsia"/>
              </w:rPr>
              <w:t>智力</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13</w:t>
            </w:r>
          </w:p>
        </w:tc>
        <w:tc>
          <w:tcPr>
            <w:tcW w:w="877" w:type="dxa"/>
          </w:tcPr>
          <w:p>
            <w:pPr>
              <w:jc w:val="center"/>
              <w:rPr>
                <w:rFonts w:hint="eastAsia"/>
              </w:rPr>
            </w:pPr>
            <w:r>
              <w:rPr>
                <w:rFonts w:hint="eastAsia"/>
              </w:rPr>
              <w:t>易赛龙</w:t>
            </w:r>
          </w:p>
        </w:tc>
        <w:tc>
          <w:tcPr>
            <w:tcW w:w="7207" w:type="dxa"/>
          </w:tcPr>
          <w:p>
            <w:pPr>
              <w:jc w:val="center"/>
              <w:rPr>
                <w:rFonts w:hint="eastAsia"/>
              </w:rPr>
            </w:pPr>
            <w:r>
              <w:rPr>
                <w:rFonts w:hint="eastAsia"/>
              </w:rPr>
              <w:t>浅谈小学生游戏教学中数感的培养策略</w:t>
            </w:r>
          </w:p>
        </w:tc>
        <w:tc>
          <w:tcPr>
            <w:tcW w:w="1802" w:type="dxa"/>
          </w:tcPr>
          <w:p>
            <w:pPr>
              <w:jc w:val="center"/>
              <w:rPr>
                <w:rFonts w:hint="eastAsia"/>
              </w:rPr>
            </w:pPr>
            <w:r>
              <w:rPr>
                <w:rFonts w:hint="eastAsia"/>
              </w:rPr>
              <w:t>2023.10</w:t>
            </w:r>
          </w:p>
        </w:tc>
        <w:tc>
          <w:tcPr>
            <w:tcW w:w="1956" w:type="dxa"/>
          </w:tcPr>
          <w:p>
            <w:pPr>
              <w:jc w:val="center"/>
              <w:rPr>
                <w:rFonts w:hint="eastAsia"/>
              </w:rPr>
            </w:pPr>
            <w:r>
              <w:rPr>
                <w:rFonts w:hint="eastAsia"/>
              </w:rPr>
              <w:t>中国教师</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14</w:t>
            </w:r>
          </w:p>
        </w:tc>
        <w:tc>
          <w:tcPr>
            <w:tcW w:w="877" w:type="dxa"/>
          </w:tcPr>
          <w:p>
            <w:pPr>
              <w:jc w:val="center"/>
              <w:rPr>
                <w:rFonts w:hint="eastAsia"/>
              </w:rPr>
            </w:pPr>
            <w:r>
              <w:rPr>
                <w:rFonts w:hint="eastAsia"/>
              </w:rPr>
              <w:t>张云杰</w:t>
            </w:r>
          </w:p>
        </w:tc>
        <w:tc>
          <w:tcPr>
            <w:tcW w:w="7207" w:type="dxa"/>
          </w:tcPr>
          <w:p>
            <w:pPr>
              <w:jc w:val="center"/>
              <w:rPr>
                <w:rFonts w:hint="eastAsia"/>
              </w:rPr>
            </w:pPr>
            <w:r>
              <w:rPr>
                <w:rFonts w:hint="eastAsia"/>
              </w:rPr>
              <w:t>基于核心素养的小学数学动手做实践课程资源建设研究</w:t>
            </w:r>
          </w:p>
        </w:tc>
        <w:tc>
          <w:tcPr>
            <w:tcW w:w="1802" w:type="dxa"/>
          </w:tcPr>
          <w:p>
            <w:pPr>
              <w:jc w:val="center"/>
              <w:rPr>
                <w:rFonts w:hint="eastAsia"/>
              </w:rPr>
            </w:pPr>
            <w:r>
              <w:rPr>
                <w:rFonts w:hint="eastAsia"/>
              </w:rPr>
              <w:t>2024</w:t>
            </w:r>
            <w:r>
              <w:rPr>
                <w:rFonts w:hint="eastAsia"/>
              </w:rPr>
              <w:t>.01</w:t>
            </w:r>
          </w:p>
        </w:tc>
        <w:tc>
          <w:tcPr>
            <w:tcW w:w="1956" w:type="dxa"/>
          </w:tcPr>
          <w:p>
            <w:pPr>
              <w:jc w:val="center"/>
              <w:rPr>
                <w:rFonts w:hint="eastAsia"/>
              </w:rPr>
            </w:pPr>
            <w:r>
              <w:rPr>
                <w:rFonts w:hint="eastAsia"/>
              </w:rPr>
              <w:t>教学与研究</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15</w:t>
            </w:r>
          </w:p>
        </w:tc>
        <w:tc>
          <w:tcPr>
            <w:tcW w:w="877" w:type="dxa"/>
          </w:tcPr>
          <w:p>
            <w:pPr>
              <w:jc w:val="center"/>
              <w:rPr>
                <w:rFonts w:hint="eastAsia"/>
              </w:rPr>
            </w:pPr>
            <w:r>
              <w:rPr>
                <w:rFonts w:hint="eastAsia"/>
              </w:rPr>
              <w:t>巢一开</w:t>
            </w:r>
          </w:p>
        </w:tc>
        <w:tc>
          <w:tcPr>
            <w:tcW w:w="7207" w:type="dxa"/>
          </w:tcPr>
          <w:p>
            <w:pPr>
              <w:jc w:val="center"/>
              <w:rPr>
                <w:rFonts w:hint="eastAsia"/>
              </w:rPr>
            </w:pPr>
            <w:r>
              <w:rPr>
                <w:rFonts w:hint="eastAsia"/>
              </w:rPr>
              <w:t>游戏化教学法提高小学生数学学习的效果分析</w:t>
            </w:r>
          </w:p>
        </w:tc>
        <w:tc>
          <w:tcPr>
            <w:tcW w:w="1802" w:type="dxa"/>
          </w:tcPr>
          <w:p>
            <w:pPr>
              <w:jc w:val="center"/>
              <w:rPr>
                <w:rFonts w:hint="eastAsia"/>
              </w:rPr>
            </w:pPr>
            <w:r>
              <w:rPr>
                <w:rFonts w:hint="eastAsia"/>
              </w:rPr>
              <w:t>2024</w:t>
            </w:r>
            <w:r>
              <w:rPr>
                <w:rFonts w:hint="eastAsia"/>
              </w:rPr>
              <w:t>.02</w:t>
            </w:r>
          </w:p>
        </w:tc>
        <w:tc>
          <w:tcPr>
            <w:tcW w:w="1956" w:type="dxa"/>
          </w:tcPr>
          <w:p>
            <w:pPr>
              <w:jc w:val="center"/>
              <w:rPr>
                <w:rFonts w:hint="eastAsia"/>
              </w:rPr>
            </w:pPr>
            <w:r>
              <w:rPr>
                <w:rFonts w:hint="eastAsia"/>
              </w:rPr>
              <w:t>教育考试与评价</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646" w:type="dxa"/>
          </w:tcPr>
          <w:p>
            <w:pPr>
              <w:jc w:val="center"/>
              <w:rPr>
                <w:rFonts w:hint="eastAsia"/>
              </w:rPr>
            </w:pPr>
            <w:r>
              <w:rPr>
                <w:rFonts w:hint="eastAsia"/>
              </w:rPr>
              <w:t>16</w:t>
            </w:r>
          </w:p>
        </w:tc>
        <w:tc>
          <w:tcPr>
            <w:tcW w:w="877" w:type="dxa"/>
          </w:tcPr>
          <w:p>
            <w:pPr>
              <w:jc w:val="center"/>
              <w:rPr>
                <w:rFonts w:hint="eastAsia"/>
              </w:rPr>
            </w:pPr>
            <w:r>
              <w:rPr>
                <w:rFonts w:hint="eastAsia"/>
              </w:rPr>
              <w:t>刘孝玲</w:t>
            </w:r>
          </w:p>
        </w:tc>
        <w:tc>
          <w:tcPr>
            <w:tcW w:w="7207" w:type="dxa"/>
          </w:tcPr>
          <w:p>
            <w:pPr>
              <w:jc w:val="center"/>
              <w:rPr>
                <w:rFonts w:hint="eastAsia"/>
              </w:rPr>
            </w:pPr>
            <w:r>
              <w:rPr>
                <w:rFonts w:hint="eastAsia"/>
              </w:rPr>
              <w:t>小学计算教学中多元表征的应用现状及优化策略研究</w:t>
            </w:r>
          </w:p>
        </w:tc>
        <w:tc>
          <w:tcPr>
            <w:tcW w:w="1802" w:type="dxa"/>
          </w:tcPr>
          <w:p>
            <w:pPr>
              <w:jc w:val="center"/>
              <w:rPr>
                <w:rFonts w:hint="eastAsia"/>
              </w:rPr>
            </w:pPr>
            <w:r>
              <w:rPr>
                <w:rFonts w:hint="eastAsia"/>
              </w:rPr>
              <w:t>2024</w:t>
            </w:r>
            <w:r>
              <w:rPr>
                <w:rFonts w:hint="eastAsia"/>
              </w:rPr>
              <w:t>.02</w:t>
            </w:r>
          </w:p>
        </w:tc>
        <w:tc>
          <w:tcPr>
            <w:tcW w:w="1956" w:type="dxa"/>
          </w:tcPr>
          <w:p>
            <w:pPr>
              <w:jc w:val="center"/>
              <w:rPr>
                <w:rFonts w:hint="eastAsia"/>
              </w:rPr>
            </w:pPr>
            <w:r>
              <w:rPr>
                <w:rFonts w:hint="eastAsia"/>
              </w:rPr>
              <w:t>教育学文摘</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17</w:t>
            </w:r>
          </w:p>
        </w:tc>
        <w:tc>
          <w:tcPr>
            <w:tcW w:w="877" w:type="dxa"/>
          </w:tcPr>
          <w:p>
            <w:pPr>
              <w:jc w:val="center"/>
              <w:rPr>
                <w:rFonts w:hint="eastAsia"/>
              </w:rPr>
            </w:pPr>
            <w:r>
              <w:rPr>
                <w:rFonts w:hint="eastAsia"/>
              </w:rPr>
              <w:t>刘孝玲</w:t>
            </w:r>
          </w:p>
        </w:tc>
        <w:tc>
          <w:tcPr>
            <w:tcW w:w="7207" w:type="dxa"/>
          </w:tcPr>
          <w:p>
            <w:pPr>
              <w:jc w:val="center"/>
              <w:rPr>
                <w:rFonts w:hint="eastAsia"/>
              </w:rPr>
            </w:pPr>
            <w:r>
              <w:rPr>
                <w:rFonts w:hint="eastAsia"/>
              </w:rPr>
              <w:t>多元体验，深化量感培养</w:t>
            </w:r>
          </w:p>
        </w:tc>
        <w:tc>
          <w:tcPr>
            <w:tcW w:w="1802" w:type="dxa"/>
          </w:tcPr>
          <w:p>
            <w:pPr>
              <w:jc w:val="center"/>
              <w:rPr>
                <w:rFonts w:hint="eastAsia"/>
              </w:rPr>
            </w:pPr>
            <w:r>
              <w:rPr>
                <w:rFonts w:hint="eastAsia"/>
              </w:rPr>
              <w:t>2024</w:t>
            </w:r>
            <w:r>
              <w:rPr>
                <w:rFonts w:hint="eastAsia"/>
              </w:rPr>
              <w:t>.02</w:t>
            </w:r>
          </w:p>
        </w:tc>
        <w:tc>
          <w:tcPr>
            <w:tcW w:w="1956" w:type="dxa"/>
          </w:tcPr>
          <w:p>
            <w:pPr>
              <w:jc w:val="center"/>
              <w:rPr>
                <w:rFonts w:hint="eastAsia"/>
              </w:rPr>
            </w:pPr>
            <w:r>
              <w:rPr>
                <w:rFonts w:hint="eastAsia"/>
              </w:rPr>
              <w:t>中小学教育</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18</w:t>
            </w:r>
          </w:p>
        </w:tc>
        <w:tc>
          <w:tcPr>
            <w:tcW w:w="877" w:type="dxa"/>
          </w:tcPr>
          <w:p>
            <w:pPr>
              <w:jc w:val="center"/>
              <w:rPr>
                <w:rFonts w:hint="eastAsia"/>
              </w:rPr>
            </w:pPr>
            <w:r>
              <w:rPr>
                <w:rFonts w:hint="eastAsia"/>
              </w:rPr>
              <w:t>刘孝玲</w:t>
            </w:r>
          </w:p>
        </w:tc>
        <w:tc>
          <w:tcPr>
            <w:tcW w:w="7207" w:type="dxa"/>
          </w:tcPr>
          <w:p>
            <w:pPr>
              <w:jc w:val="center"/>
              <w:rPr>
                <w:rFonts w:hint="eastAsia"/>
              </w:rPr>
            </w:pPr>
            <w:r>
              <w:rPr>
                <w:rFonts w:hint="eastAsia"/>
              </w:rPr>
              <w:t>《真实情境问题下小学数学综合与实践的教学探索》</w:t>
            </w:r>
          </w:p>
        </w:tc>
        <w:tc>
          <w:tcPr>
            <w:tcW w:w="1802" w:type="dxa"/>
          </w:tcPr>
          <w:p>
            <w:pPr>
              <w:jc w:val="center"/>
              <w:rPr>
                <w:rFonts w:hint="eastAsia"/>
              </w:rPr>
            </w:pPr>
            <w:r>
              <w:rPr>
                <w:rFonts w:hint="eastAsia"/>
              </w:rPr>
              <w:t>2024</w:t>
            </w:r>
            <w:r>
              <w:rPr>
                <w:rFonts w:hint="eastAsia"/>
              </w:rPr>
              <w:t>.03</w:t>
            </w:r>
          </w:p>
        </w:tc>
        <w:tc>
          <w:tcPr>
            <w:tcW w:w="1956" w:type="dxa"/>
          </w:tcPr>
          <w:p>
            <w:pPr>
              <w:jc w:val="center"/>
              <w:rPr>
                <w:rFonts w:hint="eastAsia"/>
              </w:rPr>
            </w:pPr>
            <w:r>
              <w:rPr>
                <w:rFonts w:hint="eastAsia"/>
              </w:rPr>
              <w:t>教学与研究</w:t>
            </w:r>
          </w:p>
        </w:tc>
        <w:tc>
          <w:tcPr>
            <w:tcW w:w="1460" w:type="dxa"/>
          </w:tcPr>
          <w:p>
            <w:pPr>
              <w:jc w:val="center"/>
              <w:rPr>
                <w:rFonts w:hint="eastAsia"/>
              </w:rPr>
            </w:pPr>
            <w:r>
              <w:rPr>
                <w:rFonts w:hint="eastAsia"/>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Pr>
          <w:p>
            <w:pPr>
              <w:jc w:val="center"/>
              <w:rPr>
                <w:rFonts w:hint="eastAsia"/>
              </w:rPr>
            </w:pPr>
            <w:r>
              <w:rPr>
                <w:rFonts w:hint="eastAsia"/>
              </w:rPr>
              <w:t>19</w:t>
            </w:r>
          </w:p>
        </w:tc>
        <w:tc>
          <w:tcPr>
            <w:tcW w:w="877" w:type="dxa"/>
          </w:tcPr>
          <w:p>
            <w:pPr>
              <w:jc w:val="center"/>
              <w:rPr>
                <w:rFonts w:hint="eastAsia"/>
              </w:rPr>
            </w:pPr>
            <w:r>
              <w:rPr>
                <w:rFonts w:hint="eastAsia"/>
              </w:rPr>
              <w:t>倪敏</w:t>
            </w:r>
          </w:p>
        </w:tc>
        <w:tc>
          <w:tcPr>
            <w:tcW w:w="7207" w:type="dxa"/>
          </w:tcPr>
          <w:p>
            <w:pPr>
              <w:jc w:val="center"/>
              <w:rPr>
                <w:rFonts w:hint="eastAsia"/>
              </w:rPr>
            </w:pPr>
            <w:r>
              <w:rPr>
                <w:rFonts w:hint="eastAsia"/>
              </w:rPr>
              <w:t>创设真实情境，体验策略运用</w:t>
            </w:r>
          </w:p>
        </w:tc>
        <w:tc>
          <w:tcPr>
            <w:tcW w:w="1802" w:type="dxa"/>
          </w:tcPr>
          <w:p>
            <w:pPr>
              <w:jc w:val="center"/>
              <w:rPr>
                <w:rFonts w:hint="eastAsia"/>
              </w:rPr>
            </w:pPr>
            <w:r>
              <w:rPr>
                <w:rFonts w:hint="eastAsia"/>
              </w:rPr>
              <w:t>2024.04</w:t>
            </w:r>
          </w:p>
        </w:tc>
        <w:tc>
          <w:tcPr>
            <w:tcW w:w="1956" w:type="dxa"/>
          </w:tcPr>
          <w:p>
            <w:pPr>
              <w:jc w:val="center"/>
              <w:rPr>
                <w:rFonts w:hint="eastAsia"/>
              </w:rPr>
            </w:pPr>
            <w:r>
              <w:rPr>
                <w:rFonts w:hint="eastAsia"/>
              </w:rPr>
              <w:t>教育视界</w:t>
            </w:r>
          </w:p>
        </w:tc>
        <w:tc>
          <w:tcPr>
            <w:tcW w:w="1460" w:type="dxa"/>
          </w:tcPr>
          <w:p>
            <w:pPr>
              <w:jc w:val="center"/>
              <w:rPr>
                <w:rFonts w:hint="eastAsia"/>
              </w:rPr>
            </w:pPr>
            <w:r>
              <w:rPr>
                <w:rFonts w:hint="eastAsia"/>
              </w:rPr>
              <w:t>省级</w:t>
            </w:r>
          </w:p>
        </w:tc>
      </w:tr>
    </w:tbl>
    <w:p/>
    <w:p>
      <w:pPr>
        <w:ind w:firstLine="5783" w:firstLineChars="1600"/>
        <w:rPr>
          <w:b/>
          <w:sz w:val="36"/>
          <w:szCs w:val="22"/>
        </w:rPr>
      </w:pPr>
      <w:r>
        <w:rPr>
          <w:b/>
          <w:sz w:val="36"/>
        </w:rPr>
        <w:t xml:space="preserve">B9  </w:t>
      </w:r>
      <w:r>
        <w:rPr>
          <w:rFonts w:hint="eastAsia"/>
          <w:b/>
          <w:sz w:val="36"/>
        </w:rPr>
        <w:t>佐证材料</w:t>
      </w:r>
    </w:p>
    <w:p>
      <w:pPr>
        <w:jc w:val="center"/>
      </w:pPr>
      <w:r>
        <w:rPr>
          <w:rFonts w:hint="eastAsia" w:ascii="宋体" w:hAnsi="宋体" w:eastAsia="宋体"/>
          <w:b/>
          <w:bCs/>
          <w:sz w:val="28"/>
          <w:szCs w:val="28"/>
        </w:rPr>
        <w:t>材料1</w:t>
      </w:r>
      <w:r>
        <w:rPr>
          <w:rFonts w:hint="eastAsia" w:ascii="宋体" w:hAnsi="宋体" w:eastAsia="宋体"/>
          <w:b/>
          <w:bCs/>
          <w:kern w:val="0"/>
          <w:sz w:val="28"/>
          <w:szCs w:val="28"/>
        </w:rPr>
        <w:t>省级论文发表</w:t>
      </w:r>
      <w:r>
        <w:rPr>
          <w:rFonts w:hint="eastAsia" w:ascii="宋体" w:hAnsi="宋体" w:eastAsia="宋体"/>
          <w:b/>
          <w:bCs/>
          <w:sz w:val="28"/>
          <w:szCs w:val="28"/>
        </w:rPr>
        <w:t>佐证材料</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4047"/>
        <w:gridCol w:w="4047"/>
        <w:gridCol w:w="3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b/>
                <w:sz w:val="24"/>
              </w:rPr>
            </w:pPr>
            <w:r>
              <w:rPr>
                <w:rFonts w:hint="eastAsia" w:ascii="宋体" w:hAnsi="宋体" w:eastAsia="宋体"/>
                <w:b/>
                <w:color w:val="000000"/>
                <w:sz w:val="24"/>
              </w:rPr>
              <w:t>序号</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rPr>
                <w:b/>
              </w:rPr>
            </w:pPr>
            <w:r>
              <w:rPr>
                <w:rFonts w:hint="eastAsia"/>
                <w:b/>
              </w:rPr>
              <w:t>论文封面</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rPr>
                <w:b/>
              </w:rPr>
            </w:pPr>
            <w:r>
              <w:rPr>
                <w:rFonts w:hint="eastAsia"/>
                <w:b/>
              </w:rPr>
              <w:t>目录页</w:t>
            </w:r>
          </w:p>
        </w:tc>
        <w:tc>
          <w:tcPr>
            <w:tcW w:w="3987" w:type="dxa"/>
            <w:tcBorders>
              <w:top w:val="single" w:color="auto" w:sz="4" w:space="0"/>
              <w:left w:val="single" w:color="auto" w:sz="4" w:space="0"/>
              <w:bottom w:val="single" w:color="auto" w:sz="4" w:space="0"/>
              <w:right w:val="single" w:color="auto" w:sz="4" w:space="0"/>
            </w:tcBorders>
            <w:vAlign w:val="center"/>
          </w:tcPr>
          <w:p>
            <w:pPr>
              <w:jc w:val="center"/>
              <w:rPr>
                <w:b/>
              </w:rPr>
            </w:pPr>
            <w:r>
              <w:rPr>
                <w:rFonts w:hint="eastAsia"/>
                <w:b/>
              </w:rPr>
              <w:t>正文首页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1476375" cy="2004695"/>
                  <wp:effectExtent l="0" t="0" r="0" b="0"/>
                  <wp:docPr id="2" name="picture" descr="descript"/>
                  <wp:cNvGraphicFramePr/>
                  <a:graphic xmlns:a="http://schemas.openxmlformats.org/drawingml/2006/main">
                    <a:graphicData uri="http://schemas.openxmlformats.org/drawingml/2006/picture">
                      <pic:pic xmlns:pic="http://schemas.openxmlformats.org/drawingml/2006/picture">
                        <pic:nvPicPr>
                          <pic:cNvPr id="2" name="picture" descr="descript"/>
                          <pic:cNvPicPr/>
                        </pic:nvPicPr>
                        <pic:blipFill>
                          <a:blip r:embed="rId6"/>
                          <a:srcRect/>
                          <a:stretch>
                            <a:fillRect/>
                          </a:stretch>
                        </pic:blipFill>
                        <pic:spPr>
                          <a:xfrm>
                            <a:off x="0" y="0"/>
                            <a:ext cx="1476375" cy="2005226"/>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59264" behindDoc="0" locked="0" layoutInCell="1" allowOverlap="1">
                      <wp:simplePos x="0" y="0"/>
                      <wp:positionH relativeFrom="column">
                        <wp:posOffset>1236980</wp:posOffset>
                      </wp:positionH>
                      <wp:positionV relativeFrom="paragraph">
                        <wp:posOffset>1162685</wp:posOffset>
                      </wp:positionV>
                      <wp:extent cx="552450" cy="1905"/>
                      <wp:effectExtent l="0" t="0" r="19050" b="36195"/>
                      <wp:wrapNone/>
                      <wp:docPr id="1653453649" name="直接连接符 1"/>
                      <wp:cNvGraphicFramePr/>
                      <a:graphic xmlns:a="http://schemas.openxmlformats.org/drawingml/2006/main">
                        <a:graphicData uri="http://schemas.microsoft.com/office/word/2010/wordprocessingShape">
                          <wps:wsp>
                            <wps:cNvCnPr/>
                            <wps:spPr>
                              <a:xfrm>
                                <a:off x="0" y="0"/>
                                <a:ext cx="552450" cy="1905"/>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margin-left:97.4pt;margin-top:91.55pt;height:0.15pt;width:43.5pt;z-index:251659264;mso-width-relative:page;mso-height-relative:page;" filled="f" stroked="t" coordsize="21600,21600" o:gfxdata="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l69CnVAAAACwEAAA8AAAAAAAAAAQAgAAAAIgAAAGRycy9kb3ducmV2LnhtbFBLAQIUABQAAAAI&#10;AIdO4kBlA0HT8AEAALwDAAAOAAAAAAAAAAEAIAAAACQBAABkcnMvZTJvRG9jLnhtbFBLBQYAAAAA&#10;BgAGAFkBAACGBQAAAAA=&#10;">
                      <v:fill on="f" focussize="0,0"/>
                      <v:stroke weight="0.5pt" color="#FF0000 [3205]" miterlimit="8" joinstyle="miter"/>
                      <v:imagedata o:title=""/>
                      <o:lock v:ext="edit" aspectratio="f"/>
                    </v:line>
                  </w:pict>
                </mc:Fallback>
              </mc:AlternateContent>
            </w:r>
            <w:r>
              <w:drawing>
                <wp:inline distT="0" distB="0" distL="0" distR="0">
                  <wp:extent cx="1390650" cy="1987550"/>
                  <wp:effectExtent l="0" t="0" r="0" b="0"/>
                  <wp:docPr id="5" name="picture" descr="descript"/>
                  <wp:cNvGraphicFramePr/>
                  <a:graphic xmlns:a="http://schemas.openxmlformats.org/drawingml/2006/main">
                    <a:graphicData uri="http://schemas.openxmlformats.org/drawingml/2006/picture">
                      <pic:pic xmlns:pic="http://schemas.openxmlformats.org/drawingml/2006/picture">
                        <pic:nvPicPr>
                          <pic:cNvPr id="5" name="picture" descr="descript"/>
                          <pic:cNvPicPr/>
                        </pic:nvPicPr>
                        <pic:blipFill>
                          <a:blip r:embed="rId7"/>
                          <a:srcRect/>
                          <a:stretch>
                            <a:fillRect/>
                          </a:stretch>
                        </pic:blipFill>
                        <pic:spPr>
                          <a:xfrm>
                            <a:off x="0" y="0"/>
                            <a:ext cx="1390650" cy="1987977"/>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1353185" cy="1901190"/>
                  <wp:effectExtent l="0" t="0" r="0" b="0"/>
                  <wp:docPr id="8" name="picture" descr="descript"/>
                  <wp:cNvGraphicFramePr/>
                  <a:graphic xmlns:a="http://schemas.openxmlformats.org/drawingml/2006/main">
                    <a:graphicData uri="http://schemas.openxmlformats.org/drawingml/2006/picture">
                      <pic:pic xmlns:pic="http://schemas.openxmlformats.org/drawingml/2006/picture">
                        <pic:nvPicPr>
                          <pic:cNvPr id="8" name="picture" descr="descript"/>
                          <pic:cNvPicPr/>
                        </pic:nvPicPr>
                        <pic:blipFill>
                          <a:blip r:embed="rId8"/>
                          <a:srcRect/>
                          <a:stretch>
                            <a:fillRect/>
                          </a:stretch>
                        </pic:blipFill>
                        <pic:spPr>
                          <a:xfrm>
                            <a:off x="0" y="0"/>
                            <a:ext cx="1353400" cy="190128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2</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1485265" cy="2115185"/>
                  <wp:effectExtent l="0" t="0" r="0" b="0"/>
                  <wp:docPr id="11" name="picture" descr="descript"/>
                  <wp:cNvGraphicFramePr/>
                  <a:graphic xmlns:a="http://schemas.openxmlformats.org/drawingml/2006/main">
                    <a:graphicData uri="http://schemas.openxmlformats.org/drawingml/2006/picture">
                      <pic:pic xmlns:pic="http://schemas.openxmlformats.org/drawingml/2006/picture">
                        <pic:nvPicPr>
                          <pic:cNvPr id="11" name="picture" descr="descript"/>
                          <pic:cNvPicPr/>
                        </pic:nvPicPr>
                        <pic:blipFill>
                          <a:blip r:embed="rId9"/>
                          <a:srcRect/>
                          <a:stretch>
                            <a:fillRect/>
                          </a:stretch>
                        </pic:blipFill>
                        <pic:spPr>
                          <a:xfrm>
                            <a:off x="0" y="0"/>
                            <a:ext cx="1485749" cy="2115729"/>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0288" behindDoc="0" locked="0" layoutInCell="1" allowOverlap="1">
                      <wp:simplePos x="0" y="0"/>
                      <wp:positionH relativeFrom="column">
                        <wp:posOffset>1188720</wp:posOffset>
                      </wp:positionH>
                      <wp:positionV relativeFrom="paragraph">
                        <wp:posOffset>948690</wp:posOffset>
                      </wp:positionV>
                      <wp:extent cx="552450" cy="1905"/>
                      <wp:effectExtent l="0" t="0" r="19050" b="36195"/>
                      <wp:wrapNone/>
                      <wp:docPr id="61111353" name="直接连接符 1"/>
                      <wp:cNvGraphicFramePr/>
                      <a:graphic xmlns:a="http://schemas.openxmlformats.org/drawingml/2006/main">
                        <a:graphicData uri="http://schemas.microsoft.com/office/word/2010/wordprocessingShape">
                          <wps:wsp>
                            <wps:cNvCnPr/>
                            <wps:spPr>
                              <a:xfrm>
                                <a:off x="0" y="0"/>
                                <a:ext cx="552450" cy="1905"/>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margin-left:93.6pt;margin-top:74.7pt;height:0.15pt;width:43.5pt;z-index:251660288;mso-width-relative:page;mso-height-relative:page;" filled="f" stroked="t" coordsize="21600,21600" o:gfxdata="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j2Bu&#10;DdUAAAALAQAADwAAAAAAAAABACAAAAAiAAAAZHJzL2Rvd25yZXYueG1sUEsBAhQAFAAAAAgAh07i&#10;QI5zr6TsAQAAugMAAA4AAAAAAAAAAQAgAAAAJAEAAGRycy9lMm9Eb2MueG1sUEsFBgAAAAAGAAYA&#10;WQEAAIIFAAAAAA==&#10;">
                      <v:fill on="f" focussize="0,0"/>
                      <v:stroke weight="0.5pt" color="#FF0000 [3205]" miterlimit="8" joinstyle="miter"/>
                      <v:imagedata o:title=""/>
                      <o:lock v:ext="edit" aspectratio="f"/>
                    </v:line>
                  </w:pict>
                </mc:Fallback>
              </mc:AlternateContent>
            </w:r>
            <w:r>
              <w:drawing>
                <wp:inline distT="0" distB="0" distL="0" distR="0">
                  <wp:extent cx="1486535" cy="2148840"/>
                  <wp:effectExtent l="0" t="0" r="0" b="0"/>
                  <wp:docPr id="14" name="picture" descr="descript"/>
                  <wp:cNvGraphicFramePr/>
                  <a:graphic xmlns:a="http://schemas.openxmlformats.org/drawingml/2006/main">
                    <a:graphicData uri="http://schemas.openxmlformats.org/drawingml/2006/picture">
                      <pic:pic xmlns:pic="http://schemas.openxmlformats.org/drawingml/2006/picture">
                        <pic:nvPicPr>
                          <pic:cNvPr id="14" name="picture" descr="descript"/>
                          <pic:cNvPicPr/>
                        </pic:nvPicPr>
                        <pic:blipFill>
                          <a:blip r:embed="rId10"/>
                          <a:srcRect/>
                          <a:stretch>
                            <a:fillRect/>
                          </a:stretch>
                        </pic:blipFill>
                        <pic:spPr>
                          <a:xfrm>
                            <a:off x="0" y="0"/>
                            <a:ext cx="1486624" cy="214899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1447800" cy="1982470"/>
                  <wp:effectExtent l="0" t="0" r="0" b="0"/>
                  <wp:docPr id="17" name="picture" descr="descript"/>
                  <wp:cNvGraphicFramePr/>
                  <a:graphic xmlns:a="http://schemas.openxmlformats.org/drawingml/2006/main">
                    <a:graphicData uri="http://schemas.openxmlformats.org/drawingml/2006/picture">
                      <pic:pic xmlns:pic="http://schemas.openxmlformats.org/drawingml/2006/picture">
                        <pic:nvPicPr>
                          <pic:cNvPr id="17" name="picture" descr="descript"/>
                          <pic:cNvPicPr/>
                        </pic:nvPicPr>
                        <pic:blipFill>
                          <a:blip r:embed="rId11"/>
                          <a:srcRect/>
                          <a:stretch>
                            <a:fillRect/>
                          </a:stretch>
                        </pic:blipFill>
                        <pic:spPr>
                          <a:xfrm>
                            <a:off x="0" y="0"/>
                            <a:ext cx="1447800" cy="198285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3</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61690"/>
                  <wp:effectExtent l="0" t="0" r="0" b="0"/>
                  <wp:docPr id="20" name="picture" descr="descript"/>
                  <wp:cNvGraphicFramePr/>
                  <a:graphic xmlns:a="http://schemas.openxmlformats.org/drawingml/2006/main">
                    <a:graphicData uri="http://schemas.openxmlformats.org/drawingml/2006/picture">
                      <pic:pic xmlns:pic="http://schemas.openxmlformats.org/drawingml/2006/picture">
                        <pic:nvPicPr>
                          <pic:cNvPr id="20" name="picture" descr="descript"/>
                          <pic:cNvPicPr/>
                        </pic:nvPicPr>
                        <pic:blipFill>
                          <a:blip r:embed="rId12"/>
                          <a:stretch>
                            <a:fillRect/>
                          </a:stretch>
                        </pic:blipFill>
                        <pic:spPr>
                          <a:xfrm>
                            <a:off x="0" y="0"/>
                            <a:ext cx="2426335" cy="3362170"/>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512820"/>
                  <wp:effectExtent l="0" t="0" r="0" b="0"/>
                  <wp:docPr id="23" name="picture" descr="descript"/>
                  <wp:cNvGraphicFramePr/>
                  <a:graphic xmlns:a="http://schemas.openxmlformats.org/drawingml/2006/main">
                    <a:graphicData uri="http://schemas.openxmlformats.org/drawingml/2006/picture">
                      <pic:pic xmlns:pic="http://schemas.openxmlformats.org/drawingml/2006/picture">
                        <pic:nvPicPr>
                          <pic:cNvPr id="23" name="picture" descr="descript"/>
                          <pic:cNvPicPr/>
                        </pic:nvPicPr>
                        <pic:blipFill>
                          <a:blip r:embed="rId13"/>
                          <a:stretch>
                            <a:fillRect/>
                          </a:stretch>
                        </pic:blipFill>
                        <pic:spPr>
                          <a:xfrm>
                            <a:off x="0" y="0"/>
                            <a:ext cx="2426335" cy="351324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1684020"/>
                  <wp:effectExtent l="0" t="0" r="0" b="0"/>
                  <wp:docPr id="26" name="picture" descr="descript"/>
                  <wp:cNvGraphicFramePr/>
                  <a:graphic xmlns:a="http://schemas.openxmlformats.org/drawingml/2006/main">
                    <a:graphicData uri="http://schemas.openxmlformats.org/drawingml/2006/picture">
                      <pic:pic xmlns:pic="http://schemas.openxmlformats.org/drawingml/2006/picture">
                        <pic:nvPicPr>
                          <pic:cNvPr id="26" name="picture" descr="descript"/>
                          <pic:cNvPicPr/>
                        </pic:nvPicPr>
                        <pic:blipFill>
                          <a:blip r:embed="rId14"/>
                          <a:stretch>
                            <a:fillRect/>
                          </a:stretch>
                        </pic:blipFill>
                        <pic:spPr>
                          <a:xfrm>
                            <a:off x="0" y="0"/>
                            <a:ext cx="2388235" cy="1684275"/>
                          </a:xfrm>
                          <a:prstGeom prst="rect">
                            <a:avLst/>
                          </a:prstGeom>
                        </pic:spPr>
                      </pic:pic>
                    </a:graphicData>
                  </a:graphic>
                </wp:inline>
              </w:drawing>
            </w:r>
          </w:p>
          <w:p>
            <w:pPr>
              <w:jc w:val="center"/>
            </w:pPr>
          </w:p>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4</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177540"/>
                  <wp:effectExtent l="0" t="0" r="0" b="0"/>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15"/>
                          <a:stretch>
                            <a:fillRect/>
                          </a:stretch>
                        </pic:blipFill>
                        <pic:spPr>
                          <a:xfrm>
                            <a:off x="0" y="0"/>
                            <a:ext cx="2426335" cy="3177672"/>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1312" behindDoc="0" locked="0" layoutInCell="1" allowOverlap="1">
                      <wp:simplePos x="0" y="0"/>
                      <wp:positionH relativeFrom="column">
                        <wp:posOffset>1339850</wp:posOffset>
                      </wp:positionH>
                      <wp:positionV relativeFrom="paragraph">
                        <wp:posOffset>883920</wp:posOffset>
                      </wp:positionV>
                      <wp:extent cx="1011555" cy="8255"/>
                      <wp:effectExtent l="0" t="0" r="36195" b="29845"/>
                      <wp:wrapNone/>
                      <wp:docPr id="1340272122" name="直接连接符 1"/>
                      <wp:cNvGraphicFramePr/>
                      <a:graphic xmlns:a="http://schemas.openxmlformats.org/drawingml/2006/main">
                        <a:graphicData uri="http://schemas.microsoft.com/office/word/2010/wordprocessingShape">
                          <wps:wsp>
                            <wps:cNvCnPr/>
                            <wps:spPr>
                              <a:xfrm flipV="1">
                                <a:off x="0" y="0"/>
                                <a:ext cx="1011555" cy="8255"/>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flip:y;margin-left:105.5pt;margin-top:69.6pt;height:0.65pt;width:79.65pt;z-index:251661312;mso-width-relative:page;mso-height-relative:page;" filled="f" stroked="t" coordsize="21600,21600" o:gfxdata="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lt8c22AAAAAsBAAAPAAAAAAAAAAEAIAAAACIAAABkcnMvZG93bnJldi54bWxQ&#10;SwECFAAUAAAACACHTuJAYy9Ye/cBAADHAwAADgAAAAAAAAABACAAAAAnAQAAZHJzL2Uyb0RvYy54&#10;bWxQSwUGAAAAAAYABgBZAQAAkAUAAAAA&#10;">
                      <v:fill on="f" focussize="0,0"/>
                      <v:stroke weight="0.5pt" color="#FF0000 [3205]" miterlimit="8" joinstyle="miter"/>
                      <v:imagedata o:title=""/>
                      <o:lock v:ext="edit" aspectratio="f"/>
                    </v:line>
                  </w:pict>
                </mc:Fallback>
              </mc:AlternateContent>
            </w:r>
            <w:r>
              <w:drawing>
                <wp:inline distT="0" distB="0" distL="0" distR="0">
                  <wp:extent cx="2426335" cy="3320415"/>
                  <wp:effectExtent l="0" t="0" r="0" b="0"/>
                  <wp:docPr id="32" name="picture" descr="descript"/>
                  <wp:cNvGraphicFramePr/>
                  <a:graphic xmlns:a="http://schemas.openxmlformats.org/drawingml/2006/main">
                    <a:graphicData uri="http://schemas.openxmlformats.org/drawingml/2006/picture">
                      <pic:pic xmlns:pic="http://schemas.openxmlformats.org/drawingml/2006/picture">
                        <pic:nvPicPr>
                          <pic:cNvPr id="32" name="picture" descr="descript"/>
                          <pic:cNvPicPr/>
                        </pic:nvPicPr>
                        <pic:blipFill>
                          <a:blip r:embed="rId16"/>
                          <a:stretch>
                            <a:fillRect/>
                          </a:stretch>
                        </pic:blipFill>
                        <pic:spPr>
                          <a:xfrm>
                            <a:off x="0" y="0"/>
                            <a:ext cx="2426335" cy="3321046"/>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p>
            <w:pPr>
              <w:jc w:val="center"/>
            </w:pPr>
            <w:r>
              <w:drawing>
                <wp:inline distT="0" distB="0" distL="0" distR="0">
                  <wp:extent cx="2390775" cy="3550285"/>
                  <wp:effectExtent l="0" t="0" r="0" b="0"/>
                  <wp:docPr id="35" name="picture" descr="descript"/>
                  <wp:cNvGraphicFramePr/>
                  <a:graphic xmlns:a="http://schemas.openxmlformats.org/drawingml/2006/main">
                    <a:graphicData uri="http://schemas.openxmlformats.org/drawingml/2006/picture">
                      <pic:pic xmlns:pic="http://schemas.openxmlformats.org/drawingml/2006/picture">
                        <pic:nvPicPr>
                          <pic:cNvPr id="35" name="picture" descr="descript"/>
                          <pic:cNvPicPr/>
                        </pic:nvPicPr>
                        <pic:blipFill>
                          <a:blip r:embed="rId17"/>
                          <a:srcRect/>
                          <a:stretch>
                            <a:fillRect/>
                          </a:stretch>
                        </pic:blipFill>
                        <pic:spPr>
                          <a:xfrm>
                            <a:off x="0" y="0"/>
                            <a:ext cx="2390775" cy="3550674"/>
                          </a:xfrm>
                          <a:prstGeom prst="rect">
                            <a:avLst/>
                          </a:prstGeom>
                        </pic:spPr>
                      </pic:pic>
                    </a:graphicData>
                  </a:graphic>
                </wp:inline>
              </w:drawing>
            </w:r>
          </w:p>
          <w:p>
            <w:pPr>
              <w:jc w:val="center"/>
            </w:pPr>
          </w:p>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5</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416300"/>
                  <wp:effectExtent l="0" t="0" r="0" b="0"/>
                  <wp:docPr id="38" name="picture" descr="descript"/>
                  <wp:cNvGraphicFramePr/>
                  <a:graphic xmlns:a="http://schemas.openxmlformats.org/drawingml/2006/main">
                    <a:graphicData uri="http://schemas.openxmlformats.org/drawingml/2006/picture">
                      <pic:pic xmlns:pic="http://schemas.openxmlformats.org/drawingml/2006/picture">
                        <pic:nvPicPr>
                          <pic:cNvPr id="38" name="picture" descr="descript"/>
                          <pic:cNvPicPr/>
                        </pic:nvPicPr>
                        <pic:blipFill>
                          <a:blip r:embed="rId18"/>
                          <a:stretch>
                            <a:fillRect/>
                          </a:stretch>
                        </pic:blipFill>
                        <pic:spPr>
                          <a:xfrm>
                            <a:off x="0" y="0"/>
                            <a:ext cx="2426335" cy="3416676"/>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p>
            <w:pPr>
              <w:jc w:val="center"/>
            </w:pPr>
            <w:r>
              <mc:AlternateContent>
                <mc:Choice Requires="wps">
                  <w:drawing>
                    <wp:anchor distT="0" distB="0" distL="114300" distR="114300" simplePos="0" relativeHeight="251662336" behindDoc="0" locked="0" layoutInCell="1" allowOverlap="1">
                      <wp:simplePos x="0" y="0"/>
                      <wp:positionH relativeFrom="column">
                        <wp:posOffset>187325</wp:posOffset>
                      </wp:positionH>
                      <wp:positionV relativeFrom="paragraph">
                        <wp:posOffset>1073785</wp:posOffset>
                      </wp:positionV>
                      <wp:extent cx="872490" cy="6350"/>
                      <wp:effectExtent l="0" t="0" r="22860" b="31750"/>
                      <wp:wrapNone/>
                      <wp:docPr id="123400261" name="直接连接符 1"/>
                      <wp:cNvGraphicFramePr/>
                      <a:graphic xmlns:a="http://schemas.openxmlformats.org/drawingml/2006/main">
                        <a:graphicData uri="http://schemas.microsoft.com/office/word/2010/wordprocessingShape">
                          <wps:wsp>
                            <wps:cNvCnPr/>
                            <wps:spPr>
                              <a:xfrm>
                                <a:off x="0" y="0"/>
                                <a:ext cx="872490" cy="635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margin-left:14.75pt;margin-top:84.55pt;height:0.5pt;width:68.7pt;z-index:251662336;mso-width-relative:page;mso-height-relative:page;" filled="f" stroked="t" coordsize="21600,21600" o:gfxdata="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qL&#10;RSzVAAAACgEAAA8AAAAAAAAAAQAgAAAAIgAAAGRycy9kb3ducmV2LnhtbFBLAQIUABQAAAAIAIdO&#10;4kAqBL2O7QEAALsDAAAOAAAAAAAAAAEAIAAAACQBAABkcnMvZTJvRG9jLnhtbFBLBQYAAAAABgAG&#10;AFkBAACDBQAAAAA=&#10;">
                      <v:fill on="f" focussize="0,0"/>
                      <v:stroke weight="0.5pt" color="#FF0000 [3205]" miterlimit="8" joinstyle="miter"/>
                      <v:imagedata o:title=""/>
                      <o:lock v:ext="edit" aspectratio="f"/>
                    </v:line>
                  </w:pict>
                </mc:Fallback>
              </mc:AlternateContent>
            </w:r>
            <w:r>
              <w:drawing>
                <wp:inline distT="0" distB="0" distL="0" distR="0">
                  <wp:extent cx="2426335" cy="3536315"/>
                  <wp:effectExtent l="0" t="0" r="0" b="0"/>
                  <wp:docPr id="41" name="picture" descr="descript"/>
                  <wp:cNvGraphicFramePr/>
                  <a:graphic xmlns:a="http://schemas.openxmlformats.org/drawingml/2006/main">
                    <a:graphicData uri="http://schemas.openxmlformats.org/drawingml/2006/picture">
                      <pic:pic xmlns:pic="http://schemas.openxmlformats.org/drawingml/2006/picture">
                        <pic:nvPicPr>
                          <pic:cNvPr id="41" name="picture" descr="descript"/>
                          <pic:cNvPicPr/>
                        </pic:nvPicPr>
                        <pic:blipFill>
                          <a:blip r:embed="rId19"/>
                          <a:stretch>
                            <a:fillRect/>
                          </a:stretch>
                        </pic:blipFill>
                        <pic:spPr>
                          <a:xfrm>
                            <a:off x="0" y="0"/>
                            <a:ext cx="2426335" cy="353654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598545"/>
                  <wp:effectExtent l="0" t="0" r="0" b="0"/>
                  <wp:docPr id="44" name="picture" descr="descript"/>
                  <wp:cNvGraphicFramePr/>
                  <a:graphic xmlns:a="http://schemas.openxmlformats.org/drawingml/2006/main">
                    <a:graphicData uri="http://schemas.openxmlformats.org/drawingml/2006/picture">
                      <pic:pic xmlns:pic="http://schemas.openxmlformats.org/drawingml/2006/picture">
                        <pic:nvPicPr>
                          <pic:cNvPr id="44" name="picture" descr="descript"/>
                          <pic:cNvPicPr/>
                        </pic:nvPicPr>
                        <pic:blipFill>
                          <a:blip r:embed="rId20"/>
                          <a:stretch>
                            <a:fillRect/>
                          </a:stretch>
                        </pic:blipFill>
                        <pic:spPr>
                          <a:xfrm>
                            <a:off x="0" y="0"/>
                            <a:ext cx="2388235" cy="3599015"/>
                          </a:xfrm>
                          <a:prstGeom prst="rect">
                            <a:avLst/>
                          </a:prstGeom>
                        </pic:spPr>
                      </pic:pic>
                    </a:graphicData>
                  </a:graphic>
                </wp:inline>
              </w:drawing>
            </w:r>
          </w:p>
          <w:p>
            <w:pPr>
              <w:jc w:val="center"/>
            </w:pPr>
          </w:p>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6</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89630"/>
                  <wp:effectExtent l="0" t="0" r="0" b="0"/>
                  <wp:docPr id="47" name="picture" descr="descript"/>
                  <wp:cNvGraphicFramePr/>
                  <a:graphic xmlns:a="http://schemas.openxmlformats.org/drawingml/2006/main">
                    <a:graphicData uri="http://schemas.openxmlformats.org/drawingml/2006/picture">
                      <pic:pic xmlns:pic="http://schemas.openxmlformats.org/drawingml/2006/picture">
                        <pic:nvPicPr>
                          <pic:cNvPr id="47" name="picture" descr="descript"/>
                          <pic:cNvPicPr/>
                        </pic:nvPicPr>
                        <pic:blipFill>
                          <a:blip r:embed="rId21"/>
                          <a:stretch>
                            <a:fillRect/>
                          </a:stretch>
                        </pic:blipFill>
                        <pic:spPr>
                          <a:xfrm>
                            <a:off x="0" y="0"/>
                            <a:ext cx="2426335" cy="3390098"/>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488690"/>
                  <wp:effectExtent l="0" t="0" r="0" b="0"/>
                  <wp:docPr id="50" name="picture" descr="descript"/>
                  <wp:cNvGraphicFramePr/>
                  <a:graphic xmlns:a="http://schemas.openxmlformats.org/drawingml/2006/main">
                    <a:graphicData uri="http://schemas.openxmlformats.org/drawingml/2006/picture">
                      <pic:pic xmlns:pic="http://schemas.openxmlformats.org/drawingml/2006/picture">
                        <pic:nvPicPr>
                          <pic:cNvPr id="50" name="picture" descr="descript"/>
                          <pic:cNvPicPr/>
                        </pic:nvPicPr>
                        <pic:blipFill>
                          <a:blip r:embed="rId22"/>
                          <a:stretch>
                            <a:fillRect/>
                          </a:stretch>
                        </pic:blipFill>
                        <pic:spPr>
                          <a:xfrm>
                            <a:off x="0" y="0"/>
                            <a:ext cx="2426335" cy="3489224"/>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1200785" cy="1788795"/>
                  <wp:effectExtent l="0" t="0" r="0" b="0"/>
                  <wp:docPr id="53" name="picture" descr="descript"/>
                  <wp:cNvGraphicFramePr/>
                  <a:graphic xmlns:a="http://schemas.openxmlformats.org/drawingml/2006/main">
                    <a:graphicData uri="http://schemas.openxmlformats.org/drawingml/2006/picture">
                      <pic:pic xmlns:pic="http://schemas.openxmlformats.org/drawingml/2006/picture">
                        <pic:nvPicPr>
                          <pic:cNvPr id="53" name="picture" descr="descript"/>
                          <pic:cNvPicPr/>
                        </pic:nvPicPr>
                        <pic:blipFill>
                          <a:blip r:embed="rId23"/>
                          <a:srcRect/>
                          <a:stretch>
                            <a:fillRect/>
                          </a:stretch>
                        </pic:blipFill>
                        <pic:spPr>
                          <a:xfrm>
                            <a:off x="0" y="0"/>
                            <a:ext cx="1201230" cy="1789054"/>
                          </a:xfrm>
                          <a:prstGeom prst="rect">
                            <a:avLst/>
                          </a:prstGeom>
                        </pic:spPr>
                      </pic:pic>
                    </a:graphicData>
                  </a:graphic>
                </wp:inline>
              </w:drawing>
            </w:r>
            <w:r>
              <w:drawing>
                <wp:inline distT="0" distB="0" distL="0" distR="0">
                  <wp:extent cx="1266825" cy="1852930"/>
                  <wp:effectExtent l="0" t="0" r="0" b="0"/>
                  <wp:docPr id="56" name="picture" descr="descript"/>
                  <wp:cNvGraphicFramePr/>
                  <a:graphic xmlns:a="http://schemas.openxmlformats.org/drawingml/2006/main">
                    <a:graphicData uri="http://schemas.openxmlformats.org/drawingml/2006/picture">
                      <pic:pic xmlns:pic="http://schemas.openxmlformats.org/drawingml/2006/picture">
                        <pic:nvPicPr>
                          <pic:cNvPr id="56" name="picture" descr="descript"/>
                          <pic:cNvPicPr/>
                        </pic:nvPicPr>
                        <pic:blipFill>
                          <a:blip r:embed="rId24"/>
                          <a:srcRect/>
                          <a:stretch>
                            <a:fillRect/>
                          </a:stretch>
                        </pic:blipFill>
                        <pic:spPr>
                          <a:xfrm>
                            <a:off x="0" y="0"/>
                            <a:ext cx="1266825" cy="1853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7</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19985" cy="3500120"/>
                  <wp:effectExtent l="0" t="0" r="0" b="0"/>
                  <wp:docPr id="59" name="picture" descr="descript"/>
                  <wp:cNvGraphicFramePr/>
                  <a:graphic xmlns:a="http://schemas.openxmlformats.org/drawingml/2006/main">
                    <a:graphicData uri="http://schemas.openxmlformats.org/drawingml/2006/picture">
                      <pic:pic xmlns:pic="http://schemas.openxmlformats.org/drawingml/2006/picture">
                        <pic:nvPicPr>
                          <pic:cNvPr id="59" name="picture" descr="descript"/>
                          <pic:cNvPicPr/>
                        </pic:nvPicPr>
                        <pic:blipFill>
                          <a:blip r:embed="rId25"/>
                          <a:stretch>
                            <a:fillRect/>
                          </a:stretch>
                        </pic:blipFill>
                        <pic:spPr>
                          <a:xfrm>
                            <a:off x="0" y="0"/>
                            <a:ext cx="2419985" cy="3500335"/>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3360" behindDoc="0" locked="0" layoutInCell="1" allowOverlap="1">
                      <wp:simplePos x="0" y="0"/>
                      <wp:positionH relativeFrom="column">
                        <wp:posOffset>416560</wp:posOffset>
                      </wp:positionH>
                      <wp:positionV relativeFrom="paragraph">
                        <wp:posOffset>2245360</wp:posOffset>
                      </wp:positionV>
                      <wp:extent cx="924560" cy="6350"/>
                      <wp:effectExtent l="0" t="0" r="27940" b="31750"/>
                      <wp:wrapNone/>
                      <wp:docPr id="1811280844" name="直接连接符 1"/>
                      <wp:cNvGraphicFramePr/>
                      <a:graphic xmlns:a="http://schemas.openxmlformats.org/drawingml/2006/main">
                        <a:graphicData uri="http://schemas.microsoft.com/office/word/2010/wordprocessingShape">
                          <wps:wsp>
                            <wps:cNvCnPr/>
                            <wps:spPr>
                              <a:xfrm flipV="1">
                                <a:off x="0" y="0"/>
                                <a:ext cx="924560" cy="635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flip:y;margin-left:32.8pt;margin-top:176.8pt;height:0.5pt;width:72.8pt;z-index:251663360;mso-width-relative:page;mso-height-relative:page;" filled="f" stroked="t" coordsize="21600,21600" o:gfxdata="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QUtlvXAAAACgEAAA8AAAAAAAAAAQAgAAAAIgAAAGRycy9kb3ducmV2LnhtbFBL&#10;AQIUABQAAAAIAIdO4kBbXJ2/9wEAAMYDAAAOAAAAAAAAAAEAIAAAACYBAABkcnMvZTJvRG9jLnht&#10;bFBLBQYAAAAABgAGAFkBAACPBQAAAAA=&#10;">
                      <v:fill on="f" focussize="0,0"/>
                      <v:stroke weight="0.5pt" color="#FF0000 [3205]" miterlimit="8" joinstyle="miter"/>
                      <v:imagedata o:title=""/>
                      <o:lock v:ext="edit" aspectratio="f"/>
                    </v:line>
                  </w:pict>
                </mc:Fallback>
              </mc:AlternateContent>
            </w:r>
            <w:r>
              <w:drawing>
                <wp:inline distT="0" distB="0" distL="0" distR="0">
                  <wp:extent cx="2419985" cy="3663315"/>
                  <wp:effectExtent l="0" t="0" r="0" b="0"/>
                  <wp:docPr id="62" name="picture" descr="descript"/>
                  <wp:cNvGraphicFramePr/>
                  <a:graphic xmlns:a="http://schemas.openxmlformats.org/drawingml/2006/main">
                    <a:graphicData uri="http://schemas.openxmlformats.org/drawingml/2006/picture">
                      <pic:pic xmlns:pic="http://schemas.openxmlformats.org/drawingml/2006/picture">
                        <pic:nvPicPr>
                          <pic:cNvPr id="62" name="picture" descr="descript"/>
                          <pic:cNvPicPr/>
                        </pic:nvPicPr>
                        <pic:blipFill>
                          <a:blip r:embed="rId26"/>
                          <a:stretch>
                            <a:fillRect/>
                          </a:stretch>
                        </pic:blipFill>
                        <pic:spPr>
                          <a:xfrm>
                            <a:off x="0" y="0"/>
                            <a:ext cx="2419985" cy="3663903"/>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1885" cy="3175635"/>
                  <wp:effectExtent l="0" t="0" r="0" b="0"/>
                  <wp:docPr id="65" name="picture" descr="descript"/>
                  <wp:cNvGraphicFramePr/>
                  <a:graphic xmlns:a="http://schemas.openxmlformats.org/drawingml/2006/main">
                    <a:graphicData uri="http://schemas.openxmlformats.org/drawingml/2006/picture">
                      <pic:pic xmlns:pic="http://schemas.openxmlformats.org/drawingml/2006/picture">
                        <pic:nvPicPr>
                          <pic:cNvPr id="65" name="picture" descr="descript"/>
                          <pic:cNvPicPr/>
                        </pic:nvPicPr>
                        <pic:blipFill>
                          <a:blip r:embed="rId27"/>
                          <a:stretch>
                            <a:fillRect/>
                          </a:stretch>
                        </pic:blipFill>
                        <pic:spPr>
                          <a:xfrm>
                            <a:off x="0" y="0"/>
                            <a:ext cx="2381885" cy="317584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8</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19985" cy="3337560"/>
                  <wp:effectExtent l="0" t="0" r="0" b="0"/>
                  <wp:docPr id="68" name="picture" descr="descript"/>
                  <wp:cNvGraphicFramePr/>
                  <a:graphic xmlns:a="http://schemas.openxmlformats.org/drawingml/2006/main">
                    <a:graphicData uri="http://schemas.openxmlformats.org/drawingml/2006/picture">
                      <pic:pic xmlns:pic="http://schemas.openxmlformats.org/drawingml/2006/picture">
                        <pic:nvPicPr>
                          <pic:cNvPr id="68" name="picture" descr="descript"/>
                          <pic:cNvPicPr/>
                        </pic:nvPicPr>
                        <pic:blipFill>
                          <a:blip r:embed="rId28"/>
                          <a:stretch>
                            <a:fillRect/>
                          </a:stretch>
                        </pic:blipFill>
                        <pic:spPr>
                          <a:xfrm>
                            <a:off x="0" y="0"/>
                            <a:ext cx="2419985" cy="3338090"/>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4384" behindDoc="0" locked="0" layoutInCell="1" allowOverlap="1">
                      <wp:simplePos x="0" y="0"/>
                      <wp:positionH relativeFrom="column">
                        <wp:posOffset>134620</wp:posOffset>
                      </wp:positionH>
                      <wp:positionV relativeFrom="paragraph">
                        <wp:posOffset>1522095</wp:posOffset>
                      </wp:positionV>
                      <wp:extent cx="768350" cy="3175"/>
                      <wp:effectExtent l="0" t="0" r="31750" b="34925"/>
                      <wp:wrapNone/>
                      <wp:docPr id="99026307" name="直接连接符 1"/>
                      <wp:cNvGraphicFramePr/>
                      <a:graphic xmlns:a="http://schemas.openxmlformats.org/drawingml/2006/main">
                        <a:graphicData uri="http://schemas.microsoft.com/office/word/2010/wordprocessingShape">
                          <wps:wsp>
                            <wps:cNvCnPr/>
                            <wps:spPr>
                              <a:xfrm flipV="1">
                                <a:off x="0" y="0"/>
                                <a:ext cx="768350" cy="3175"/>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flip:y;margin-left:10.6pt;margin-top:119.85pt;height:0.25pt;width:60.5pt;z-index:251664384;mso-width-relative:page;mso-height-relative:page;" filled="f" stroked="t" coordsize="21600,21600" o:gfxdata="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AmX1h9cAAAAKAQAADwAAAAAAAAABACAAAAAiAAAAZHJzL2Rvd25yZXYueG1sUEsB&#10;AhQAFAAAAAgAh07iQAF20Df2AQAAxAMAAA4AAAAAAAAAAQAgAAAAJgEAAGRycy9lMm9Eb2MueG1s&#10;UEsFBgAAAAAGAAYAWQEAAI4FAAAAAA==&#10;">
                      <v:fill on="f" focussize="0,0"/>
                      <v:stroke weight="0.5pt" color="#FF0000 [3205]" miterlimit="8" joinstyle="miter"/>
                      <v:imagedata o:title=""/>
                      <o:lock v:ext="edit" aspectratio="f"/>
                    </v:line>
                  </w:pict>
                </mc:Fallback>
              </mc:AlternateContent>
            </w:r>
            <w:r>
              <w:drawing>
                <wp:inline distT="0" distB="0" distL="0" distR="0">
                  <wp:extent cx="2419985" cy="3655060"/>
                  <wp:effectExtent l="0" t="0" r="0" b="0"/>
                  <wp:docPr id="71" name="picture" descr="descript"/>
                  <wp:cNvGraphicFramePr/>
                  <a:graphic xmlns:a="http://schemas.openxmlformats.org/drawingml/2006/main">
                    <a:graphicData uri="http://schemas.openxmlformats.org/drawingml/2006/picture">
                      <pic:pic xmlns:pic="http://schemas.openxmlformats.org/drawingml/2006/picture">
                        <pic:nvPicPr>
                          <pic:cNvPr id="71" name="picture" descr="descript"/>
                          <pic:cNvPicPr/>
                        </pic:nvPicPr>
                        <pic:blipFill>
                          <a:blip r:embed="rId29"/>
                          <a:stretch>
                            <a:fillRect/>
                          </a:stretch>
                        </pic:blipFill>
                        <pic:spPr>
                          <a:xfrm>
                            <a:off x="0" y="0"/>
                            <a:ext cx="2419985" cy="3655362"/>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1885" cy="3175635"/>
                  <wp:effectExtent l="0" t="0" r="0" b="0"/>
                  <wp:docPr id="74" name="picture" descr="descript"/>
                  <wp:cNvGraphicFramePr/>
                  <a:graphic xmlns:a="http://schemas.openxmlformats.org/drawingml/2006/main">
                    <a:graphicData uri="http://schemas.openxmlformats.org/drawingml/2006/picture">
                      <pic:pic xmlns:pic="http://schemas.openxmlformats.org/drawingml/2006/picture">
                        <pic:nvPicPr>
                          <pic:cNvPr id="74" name="picture" descr="descript"/>
                          <pic:cNvPicPr/>
                        </pic:nvPicPr>
                        <pic:blipFill>
                          <a:blip r:embed="rId30"/>
                          <a:stretch>
                            <a:fillRect/>
                          </a:stretch>
                        </pic:blipFill>
                        <pic:spPr>
                          <a:xfrm>
                            <a:off x="0" y="0"/>
                            <a:ext cx="2381885" cy="317584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9</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445510"/>
                  <wp:effectExtent l="0" t="0" r="0" b="0"/>
                  <wp:docPr id="77" name="picture" descr="descript"/>
                  <wp:cNvGraphicFramePr/>
                  <a:graphic xmlns:a="http://schemas.openxmlformats.org/drawingml/2006/main">
                    <a:graphicData uri="http://schemas.openxmlformats.org/drawingml/2006/picture">
                      <pic:pic xmlns:pic="http://schemas.openxmlformats.org/drawingml/2006/picture">
                        <pic:nvPicPr>
                          <pic:cNvPr id="77" name="picture" descr="descript"/>
                          <pic:cNvPicPr/>
                        </pic:nvPicPr>
                        <pic:blipFill>
                          <a:blip r:embed="rId31"/>
                          <a:stretch>
                            <a:fillRect/>
                          </a:stretch>
                        </pic:blipFill>
                        <pic:spPr>
                          <a:xfrm>
                            <a:off x="0" y="0"/>
                            <a:ext cx="2426335" cy="3445851"/>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296285"/>
                  <wp:effectExtent l="0" t="0" r="0" b="0"/>
                  <wp:docPr id="80" name="picture" descr="descript"/>
                  <wp:cNvGraphicFramePr/>
                  <a:graphic xmlns:a="http://schemas.openxmlformats.org/drawingml/2006/main">
                    <a:graphicData uri="http://schemas.openxmlformats.org/drawingml/2006/picture">
                      <pic:pic xmlns:pic="http://schemas.openxmlformats.org/drawingml/2006/picture">
                        <pic:nvPicPr>
                          <pic:cNvPr id="80" name="picture" descr="descript"/>
                          <pic:cNvPicPr/>
                        </pic:nvPicPr>
                        <pic:blipFill>
                          <a:blip r:embed="rId32"/>
                          <a:stretch>
                            <a:fillRect/>
                          </a:stretch>
                        </pic:blipFill>
                        <pic:spPr>
                          <a:xfrm>
                            <a:off x="0" y="0"/>
                            <a:ext cx="2426335" cy="3296651"/>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733800"/>
                  <wp:effectExtent l="0" t="0" r="0" b="0"/>
                  <wp:docPr id="83" name="picture" descr="descript"/>
                  <wp:cNvGraphicFramePr/>
                  <a:graphic xmlns:a="http://schemas.openxmlformats.org/drawingml/2006/main">
                    <a:graphicData uri="http://schemas.openxmlformats.org/drawingml/2006/picture">
                      <pic:pic xmlns:pic="http://schemas.openxmlformats.org/drawingml/2006/picture">
                        <pic:nvPicPr>
                          <pic:cNvPr id="83" name="picture" descr="descript"/>
                          <pic:cNvPicPr/>
                        </pic:nvPicPr>
                        <pic:blipFill>
                          <a:blip r:embed="rId33"/>
                          <a:stretch>
                            <a:fillRect/>
                          </a:stretch>
                        </pic:blipFill>
                        <pic:spPr>
                          <a:xfrm>
                            <a:off x="0" y="0"/>
                            <a:ext cx="2388235" cy="373418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10</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4010025"/>
                  <wp:effectExtent l="0" t="0" r="0" b="0"/>
                  <wp:docPr id="86" name="picture" descr="descript"/>
                  <wp:cNvGraphicFramePr/>
                  <a:graphic xmlns:a="http://schemas.openxmlformats.org/drawingml/2006/main">
                    <a:graphicData uri="http://schemas.openxmlformats.org/drawingml/2006/picture">
                      <pic:pic xmlns:pic="http://schemas.openxmlformats.org/drawingml/2006/picture">
                        <pic:nvPicPr>
                          <pic:cNvPr id="86" name="picture" descr="descript"/>
                          <pic:cNvPicPr/>
                        </pic:nvPicPr>
                        <pic:blipFill>
                          <a:blip r:embed="rId34"/>
                          <a:stretch>
                            <a:fillRect/>
                          </a:stretch>
                        </pic:blipFill>
                        <pic:spPr>
                          <a:xfrm>
                            <a:off x="0" y="0"/>
                            <a:ext cx="2426335" cy="4010654"/>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2938145"/>
                  <wp:effectExtent l="0" t="0" r="0" b="0"/>
                  <wp:docPr id="89" name="picture" descr="descript"/>
                  <wp:cNvGraphicFramePr/>
                  <a:graphic xmlns:a="http://schemas.openxmlformats.org/drawingml/2006/main">
                    <a:graphicData uri="http://schemas.openxmlformats.org/drawingml/2006/picture">
                      <pic:pic xmlns:pic="http://schemas.openxmlformats.org/drawingml/2006/picture">
                        <pic:nvPicPr>
                          <pic:cNvPr id="89" name="picture" descr="descript"/>
                          <pic:cNvPicPr/>
                        </pic:nvPicPr>
                        <pic:blipFill>
                          <a:blip r:embed="rId35"/>
                          <a:stretch>
                            <a:fillRect/>
                          </a:stretch>
                        </pic:blipFill>
                        <pic:spPr>
                          <a:xfrm>
                            <a:off x="0" y="0"/>
                            <a:ext cx="2426335" cy="2938349"/>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347085"/>
                  <wp:effectExtent l="0" t="0" r="0" b="0"/>
                  <wp:docPr id="92" name="picture" descr="descript"/>
                  <wp:cNvGraphicFramePr/>
                  <a:graphic xmlns:a="http://schemas.openxmlformats.org/drawingml/2006/main">
                    <a:graphicData uri="http://schemas.openxmlformats.org/drawingml/2006/picture">
                      <pic:pic xmlns:pic="http://schemas.openxmlformats.org/drawingml/2006/picture">
                        <pic:nvPicPr>
                          <pic:cNvPr id="92" name="picture" descr="descript"/>
                          <pic:cNvPicPr/>
                        </pic:nvPicPr>
                        <pic:blipFill>
                          <a:blip r:embed="rId36"/>
                          <a:stretch>
                            <a:fillRect/>
                          </a:stretch>
                        </pic:blipFill>
                        <pic:spPr>
                          <a:xfrm>
                            <a:off x="0" y="0"/>
                            <a:ext cx="2388235" cy="33474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11</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490595"/>
                  <wp:effectExtent l="0" t="0" r="0" b="0"/>
                  <wp:docPr id="95" name="picture" descr="descript"/>
                  <wp:cNvGraphicFramePr/>
                  <a:graphic xmlns:a="http://schemas.openxmlformats.org/drawingml/2006/main">
                    <a:graphicData uri="http://schemas.openxmlformats.org/drawingml/2006/picture">
                      <pic:pic xmlns:pic="http://schemas.openxmlformats.org/drawingml/2006/picture">
                        <pic:nvPicPr>
                          <pic:cNvPr id="95" name="picture" descr="descript"/>
                          <pic:cNvPicPr/>
                        </pic:nvPicPr>
                        <pic:blipFill>
                          <a:blip r:embed="rId37"/>
                          <a:stretch>
                            <a:fillRect/>
                          </a:stretch>
                        </pic:blipFill>
                        <pic:spPr>
                          <a:xfrm>
                            <a:off x="0" y="0"/>
                            <a:ext cx="2426335" cy="3491103"/>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5408" behindDoc="0" locked="0" layoutInCell="1" allowOverlap="1">
                      <wp:simplePos x="0" y="0"/>
                      <wp:positionH relativeFrom="column">
                        <wp:posOffset>-21590</wp:posOffset>
                      </wp:positionH>
                      <wp:positionV relativeFrom="paragraph">
                        <wp:posOffset>2610485</wp:posOffset>
                      </wp:positionV>
                      <wp:extent cx="997585" cy="24130"/>
                      <wp:effectExtent l="0" t="0" r="31115" b="33020"/>
                      <wp:wrapNone/>
                      <wp:docPr id="1002499500" name="直接连接符 1"/>
                      <wp:cNvGraphicFramePr/>
                      <a:graphic xmlns:a="http://schemas.openxmlformats.org/drawingml/2006/main">
                        <a:graphicData uri="http://schemas.microsoft.com/office/word/2010/wordprocessingShape">
                          <wps:wsp>
                            <wps:cNvCnPr/>
                            <wps:spPr>
                              <a:xfrm>
                                <a:off x="0" y="0"/>
                                <a:ext cx="997585" cy="2413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margin-left:-1.7pt;margin-top:205.55pt;height:1.9pt;width:78.55pt;z-index:251665408;mso-width-relative:page;mso-height-relative:page;" filled="f" stroked="t" coordsize="21600,21600" o:gfxdata="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xUK79YAAAAKAQAADwAAAAAAAAABACAAAAAiAAAAZHJzL2Rvd25yZXYueG1sUEsBAhQA&#10;FAAAAAgAh07iQO0fJHz0AQAAvQMAAA4AAAAAAAAAAQAgAAAAJQEAAGRycy9lMm9Eb2MueG1sUEsF&#10;BgAAAAAGAAYAWQEAAIsFAAAAAA==&#10;">
                      <v:fill on="f" focussize="0,0"/>
                      <v:stroke weight="0.5pt" color="#FF0000 [3205]" miterlimit="8" joinstyle="miter"/>
                      <v:imagedata o:title=""/>
                      <o:lock v:ext="edit" aspectratio="f"/>
                    </v:line>
                  </w:pict>
                </mc:Fallback>
              </mc:AlternateContent>
            </w:r>
            <w:r>
              <w:drawing>
                <wp:inline distT="0" distB="0" distL="0" distR="0">
                  <wp:extent cx="2426335" cy="3542665"/>
                  <wp:effectExtent l="0" t="0" r="0" b="0"/>
                  <wp:docPr id="98" name="picture" descr="descript"/>
                  <wp:cNvGraphicFramePr/>
                  <a:graphic xmlns:a="http://schemas.openxmlformats.org/drawingml/2006/main">
                    <a:graphicData uri="http://schemas.openxmlformats.org/drawingml/2006/picture">
                      <pic:pic xmlns:pic="http://schemas.openxmlformats.org/drawingml/2006/picture">
                        <pic:nvPicPr>
                          <pic:cNvPr id="98" name="picture" descr="descript"/>
                          <pic:cNvPicPr/>
                        </pic:nvPicPr>
                        <pic:blipFill>
                          <a:blip r:embed="rId38"/>
                          <a:stretch>
                            <a:fillRect/>
                          </a:stretch>
                        </pic:blipFill>
                        <pic:spPr>
                          <a:xfrm>
                            <a:off x="0" y="0"/>
                            <a:ext cx="2426335" cy="3543001"/>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372485"/>
                  <wp:effectExtent l="0" t="0" r="0" b="0"/>
                  <wp:docPr id="101" name="picture" descr="descript"/>
                  <wp:cNvGraphicFramePr/>
                  <a:graphic xmlns:a="http://schemas.openxmlformats.org/drawingml/2006/main">
                    <a:graphicData uri="http://schemas.openxmlformats.org/drawingml/2006/picture">
                      <pic:pic xmlns:pic="http://schemas.openxmlformats.org/drawingml/2006/picture">
                        <pic:nvPicPr>
                          <pic:cNvPr id="101" name="picture" descr="descript"/>
                          <pic:cNvPicPr/>
                        </pic:nvPicPr>
                        <pic:blipFill>
                          <a:blip r:embed="rId39"/>
                          <a:stretch>
                            <a:fillRect/>
                          </a:stretch>
                        </pic:blipFill>
                        <pic:spPr>
                          <a:xfrm>
                            <a:off x="0" y="0"/>
                            <a:ext cx="2388235" cy="337269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12</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08985"/>
                  <wp:effectExtent l="0" t="0" r="0" b="0"/>
                  <wp:docPr id="104" name="picture" descr="descript"/>
                  <wp:cNvGraphicFramePr/>
                  <a:graphic xmlns:a="http://schemas.openxmlformats.org/drawingml/2006/main">
                    <a:graphicData uri="http://schemas.openxmlformats.org/drawingml/2006/picture">
                      <pic:pic xmlns:pic="http://schemas.openxmlformats.org/drawingml/2006/picture">
                        <pic:nvPicPr>
                          <pic:cNvPr id="104" name="picture" descr="descript"/>
                          <pic:cNvPicPr/>
                        </pic:nvPicPr>
                        <pic:blipFill>
                          <a:blip r:embed="rId40"/>
                          <a:stretch>
                            <a:fillRect/>
                          </a:stretch>
                        </pic:blipFill>
                        <pic:spPr>
                          <a:xfrm>
                            <a:off x="0" y="0"/>
                            <a:ext cx="2426335" cy="3309576"/>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6432" behindDoc="0" locked="0" layoutInCell="1" allowOverlap="1">
                      <wp:simplePos x="0" y="0"/>
                      <wp:positionH relativeFrom="column">
                        <wp:posOffset>1257935</wp:posOffset>
                      </wp:positionH>
                      <wp:positionV relativeFrom="paragraph">
                        <wp:posOffset>1998345</wp:posOffset>
                      </wp:positionV>
                      <wp:extent cx="1046480" cy="0"/>
                      <wp:effectExtent l="0" t="0" r="0" b="0"/>
                      <wp:wrapNone/>
                      <wp:docPr id="1511657738" name="直接连接符 1"/>
                      <wp:cNvGraphicFramePr/>
                      <a:graphic xmlns:a="http://schemas.openxmlformats.org/drawingml/2006/main">
                        <a:graphicData uri="http://schemas.microsoft.com/office/word/2010/wordprocessingShape">
                          <wps:wsp>
                            <wps:cNvCnPr/>
                            <wps:spPr>
                              <a:xfrm>
                                <a:off x="0" y="0"/>
                                <a:ext cx="1046480"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margin-left:99.05pt;margin-top:157.35pt;height:0pt;width:82.4pt;z-index:251666432;mso-width-relative:page;mso-height-relative:page;" filled="f" stroked="t" coordsize="21600,21600" o:gfxdata="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t&#10;+Rgg1QAAAAsBAAAPAAAAAAAAAAEAIAAAACIAAABkcnMvZG93bnJldi54bWxQSwECFAAUAAAACACH&#10;TuJAzF89fe4BAAC6AwAADgAAAAAAAAABACAAAAAkAQAAZHJzL2Uyb0RvYy54bWxQSwUGAAAAAAYA&#10;BgBZAQAAhAUAAAAA&#10;">
                      <v:fill on="f" focussize="0,0"/>
                      <v:stroke weight="0.5pt" color="#FF0000 [3205]" miterlimit="8" joinstyle="miter"/>
                      <v:imagedata o:title=""/>
                      <o:lock v:ext="edit" aspectratio="f"/>
                    </v:line>
                  </w:pict>
                </mc:Fallback>
              </mc:AlternateContent>
            </w:r>
            <w:r>
              <w:drawing>
                <wp:inline distT="0" distB="0" distL="0" distR="0">
                  <wp:extent cx="2426335" cy="3629025"/>
                  <wp:effectExtent l="0" t="0" r="0" b="0"/>
                  <wp:docPr id="107" name="picture" descr="descript"/>
                  <wp:cNvGraphicFramePr/>
                  <a:graphic xmlns:a="http://schemas.openxmlformats.org/drawingml/2006/main">
                    <a:graphicData uri="http://schemas.openxmlformats.org/drawingml/2006/picture">
                      <pic:pic xmlns:pic="http://schemas.openxmlformats.org/drawingml/2006/picture">
                        <pic:nvPicPr>
                          <pic:cNvPr id="107" name="picture" descr="descript"/>
                          <pic:cNvPicPr/>
                        </pic:nvPicPr>
                        <pic:blipFill>
                          <a:blip r:embed="rId41"/>
                          <a:stretch>
                            <a:fillRect/>
                          </a:stretch>
                        </pic:blipFill>
                        <pic:spPr>
                          <a:xfrm>
                            <a:off x="0" y="0"/>
                            <a:ext cx="2426335" cy="3629250"/>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140075"/>
                  <wp:effectExtent l="0" t="0" r="0" b="0"/>
                  <wp:docPr id="110" name="picture" descr="descript"/>
                  <wp:cNvGraphicFramePr/>
                  <a:graphic xmlns:a="http://schemas.openxmlformats.org/drawingml/2006/main">
                    <a:graphicData uri="http://schemas.openxmlformats.org/drawingml/2006/picture">
                      <pic:pic xmlns:pic="http://schemas.openxmlformats.org/drawingml/2006/picture">
                        <pic:nvPicPr>
                          <pic:cNvPr id="110" name="picture" descr="descript"/>
                          <pic:cNvPicPr/>
                        </pic:nvPicPr>
                        <pic:blipFill>
                          <a:blip r:embed="rId42"/>
                          <a:stretch>
                            <a:fillRect/>
                          </a:stretch>
                        </pic:blipFill>
                        <pic:spPr>
                          <a:xfrm>
                            <a:off x="0" y="0"/>
                            <a:ext cx="2388235" cy="314008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13</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1758315"/>
                  <wp:effectExtent l="0" t="0" r="0" b="0"/>
                  <wp:docPr id="113" name="picture" descr="descript"/>
                  <wp:cNvGraphicFramePr/>
                  <a:graphic xmlns:a="http://schemas.openxmlformats.org/drawingml/2006/main">
                    <a:graphicData uri="http://schemas.openxmlformats.org/drawingml/2006/picture">
                      <pic:pic xmlns:pic="http://schemas.openxmlformats.org/drawingml/2006/picture">
                        <pic:nvPicPr>
                          <pic:cNvPr id="113" name="picture" descr="descript"/>
                          <pic:cNvPicPr/>
                        </pic:nvPicPr>
                        <pic:blipFill>
                          <a:blip r:embed="rId43"/>
                          <a:stretch>
                            <a:fillRect/>
                          </a:stretch>
                        </pic:blipFill>
                        <pic:spPr>
                          <a:xfrm>
                            <a:off x="0" y="0"/>
                            <a:ext cx="2426335" cy="1758919"/>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mc:AlternateContent>
                <mc:Choice Requires="wps">
                  <w:drawing>
                    <wp:anchor distT="0" distB="0" distL="114300" distR="114300" simplePos="0" relativeHeight="251667456" behindDoc="0" locked="0" layoutInCell="1" allowOverlap="1">
                      <wp:simplePos x="0" y="0"/>
                      <wp:positionH relativeFrom="column">
                        <wp:posOffset>1177290</wp:posOffset>
                      </wp:positionH>
                      <wp:positionV relativeFrom="paragraph">
                        <wp:posOffset>2850515</wp:posOffset>
                      </wp:positionV>
                      <wp:extent cx="810260" cy="9525"/>
                      <wp:effectExtent l="0" t="0" r="27940" b="28575"/>
                      <wp:wrapNone/>
                      <wp:docPr id="1019127858" name="直接连接符 1"/>
                      <wp:cNvGraphicFramePr/>
                      <a:graphic xmlns:a="http://schemas.openxmlformats.org/drawingml/2006/main">
                        <a:graphicData uri="http://schemas.microsoft.com/office/word/2010/wordprocessingShape">
                          <wps:wsp>
                            <wps:cNvCnPr/>
                            <wps:spPr>
                              <a:xfrm flipV="1">
                                <a:off x="0" y="0"/>
                                <a:ext cx="810260" cy="9525"/>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1" o:spid="_x0000_s1026" o:spt="20" style="position:absolute;left:0pt;flip:y;margin-left:92.7pt;margin-top:224.45pt;height:0.75pt;width:63.8pt;z-index:251667456;mso-width-relative:page;mso-height-relative:page;" filled="f" stroked="t" coordsize="21600,21600" o:gfxdata="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zV7JG2AAAAAsBAAAPAAAAAAAAAAEAIAAAACIAAABkcnMvZG93bnJldi54bWxQ&#10;SwECFAAUAAAACACHTuJAVQKJ3fcBAADGAwAADgAAAAAAAAABACAAAAAnAQAAZHJzL2Uyb0RvYy54&#10;bWxQSwUGAAAAAAYABgBZAQAAkAUAAAAA&#10;">
                      <v:fill on="f" focussize="0,0"/>
                      <v:stroke weight="0.5pt" color="#FF0000 [3205]" miterlimit="8" joinstyle="miter"/>
                      <v:imagedata o:title=""/>
                      <o:lock v:ext="edit" aspectratio="f"/>
                    </v:line>
                  </w:pict>
                </mc:Fallback>
              </mc:AlternateContent>
            </w:r>
            <w:r>
              <w:drawing>
                <wp:inline distT="0" distB="0" distL="0" distR="0">
                  <wp:extent cx="2426335" cy="3452495"/>
                  <wp:effectExtent l="0" t="0" r="0" b="0"/>
                  <wp:docPr id="116" name="picture" descr="descript"/>
                  <wp:cNvGraphicFramePr/>
                  <a:graphic xmlns:a="http://schemas.openxmlformats.org/drawingml/2006/main">
                    <a:graphicData uri="http://schemas.openxmlformats.org/drawingml/2006/picture">
                      <pic:pic xmlns:pic="http://schemas.openxmlformats.org/drawingml/2006/picture">
                        <pic:nvPicPr>
                          <pic:cNvPr id="116" name="picture" descr="descript"/>
                          <pic:cNvPicPr/>
                        </pic:nvPicPr>
                        <pic:blipFill>
                          <a:blip r:embed="rId44"/>
                          <a:stretch>
                            <a:fillRect/>
                          </a:stretch>
                        </pic:blipFill>
                        <pic:spPr>
                          <a:xfrm>
                            <a:off x="0" y="0"/>
                            <a:ext cx="2426335" cy="345312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505075" cy="2310765"/>
                  <wp:effectExtent l="0" t="0" r="0" b="0"/>
                  <wp:docPr id="119" name="picture" descr="descript"/>
                  <wp:cNvGraphicFramePr/>
                  <a:graphic xmlns:a="http://schemas.openxmlformats.org/drawingml/2006/main">
                    <a:graphicData uri="http://schemas.openxmlformats.org/drawingml/2006/picture">
                      <pic:pic xmlns:pic="http://schemas.openxmlformats.org/drawingml/2006/picture">
                        <pic:nvPicPr>
                          <pic:cNvPr id="119" name="picture" descr="descript"/>
                          <pic:cNvPicPr/>
                        </pic:nvPicPr>
                        <pic:blipFill>
                          <a:blip r:embed="rId45"/>
                          <a:srcRect/>
                          <a:stretch>
                            <a:fillRect/>
                          </a:stretch>
                        </pic:blipFill>
                        <pic:spPr>
                          <a:xfrm>
                            <a:off x="0" y="0"/>
                            <a:ext cx="2505075" cy="231091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14</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15</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16</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402965"/>
                  <wp:effectExtent l="0" t="0" r="0" b="0"/>
                  <wp:docPr id="122" name="picture" descr="descript"/>
                  <wp:cNvGraphicFramePr/>
                  <a:graphic xmlns:a="http://schemas.openxmlformats.org/drawingml/2006/main">
                    <a:graphicData uri="http://schemas.openxmlformats.org/drawingml/2006/picture">
                      <pic:pic xmlns:pic="http://schemas.openxmlformats.org/drawingml/2006/picture">
                        <pic:nvPicPr>
                          <pic:cNvPr id="122" name="picture" descr="descript"/>
                          <pic:cNvPicPr/>
                        </pic:nvPicPr>
                        <pic:blipFill>
                          <a:blip r:embed="rId46"/>
                          <a:stretch>
                            <a:fillRect/>
                          </a:stretch>
                        </pic:blipFill>
                        <pic:spPr>
                          <a:xfrm>
                            <a:off x="0" y="0"/>
                            <a:ext cx="2426335" cy="3403171"/>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78200"/>
                  <wp:effectExtent l="0" t="0" r="0" b="0"/>
                  <wp:docPr id="125" name="picture" descr="descript"/>
                  <wp:cNvGraphicFramePr/>
                  <a:graphic xmlns:a="http://schemas.openxmlformats.org/drawingml/2006/main">
                    <a:graphicData uri="http://schemas.openxmlformats.org/drawingml/2006/picture">
                      <pic:pic xmlns:pic="http://schemas.openxmlformats.org/drawingml/2006/picture">
                        <pic:nvPicPr>
                          <pic:cNvPr id="125" name="picture" descr="descript"/>
                          <pic:cNvPicPr/>
                        </pic:nvPicPr>
                        <pic:blipFill>
                          <a:blip r:embed="rId47"/>
                          <a:stretch>
                            <a:fillRect/>
                          </a:stretch>
                        </pic:blipFill>
                        <pic:spPr>
                          <a:xfrm>
                            <a:off x="0" y="0"/>
                            <a:ext cx="2426335" cy="337824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192145"/>
                  <wp:effectExtent l="0" t="0" r="0" b="0"/>
                  <wp:docPr id="128" name="picture" descr="descript"/>
                  <wp:cNvGraphicFramePr/>
                  <a:graphic xmlns:a="http://schemas.openxmlformats.org/drawingml/2006/main">
                    <a:graphicData uri="http://schemas.openxmlformats.org/drawingml/2006/picture">
                      <pic:pic xmlns:pic="http://schemas.openxmlformats.org/drawingml/2006/picture">
                        <pic:nvPicPr>
                          <pic:cNvPr id="128" name="picture" descr="descript"/>
                          <pic:cNvPicPr/>
                        </pic:nvPicPr>
                        <pic:blipFill>
                          <a:blip r:embed="rId48"/>
                          <a:stretch>
                            <a:fillRect/>
                          </a:stretch>
                        </pic:blipFill>
                        <pic:spPr>
                          <a:xfrm>
                            <a:off x="0" y="0"/>
                            <a:ext cx="2388235" cy="319264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17</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12160"/>
                  <wp:effectExtent l="0" t="0" r="0" b="0"/>
                  <wp:docPr id="131" name="picture" descr="descript"/>
                  <wp:cNvGraphicFramePr/>
                  <a:graphic xmlns:a="http://schemas.openxmlformats.org/drawingml/2006/main">
                    <a:graphicData uri="http://schemas.openxmlformats.org/drawingml/2006/picture">
                      <pic:pic xmlns:pic="http://schemas.openxmlformats.org/drawingml/2006/picture">
                        <pic:nvPicPr>
                          <pic:cNvPr id="131" name="picture" descr="descript"/>
                          <pic:cNvPicPr/>
                        </pic:nvPicPr>
                        <pic:blipFill>
                          <a:blip r:embed="rId49"/>
                          <a:stretch>
                            <a:fillRect/>
                          </a:stretch>
                        </pic:blipFill>
                        <pic:spPr>
                          <a:xfrm>
                            <a:off x="0" y="0"/>
                            <a:ext cx="2426335" cy="3312569"/>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50260"/>
                  <wp:effectExtent l="0" t="0" r="0" b="0"/>
                  <wp:docPr id="134" name="picture" descr="descript"/>
                  <wp:cNvGraphicFramePr/>
                  <a:graphic xmlns:a="http://schemas.openxmlformats.org/drawingml/2006/main">
                    <a:graphicData uri="http://schemas.openxmlformats.org/drawingml/2006/picture">
                      <pic:pic xmlns:pic="http://schemas.openxmlformats.org/drawingml/2006/picture">
                        <pic:nvPicPr>
                          <pic:cNvPr id="134" name="picture" descr="descript"/>
                          <pic:cNvPicPr/>
                        </pic:nvPicPr>
                        <pic:blipFill>
                          <a:blip r:embed="rId50"/>
                          <a:stretch>
                            <a:fillRect/>
                          </a:stretch>
                        </pic:blipFill>
                        <pic:spPr>
                          <a:xfrm>
                            <a:off x="0" y="0"/>
                            <a:ext cx="2426335" cy="3350653"/>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379470"/>
                  <wp:effectExtent l="0" t="0" r="0" b="0"/>
                  <wp:docPr id="137" name="picture" descr="descript"/>
                  <wp:cNvGraphicFramePr/>
                  <a:graphic xmlns:a="http://schemas.openxmlformats.org/drawingml/2006/main">
                    <a:graphicData uri="http://schemas.openxmlformats.org/drawingml/2006/picture">
                      <pic:pic xmlns:pic="http://schemas.openxmlformats.org/drawingml/2006/picture">
                        <pic:nvPicPr>
                          <pic:cNvPr id="137" name="picture" descr="descript"/>
                          <pic:cNvPicPr/>
                        </pic:nvPicPr>
                        <pic:blipFill>
                          <a:blip r:embed="rId51"/>
                          <a:stretch>
                            <a:fillRect/>
                          </a:stretch>
                        </pic:blipFill>
                        <pic:spPr>
                          <a:xfrm>
                            <a:off x="0" y="0"/>
                            <a:ext cx="2388235" cy="337987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18</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22320"/>
                  <wp:effectExtent l="0" t="0" r="0" b="0"/>
                  <wp:docPr id="140" name="picture" descr="descript"/>
                  <wp:cNvGraphicFramePr/>
                  <a:graphic xmlns:a="http://schemas.openxmlformats.org/drawingml/2006/main">
                    <a:graphicData uri="http://schemas.openxmlformats.org/drawingml/2006/picture">
                      <pic:pic xmlns:pic="http://schemas.openxmlformats.org/drawingml/2006/picture">
                        <pic:nvPicPr>
                          <pic:cNvPr id="140" name="picture" descr="descript"/>
                          <pic:cNvPicPr/>
                        </pic:nvPicPr>
                        <pic:blipFill>
                          <a:blip r:embed="rId52"/>
                          <a:stretch>
                            <a:fillRect/>
                          </a:stretch>
                        </pic:blipFill>
                        <pic:spPr>
                          <a:xfrm>
                            <a:off x="0" y="0"/>
                            <a:ext cx="2426335" cy="3322914"/>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26335" cy="3365500"/>
                  <wp:effectExtent l="0" t="0" r="0" b="0"/>
                  <wp:docPr id="143" name="picture" descr="descript"/>
                  <wp:cNvGraphicFramePr/>
                  <a:graphic xmlns:a="http://schemas.openxmlformats.org/drawingml/2006/main">
                    <a:graphicData uri="http://schemas.openxmlformats.org/drawingml/2006/picture">
                      <pic:pic xmlns:pic="http://schemas.openxmlformats.org/drawingml/2006/picture">
                        <pic:nvPicPr>
                          <pic:cNvPr id="143" name="picture" descr="descript"/>
                          <pic:cNvPicPr/>
                        </pic:nvPicPr>
                        <pic:blipFill>
                          <a:blip r:embed="rId53"/>
                          <a:stretch>
                            <a:fillRect/>
                          </a:stretch>
                        </pic:blipFill>
                        <pic:spPr>
                          <a:xfrm>
                            <a:off x="0" y="0"/>
                            <a:ext cx="2426335" cy="336589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88235" cy="3321685"/>
                  <wp:effectExtent l="0" t="0" r="0" b="0"/>
                  <wp:docPr id="146" name="picture" descr="descript"/>
                  <wp:cNvGraphicFramePr/>
                  <a:graphic xmlns:a="http://schemas.openxmlformats.org/drawingml/2006/main">
                    <a:graphicData uri="http://schemas.openxmlformats.org/drawingml/2006/picture">
                      <pic:pic xmlns:pic="http://schemas.openxmlformats.org/drawingml/2006/picture">
                        <pic:nvPicPr>
                          <pic:cNvPr id="146" name="picture" descr="descript"/>
                          <pic:cNvPicPr/>
                        </pic:nvPicPr>
                        <pic:blipFill>
                          <a:blip r:embed="rId54"/>
                          <a:stretch>
                            <a:fillRect/>
                          </a:stretch>
                        </pic:blipFill>
                        <pic:spPr>
                          <a:xfrm>
                            <a:off x="0" y="0"/>
                            <a:ext cx="2388235" cy="332209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r>
              <w:t>19</w:t>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32685" cy="3225165"/>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5"/>
                          <a:stretch>
                            <a:fillRect/>
                          </a:stretch>
                        </pic:blipFill>
                        <pic:spPr>
                          <a:xfrm>
                            <a:off x="0" y="0"/>
                            <a:ext cx="2432685" cy="3225165"/>
                          </a:xfrm>
                          <a:prstGeom prst="rect">
                            <a:avLst/>
                          </a:prstGeom>
                        </pic:spPr>
                      </pic:pic>
                    </a:graphicData>
                  </a:graphic>
                </wp:inline>
              </w:drawing>
            </w: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432685" cy="3248025"/>
                  <wp:effectExtent l="0" t="0" r="571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6"/>
                          <a:stretch>
                            <a:fillRect/>
                          </a:stretch>
                        </pic:blipFill>
                        <pic:spPr>
                          <a:xfrm>
                            <a:off x="0" y="0"/>
                            <a:ext cx="2432685" cy="3248025"/>
                          </a:xfrm>
                          <a:prstGeom prst="rect">
                            <a:avLst/>
                          </a:prstGeom>
                        </pic:spPr>
                      </pic:pic>
                    </a:graphicData>
                  </a:graphic>
                </wp:inline>
              </w:drawing>
            </w: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r>
              <w:drawing>
                <wp:inline distT="0" distB="0" distL="0" distR="0">
                  <wp:extent cx="2394585" cy="3089910"/>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7"/>
                          <a:stretch>
                            <a:fillRect/>
                          </a:stretch>
                        </pic:blipFill>
                        <pic:spPr>
                          <a:xfrm>
                            <a:off x="0" y="0"/>
                            <a:ext cx="2394585" cy="3089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4047" w:type="dxa"/>
            <w:tcBorders>
              <w:top w:val="single" w:color="auto" w:sz="4" w:space="0"/>
              <w:left w:val="single" w:color="auto" w:sz="4" w:space="0"/>
              <w:bottom w:val="single" w:color="auto" w:sz="4" w:space="0"/>
              <w:right w:val="single" w:color="auto" w:sz="4" w:space="0"/>
            </w:tcBorders>
            <w:vAlign w:val="center"/>
          </w:tcPr>
          <w:p>
            <w:pPr>
              <w:jc w:val="center"/>
            </w:pPr>
          </w:p>
        </w:tc>
        <w:tc>
          <w:tcPr>
            <w:tcW w:w="3987" w:type="dxa"/>
            <w:tcBorders>
              <w:top w:val="single" w:color="auto" w:sz="4" w:space="0"/>
              <w:left w:val="single" w:color="auto" w:sz="4" w:space="0"/>
              <w:bottom w:val="single" w:color="auto" w:sz="4" w:space="0"/>
              <w:right w:val="single" w:color="auto" w:sz="4" w:space="0"/>
            </w:tcBorders>
            <w:vAlign w:val="center"/>
          </w:tcPr>
          <w:p>
            <w:pPr>
              <w:jc w:val="center"/>
            </w:pPr>
          </w:p>
        </w:tc>
      </w:tr>
    </w:tbl>
    <w:p>
      <w:pPr>
        <w:jc w:val="center"/>
        <w:rPr>
          <w:rFonts w:ascii="宋体" w:hAnsi="宋体" w:eastAsia="宋体"/>
          <w:b/>
          <w:bCs/>
          <w:sz w:val="28"/>
          <w:szCs w:val="28"/>
        </w:rPr>
      </w:pPr>
    </w:p>
    <w:p>
      <w:pPr>
        <w:rPr>
          <w:b/>
          <w:bCs/>
        </w:rPr>
      </w:pPr>
    </w:p>
    <w:sectPr>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footnote>
  <w:footnote w:type="continuationSeparator" w:id="1">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YyMjU0NDQ4OTRkZDQ3YWMyMjAwZDNkYzNhMTZiOGEifQ=="/>
  </w:docVars>
  <w:rsids>
    <w:rsidRoot w:val="007556A2"/>
    <w:rsid w:val="0013426F"/>
    <w:rsid w:val="00173FA8"/>
    <w:rsid w:val="001901F6"/>
    <w:rsid w:val="003017A8"/>
    <w:rsid w:val="0031798D"/>
    <w:rsid w:val="004A513E"/>
    <w:rsid w:val="004F0677"/>
    <w:rsid w:val="00567B1C"/>
    <w:rsid w:val="00602F12"/>
    <w:rsid w:val="00607CC3"/>
    <w:rsid w:val="006325D4"/>
    <w:rsid w:val="006B301E"/>
    <w:rsid w:val="007556A2"/>
    <w:rsid w:val="0075640B"/>
    <w:rsid w:val="00767F58"/>
    <w:rsid w:val="00772765"/>
    <w:rsid w:val="00880AE2"/>
    <w:rsid w:val="00A3227E"/>
    <w:rsid w:val="00B402E0"/>
    <w:rsid w:val="00BB4E0B"/>
    <w:rsid w:val="00C00A0B"/>
    <w:rsid w:val="00C02994"/>
    <w:rsid w:val="00C04209"/>
    <w:rsid w:val="00DB64E8"/>
    <w:rsid w:val="00ED3513"/>
    <w:rsid w:val="00ED604E"/>
    <w:rsid w:val="00F678DE"/>
    <w:rsid w:val="04664A43"/>
    <w:rsid w:val="04FD10E9"/>
    <w:rsid w:val="0873206B"/>
    <w:rsid w:val="09405F3B"/>
    <w:rsid w:val="0C0444C5"/>
    <w:rsid w:val="0EB6172B"/>
    <w:rsid w:val="11632393"/>
    <w:rsid w:val="17371525"/>
    <w:rsid w:val="1860228C"/>
    <w:rsid w:val="1CA11007"/>
    <w:rsid w:val="1D60233E"/>
    <w:rsid w:val="1F061775"/>
    <w:rsid w:val="20B736BA"/>
    <w:rsid w:val="21F53626"/>
    <w:rsid w:val="222E1FA2"/>
    <w:rsid w:val="229C10C8"/>
    <w:rsid w:val="234C5129"/>
    <w:rsid w:val="23626B1C"/>
    <w:rsid w:val="250F61C2"/>
    <w:rsid w:val="25847A9B"/>
    <w:rsid w:val="267B47B0"/>
    <w:rsid w:val="26806A39"/>
    <w:rsid w:val="2A897858"/>
    <w:rsid w:val="31C936BD"/>
    <w:rsid w:val="31D80455"/>
    <w:rsid w:val="33691AE5"/>
    <w:rsid w:val="35990E80"/>
    <w:rsid w:val="365B56BB"/>
    <w:rsid w:val="397A2194"/>
    <w:rsid w:val="3A8E189D"/>
    <w:rsid w:val="3AE82C1B"/>
    <w:rsid w:val="3C877459"/>
    <w:rsid w:val="3D271561"/>
    <w:rsid w:val="41EA5032"/>
    <w:rsid w:val="43BD29AF"/>
    <w:rsid w:val="44647CC4"/>
    <w:rsid w:val="4AE23F72"/>
    <w:rsid w:val="4D570F71"/>
    <w:rsid w:val="4D946D5E"/>
    <w:rsid w:val="4DB30006"/>
    <w:rsid w:val="51BC26B3"/>
    <w:rsid w:val="5483009F"/>
    <w:rsid w:val="54967355"/>
    <w:rsid w:val="55C455B4"/>
    <w:rsid w:val="60070D21"/>
    <w:rsid w:val="6221696E"/>
    <w:rsid w:val="65146E65"/>
    <w:rsid w:val="669924E4"/>
    <w:rsid w:val="66D457C1"/>
    <w:rsid w:val="67DA08F2"/>
    <w:rsid w:val="68251656"/>
    <w:rsid w:val="69FD72F2"/>
    <w:rsid w:val="6AA9196D"/>
    <w:rsid w:val="6B865AF4"/>
    <w:rsid w:val="6C734478"/>
    <w:rsid w:val="6D6E1218"/>
    <w:rsid w:val="6EEA5B71"/>
    <w:rsid w:val="6F4F392C"/>
    <w:rsid w:val="6FE91AB2"/>
    <w:rsid w:val="74B25C81"/>
    <w:rsid w:val="7605782D"/>
    <w:rsid w:val="76145DCF"/>
    <w:rsid w:val="7D3D7A8C"/>
    <w:rsid w:val="7E530E12"/>
    <w:rsid w:val="BDF778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8"/>
    <w:qFormat/>
    <w:uiPriority w:val="0"/>
    <w:pPr>
      <w:tabs>
        <w:tab w:val="center" w:pos="4153"/>
        <w:tab w:val="right" w:pos="8306"/>
      </w:tabs>
      <w:snapToGrid w:val="0"/>
      <w:jc w:val="left"/>
    </w:pPr>
    <w:rPr>
      <w:sz w:val="18"/>
      <w:szCs w:val="18"/>
    </w:rPr>
  </w:style>
  <w:style w:type="paragraph" w:styleId="3">
    <w:name w:val="header"/>
    <w:basedOn w:val="1"/>
    <w:link w:val="7"/>
    <w:qFormat/>
    <w:uiPriority w:val="0"/>
    <w:pPr>
      <w:pBdr>
        <w:bottom w:val="single" w:color="auto" w:sz="6" w:space="1"/>
      </w:pBdr>
      <w:tabs>
        <w:tab w:val="center" w:pos="4153"/>
        <w:tab w:val="right" w:pos="8306"/>
      </w:tabs>
      <w:snapToGrid w:val="0"/>
      <w:jc w:val="center"/>
    </w:pPr>
    <w:rPr>
      <w:sz w:val="18"/>
      <w:szCs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页眉 字符"/>
    <w:basedOn w:val="6"/>
    <w:link w:val="3"/>
    <w:qFormat/>
    <w:uiPriority w:val="0"/>
    <w:rPr>
      <w:rFonts w:asciiTheme="minorHAnsi" w:hAnsiTheme="minorHAnsi" w:eastAsiaTheme="minorEastAsia" w:cstheme="minorBidi"/>
      <w:kern w:val="2"/>
      <w:sz w:val="18"/>
      <w:szCs w:val="18"/>
    </w:rPr>
  </w:style>
  <w:style w:type="character" w:customStyle="1" w:styleId="8">
    <w:name w:val="页脚 字符"/>
    <w:basedOn w:val="6"/>
    <w:link w:val="2"/>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9" Type="http://schemas.openxmlformats.org/officeDocument/2006/relationships/fontTable" Target="fontTable.xml"/><Relationship Id="rId58" Type="http://schemas.openxmlformats.org/officeDocument/2006/relationships/customXml" Target="../customXml/item1.xml"/><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Pages>
  <Words>176</Words>
  <Characters>1008</Characters>
  <Lines>8</Lines>
  <Paragraphs>2</Paragraphs>
  <TotalTime>10</TotalTime>
  <ScaleCrop>false</ScaleCrop>
  <LinksUpToDate>false</LinksUpToDate>
  <CharactersWithSpaces>1182</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2024-06-26T06:06:00Z</dcterms:created>
  <dc:creator>Data</dc:creator>
  <cp:lastModifiedBy>L</cp:lastModifiedBy>
  <dcterms:modified xsi:type="dcterms:W3CDTF">2024-06-29T15:52:34Z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F527D54A3BBC8E6635C07B66589178AF_42</vt:lpwstr>
  </property>
</Properties>
</file>