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lang w:val="en-US" w:eastAsia="zh-CN"/>
        </w:rPr>
        <w:t>阅读社团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</w:t>
      </w:r>
      <w:r>
        <w:rPr>
          <w:rFonts w:hint="eastAsia"/>
          <w:sz w:val="52"/>
          <w:szCs w:val="52"/>
          <w:lang w:val="en-US" w:eastAsia="zh-CN"/>
        </w:rPr>
        <w:t>陈梦雅</w:t>
      </w:r>
      <w:r>
        <w:rPr>
          <w:sz w:val="52"/>
          <w:szCs w:val="52"/>
        </w:rPr>
        <w:t>__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val="en-US" w:eastAsia="zh-CN"/>
        </w:rPr>
        <w:t>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6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5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阅读社团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陈梦雅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）班学生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全班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作品展示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1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pStyle w:val="8"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1、通过活动的开展，培养学生的兴趣，在班级形成热爱读书的良好风气。</w:t>
            </w:r>
          </w:p>
          <w:p>
            <w:pPr>
              <w:pStyle w:val="8"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2、通过活动的开展，使学生养成良好的读书习惯。</w:t>
            </w:r>
          </w:p>
          <w:p>
            <w:pPr>
              <w:pStyle w:val="8"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3、通过读书活动，使学生学会读书，学会学习。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pStyle w:val="8"/>
              <w:widowControl/>
              <w:numPr>
                <w:ilvl w:val="0"/>
                <w:numId w:val="1"/>
              </w:numPr>
              <w:spacing w:line="440" w:lineRule="exact"/>
              <w:ind w:firstLineChars="0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充分利用学校现有资源及学生自带的图书，保证学生有书可读，有好书可读。</w:t>
            </w:r>
          </w:p>
          <w:p>
            <w:pPr>
              <w:pStyle w:val="8"/>
              <w:widowControl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活动的形式多种多样，如举行读书故事会、读书心得交流会、优美片断朗诵赛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、</w:t>
            </w:r>
            <w:r>
              <w:rPr>
                <w:rFonts w:ascii="宋体" w:hAnsi="宋体" w:cs="宋体"/>
                <w:kern w:val="0"/>
                <w:sz w:val="24"/>
              </w:rPr>
              <w:t>考考你等活动。</w:t>
            </w:r>
          </w:p>
          <w:p>
            <w:pPr>
              <w:pStyle w:val="8"/>
              <w:widowControl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快乐积累。提倡学生在看书时养成摘录好词佳句的好习惯。每位学生准备一本，随时摘录好词、好句或精彩片段。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2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cs="Arial"/>
              </w:rPr>
            </w:pPr>
            <w:r>
              <w:rPr>
                <w:rFonts w:cs="Arial"/>
              </w:rPr>
              <w:t>开展课外阅读社团活动以来，我们发现学生们对阅读兴趣，语文学习兴趣都有一定的提高，在其他综合素质方面也表现出更加积极的态势，学生喜欢这种形式多样、内容丰富的教学模式。。我们要以此为基点，贯穿小组主题于其中，让学生在乐中求知，真正的得到学习和锻炼，在阅读和其它综合素质方面得到进步。</w:t>
            </w:r>
          </w:p>
        </w:tc>
      </w:tr>
    </w:tbl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5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二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好书推荐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三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读书快乐 快乐读书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四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阅读童话书籍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六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“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节约用水</w:t>
            </w:r>
            <w:r>
              <w:rPr>
                <w:rFonts w:hint="eastAsia"/>
                <w:sz w:val="30"/>
                <w:szCs w:val="30"/>
                <w:lang w:eastAsia="zh-CN"/>
              </w:rPr>
              <w:t>”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诗朗读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七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好文章向大家推荐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八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读书谈体会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九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阅读《宝葫芦的秘密》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十一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阅读论语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十二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好书共享《爱的教育》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十三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阅读名人故事书籍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十四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制作书签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十五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制作读书手抄报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十六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阅读科学书籍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十七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阅读四大名著之一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十八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学会讲故事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30"/>
                <w:szCs w:val="30"/>
              </w:rPr>
            </w:pPr>
          </w:p>
        </w:tc>
      </w:tr>
    </w:tbl>
    <w:p>
      <w:pPr>
        <w:jc w:val="center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5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沈希玥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刘于乐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钱语涵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高悦妍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王依诺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梅美琳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李梦琪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刘语熙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宋语彤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罗菁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朱满昇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余欣雅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陶睿澜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胡可可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瞿芷琪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5"/>
        <w:tblW w:w="13552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陈明欣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陈雨诗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葛芮妤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韩开航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谢佑康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叶家铭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丁沐麟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庞坷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孙新睿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何弘毅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朱雨豪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王子裕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程勋棋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黄子骞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朱瑾瑜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施荣浩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吴鑫玉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范京东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张永乐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孟铭轩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杨犇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乔子轩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汪煜煊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赵以恒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王允灏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余子豪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王俊杰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5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cstheme="minorBidi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  <w:t>杨子涵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好书推荐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1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一</w:t>
            </w:r>
            <w:r>
              <w:rPr>
                <w:rFonts w:asciiTheme="minorEastAsia" w:hAnsiTheme="minorEastAsia" w:eastAsiaTheme="minorEastAsia"/>
                <w:sz w:val="24"/>
              </w:rPr>
              <w:t>、 推荐文章引入指导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1、引入语:我们曾收集过不少的名人名言，高尔基说过“书籍是人类进步的阶梯”，莎士比亚说过“没有了书籍就像生活没有了阳光”从中，我们可以看出书的确是好东西!既然是好东西就应该向大家推荐，和大家分享!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2、请1-2位同学把自己最喜欢的一篇文章推荐给大家。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3、同位互相推荐好文章。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二、引导学生总结读书方法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1、</w:t>
            </w:r>
            <w:r>
              <w:rPr>
                <w:rFonts w:asciiTheme="minorEastAsia" w:hAnsiTheme="minorEastAsia" w:eastAsiaTheme="minorEastAsia"/>
                <w:sz w:val="24"/>
              </w:rPr>
              <w:t>运用读书方法进行课外阅读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2、学生汇报读书所得。</w:t>
            </w:r>
          </w:p>
          <w:p>
            <w:p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3、小结:真高兴!同学们能运用学到的读书方法进行课外阅读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（</w:t>
            </w:r>
            <w:r>
              <w:rPr>
                <w:rFonts w:asciiTheme="minorEastAsia" w:hAnsiTheme="minorEastAsia" w:eastAsiaTheme="minorEastAsia"/>
                <w:sz w:val="24"/>
              </w:rPr>
              <w:t>查字典理解字词 标注读书感受 好词佳句要积累联系实际去理解 遇疑惑善提问 学后运用乐趣多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）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好学生积极参加, 取得了很好的效果。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13"/>
                <w:szCs w:val="13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读书快乐 快乐读书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sz w:val="24"/>
              </w:rPr>
              <w:t>老师讲读书故事。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2、名人读书小故事。(学生介绍自己知道的名人读书小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故事)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3、考察读书知识。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4、我的读书故事。(学生讲一讲自己的读书故事)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5、诗朗诵《书之歌》。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6、小品表演《借书》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7、读书格言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8、活动结束。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</w:tbl>
    <w:p>
      <w:pPr>
        <w:jc w:val="left"/>
        <w:rPr>
          <w:rFonts w:ascii="黑体" w:eastAsia="黑体"/>
          <w:sz w:val="36"/>
          <w:szCs w:val="36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1552"/>
        <w:gridCol w:w="420"/>
        <w:gridCol w:w="912"/>
        <w:gridCol w:w="904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1552" w:type="dxa"/>
          </w:tcPr>
          <w:p>
            <w:p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3月15日</w:t>
            </w:r>
          </w:p>
        </w:tc>
        <w:tc>
          <w:tcPr>
            <w:tcW w:w="420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12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4</w:t>
            </w:r>
          </w:p>
        </w:tc>
        <w:tc>
          <w:tcPr>
            <w:tcW w:w="90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阅读童话书籍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一、检查课前准备情况。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二、教师宣布纪律及要求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三、阅读有关童话的自选书籍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四、社员间交流阅读感受，从中学到的道理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五、上台说说阅读心得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六、教师小结,布置作业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1552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420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12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</w:p>
        </w:tc>
        <w:tc>
          <w:tcPr>
            <w:tcW w:w="90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jc w:val="left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“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节约用水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”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诗朗读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1.主持人说一下比赛规则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2.各班级推荐的比赛选手做好准备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3各班选手进行朗读比赛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4.主持人宣布比赛结果。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</w:tbl>
    <w:p>
      <w:pPr>
        <w:jc w:val="center"/>
        <w:rPr>
          <w:rFonts w:ascii="黑体" w:eastAsia="黑体"/>
          <w:sz w:val="24"/>
        </w:rPr>
      </w:pPr>
    </w:p>
    <w:p>
      <w:pPr>
        <w:jc w:val="center"/>
        <w:rPr>
          <w:rFonts w:asciiTheme="minorEastAsia" w:hAnsiTheme="minorEastAsia" w:eastAsiaTheme="minorEastAsia"/>
          <w:sz w:val="24"/>
        </w:rPr>
      </w:pPr>
    </w:p>
    <w:p>
      <w:pPr>
        <w:jc w:val="center"/>
        <w:rPr>
          <w:rFonts w:asciiTheme="minorEastAsia" w:hAnsiTheme="minorEastAsia" w:eastAsiaTheme="minorEastAsia"/>
          <w:sz w:val="24"/>
        </w:rPr>
      </w:pPr>
    </w:p>
    <w:p>
      <w:pPr>
        <w:jc w:val="center"/>
        <w:rPr>
          <w:rFonts w:asciiTheme="minorEastAsia" w:hAnsiTheme="minorEastAsia" w:eastAsiaTheme="minorEastAsia"/>
          <w:sz w:val="24"/>
        </w:rPr>
      </w:pPr>
    </w:p>
    <w:p>
      <w:pPr>
        <w:jc w:val="both"/>
        <w:rPr>
          <w:rFonts w:asciiTheme="minorEastAsia" w:hAnsiTheme="minorEastAsia" w:eastAsiaTheme="minorEastAsia"/>
          <w:sz w:val="24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3月29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好文章向大家推荐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(一)激趣导入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(二)认识看课外书的作用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(三)概括读书的方法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(四)运用读书方法进行阅读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1、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读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故事《父母的心》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2、生进行阅读(快速默读)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3、生分享故事内容(概括内容大意)。师对如何概括大意作适当的指导:什么时候?谁?在哪里?发生什么事?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4、划出好词好句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5、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生进行第二次阅读。(精读)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(五)总结:今天同学们通过平时学会的阅读方法,自学习了《父母的心》这个感人的故事，懂得了每个父母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对</w:t>
            </w:r>
            <w:r>
              <w:rPr>
                <w:rFonts w:hint="eastAsia" w:asciiTheme="minorEastAsia" w:hAnsiTheme="minorEastAsia" w:eastAsiaTheme="minorEastAsia"/>
                <w:sz w:val="24"/>
              </w:rPr>
              <w:t>自己的孩子都有一颗崇高的爱心。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(六)作业:完成阅读卡</w:t>
            </w:r>
          </w:p>
          <w:p>
            <w:pPr>
              <w:bidi w:val="0"/>
              <w:jc w:val="left"/>
              <w:rPr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读书谈体会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播放动画《哪吒闹海》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一、创设情境，感知神话人物。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1.知道这部动画片叫什么名字吗?对了叫《哪吒闹海》它选自中国古代神话故事《封神榜》。大家都读过哪些神话故事呢?指名说。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2.在这些神话人物中，你最喜欢谁?为什么?(引导说话——说出人物形象，特征，性格特点等)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根据学生的回答相机板书:(本领大，呼风唤雨,乐于助人，与自然作斗争，不怕困难、坚持不懈、为民造福、…….)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师评:古时候,科学不发达,很多事情人们无法解释,以为神在起作用呢!其实神就是人们心目的英雄，在神话里，他们本领高超，去代表人去和恶劣的自然做斗争。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重点点评:老师知道同学们为什么这么喜欢哪吒和沉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香了，因为他们都很善良和孝顺是孩子们的神。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3.其实啊，刚刚大家说到的故事，有的已经走进我们的语文课本。我们的语文课本中, 每一册都有神话故事。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除此之外，我们的课外书中还有很多。中国神话那里有?不光我们手里的《中外神话传说》，向《诗经》、《左传》、《国语》、《庄子》、《山海经》、《楚辞》，乃至于唐诗宋词里都有，神话故事太多了，不仅中国有，外国也有。我们读过的神话仅仅是神话世界中的一滴水呀!今天我们就借助《中外神话传说》这本书，走进神话世界，更好地读懂神话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4、总结板书:我们刚才是怎么读这一段的呢?书中好的语言，可以划下来。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精彩的情节可以反复读，并展开想象，有了感受可以写下来，有疑问也可以写下来。感受深刻的地方要有声有色的读读。实在喜欢还可以背背。相信同学们在平时的阅读中,都带着这样的方法读书，收获一定会很大的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</w:tbl>
    <w:p>
      <w:pPr>
        <w:jc w:val="center"/>
        <w:rPr>
          <w:rFonts w:ascii="黑体" w:eastAsia="黑体"/>
          <w:sz w:val="24"/>
        </w:rPr>
      </w:pPr>
    </w:p>
    <w:tbl>
      <w:tblPr>
        <w:tblStyle w:val="6"/>
        <w:tblpPr w:leftFromText="180" w:rightFromText="180" w:vertAnchor="text" w:horzAnchor="margin" w:tblpY="2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阅读《宝葫芦的秘密》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集体诵读《宝葫芦的秘密》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19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1、通过多媒体欣赏古诗。</w:t>
            </w: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2、学生自读古诗,并请同学尝试说说古诗的意思。</w:t>
            </w: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3、教师讲解,并引导学生有感情朗读，按照古诗的韵律朗读。</w:t>
            </w: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4、小组内互读。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5、在全班内进行诵读展示，并选出诵读较好的同学。活动感受自己写。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</w:tbl>
    <w:p>
      <w:pPr>
        <w:jc w:val="both"/>
        <w:rPr>
          <w:rFonts w:asciiTheme="minorEastAsia" w:hAnsiTheme="minorEastAsia" w:eastAsiaTheme="minorEastAsia"/>
          <w:sz w:val="24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26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0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阅读论语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一、</w:t>
            </w:r>
            <w:r>
              <w:rPr>
                <w:rFonts w:asciiTheme="minorEastAsia" w:hAnsiTheme="minorEastAsia" w:eastAsiaTheme="minorEastAsia"/>
                <w:sz w:val="24"/>
              </w:rPr>
              <w:t>师生问好，明确目的及任务:论语《宽》、《恕》。二、研读《宽》: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教师领读、指名学生读，齐读；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齐读第一则，思考;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教师提示:第一则句末反问句注意读出孔子失望的情绪。朗读时，要注意各则的诵读节奏、停顿。 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4、准确理解课文疑难字词的意思、特殊句法，感受古今汉语表达方式的不同,调动学生主动思考的能力。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三、研读《恕》联系学生的具体生活实例，让学生对:“恕”的思想有具体、形象的把握。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四、活动总结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好书共享《爱的教育》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2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  <w:t>分享内容:作者的简介以及第一章</w:t>
            </w:r>
          </w:p>
          <w:p>
            <w:pPr>
              <w:numPr>
                <w:ilvl w:val="0"/>
                <w:numId w:val="2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  <w:t>作者名为埃·德亚米契斯，是意大利人。《爱的教育》原名《一名意大利小学生的日记》，是通过埃·德亚米契斯的儿子的日记改编的。这是一本日记体的小说，以一个三年级男孩安利柯的眼光,讲述了从三年级10月份开学的第一天到第二年7月份在校内外的所见、所闻和所感,全书共100篇文章，包括发生在安利柯身边各式各样感人的小故事，以及老师在课堂上宣读的9则感人肺腑的每月故事。通过塑造一个个看似渺小，实则不凡的人物形象,在读者心中荡起一阵阵情感的波澜，使爱的美德永驻读者心中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</w:tbl>
    <w:p>
      <w:pPr>
        <w:rPr>
          <w:b/>
          <w:bCs/>
          <w:sz w:val="28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17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阅读名人故事书籍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一、检查课前预备情形；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二、老师宣布纪律及要求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三、阅读有关名人故事自选书籍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四、社员间沟通“名人让你值得学习的优秀品质”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五、写一写阅读心得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六、老师小结，布置作业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制作书签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利用身边的材料制作书签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</w:tbl>
    <w:p>
      <w:pPr>
        <w:rPr>
          <w:b/>
          <w:bCs/>
          <w:sz w:val="28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制作读书手抄报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利用各种形式绘画，提升动手能力和审美能力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阅读科学书籍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检查课前预备情形:</w:t>
            </w: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老师宜布纪律及要求</w:t>
            </w: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阅读有关科学的自选书籍</w:t>
            </w: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社员间沟通从书籍中得到的你喜爱的 “有关科学学问”及学到的科学道理</w:t>
            </w: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摘录你喜爱的科学学问，再上台汇报</w:t>
            </w: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老师小结，布置作业</w:t>
            </w:r>
          </w:p>
          <w:p>
            <w:pPr>
              <w:numPr>
                <w:ilvl w:val="0"/>
                <w:numId w:val="0"/>
              </w:num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阅读四大名著之一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一、检查课前预备情形: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二、老师宣布纪律及要求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三、阅读有关《三国演义》书籍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四、社员间沟通从书籍中得到的你喜爱的英雄人物；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五、上台讲一讲“书中小故事”</w:t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六、老师小结，布置作业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日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学会讲故事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知道讲故事的方法，能把故事说完整，讲生动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好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</w:tbl>
    <w:p>
      <w:pPr>
        <w:rPr>
          <w:rFonts w:hint="eastAsia"/>
          <w:b/>
          <w:bCs/>
          <w:sz w:val="28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</w:tbl>
    <w:p>
      <w:pPr>
        <w:rPr>
          <w:rFonts w:hint="eastAsia"/>
          <w:b/>
          <w:bCs/>
          <w:sz w:val="28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46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ind w:firstLine="480"/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设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教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学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效</w:t>
            </w:r>
          </w:p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/>
              <w:rPr>
                <w:rFonts w:asciiTheme="minorEastAsia" w:hAnsiTheme="minorEastAsia" w:eastAsiaTheme="minorEastAsia"/>
                <w:sz w:val="24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  <w:u w:val="single"/>
        </w:rPr>
      </w:pPr>
    </w:p>
    <w:p>
      <w:pPr>
        <w:jc w:val="center"/>
        <w:rPr>
          <w:rFonts w:hint="eastAsia"/>
          <w:b/>
          <w:bCs/>
          <w:sz w:val="28"/>
          <w:u w:val="single"/>
        </w:rPr>
      </w:pPr>
    </w:p>
    <w:p>
      <w:pPr>
        <w:jc w:val="center"/>
        <w:rPr>
          <w:rFonts w:hint="eastAsia"/>
          <w:b/>
          <w:bCs/>
          <w:sz w:val="28"/>
          <w:u w:val="single"/>
        </w:rPr>
      </w:pP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>202</w:t>
      </w:r>
      <w:r>
        <w:rPr>
          <w:rFonts w:hint="eastAsia"/>
          <w:b/>
          <w:bCs/>
          <w:sz w:val="28"/>
          <w:u w:val="single"/>
          <w:lang w:val="en-US" w:eastAsia="zh-CN"/>
        </w:rPr>
        <w:t>3</w:t>
      </w:r>
      <w:r>
        <w:rPr>
          <w:rFonts w:hint="eastAsia"/>
          <w:b/>
          <w:bCs/>
          <w:sz w:val="28"/>
          <w:u w:val="single"/>
        </w:rPr>
        <w:t>--202</w:t>
      </w:r>
      <w:r>
        <w:rPr>
          <w:rFonts w:hint="eastAsia"/>
          <w:b/>
          <w:bCs/>
          <w:sz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阅读社团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陈梦雅</w:t>
      </w:r>
      <w:r>
        <w:rPr>
          <w:rFonts w:hint="eastAsia"/>
          <w:u w:val="single"/>
        </w:rPr>
        <w:t xml:space="preserve">                      </w:t>
      </w:r>
    </w:p>
    <w:tbl>
      <w:tblPr>
        <w:tblStyle w:val="5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41625" cy="2054225"/>
                  <wp:effectExtent l="0" t="0" r="8255" b="317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59965" cy="1695450"/>
                  <wp:effectExtent l="0" t="0" r="10795" b="1143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83840" cy="1976120"/>
                  <wp:effectExtent l="0" t="0" r="5080" b="508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197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0" b="7620"/>
                  <wp:docPr id="3" name="图片 3" descr="IMG_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0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81275" cy="1765300"/>
                  <wp:effectExtent l="0" t="0" r="9525" b="254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 </w:t>
            </w:r>
          </w:p>
          <w:p/>
          <w:p/>
        </w:tc>
      </w:tr>
    </w:tbl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5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1、</w:t>
            </w:r>
          </w:p>
        </w:tc>
        <w:tc>
          <w:tcPr>
            <w:tcW w:w="900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余欣雅</w:t>
            </w:r>
          </w:p>
        </w:tc>
        <w:tc>
          <w:tcPr>
            <w:tcW w:w="5606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王依诺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谢佑康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罗菁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 w:eastAsia="宋体"/>
                <w:sz w:val="28"/>
                <w:lang w:val="en-US" w:eastAsia="zh-CN"/>
              </w:rPr>
              <w:t>朱满昇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6、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 w:eastAsia="宋体"/>
                <w:sz w:val="28"/>
                <w:lang w:val="en-US" w:eastAsia="zh-CN"/>
              </w:rPr>
              <w:t>陈明欣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7、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 w:eastAsia="宋体"/>
                <w:sz w:val="28"/>
                <w:lang w:val="en-US" w:eastAsia="zh-CN"/>
              </w:rPr>
              <w:t>葛芮妤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8、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 w:eastAsia="宋体"/>
                <w:sz w:val="28"/>
                <w:lang w:val="en-US" w:eastAsia="zh-CN"/>
              </w:rPr>
              <w:t>刘语熙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9、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 w:eastAsia="宋体"/>
                <w:sz w:val="28"/>
                <w:lang w:val="en-US" w:eastAsia="zh-CN"/>
              </w:rPr>
              <w:t>梅美琳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10、</w:t>
            </w:r>
          </w:p>
        </w:tc>
        <w:tc>
          <w:tcPr>
            <w:tcW w:w="900" w:type="dxa"/>
            <w:vAlign w:val="top"/>
          </w:tcPr>
          <w:p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 w:eastAsia="宋体"/>
                <w:sz w:val="28"/>
                <w:lang w:val="en-US" w:eastAsia="zh-CN"/>
              </w:rPr>
              <w:t>沈希玥</w:t>
            </w:r>
          </w:p>
        </w:tc>
        <w:tc>
          <w:tcPr>
            <w:tcW w:w="5606" w:type="dxa"/>
          </w:tcPr>
          <w:p>
            <w:r>
              <w:rPr>
                <w:rFonts w:hint="eastAsia"/>
                <w:sz w:val="28"/>
                <w:lang w:val="en-US" w:eastAsia="zh-CN"/>
              </w:rPr>
              <w:t>会阅读、有方法、能运用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  <w:vAlign w:val="top"/>
          </w:tcPr>
          <w:p/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  <w:vAlign w:val="top"/>
          </w:tcPr>
          <w:p/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  <w:vAlign w:val="top"/>
          </w:tcPr>
          <w:p/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p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EDE7C9"/>
    <w:multiLevelType w:val="singleLevel"/>
    <w:tmpl w:val="C1EDE7C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04D3CB9"/>
    <w:multiLevelType w:val="singleLevel"/>
    <w:tmpl w:val="704D3C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C4D64BA"/>
    <w:multiLevelType w:val="multilevel"/>
    <w:tmpl w:val="7C4D64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NDJiMjc4YThkYjExMzkyMThiMDJlZDc5YTI3MWYifQ=="/>
  </w:docVars>
  <w:rsids>
    <w:rsidRoot w:val="588C1839"/>
    <w:rsid w:val="000204FC"/>
    <w:rsid w:val="00026A9D"/>
    <w:rsid w:val="00036E8A"/>
    <w:rsid w:val="00073A5D"/>
    <w:rsid w:val="000B0B95"/>
    <w:rsid w:val="00160C4E"/>
    <w:rsid w:val="001D3B3A"/>
    <w:rsid w:val="001D475B"/>
    <w:rsid w:val="00204593"/>
    <w:rsid w:val="00281A89"/>
    <w:rsid w:val="002A5828"/>
    <w:rsid w:val="002C5738"/>
    <w:rsid w:val="003B3B36"/>
    <w:rsid w:val="003F7DB5"/>
    <w:rsid w:val="00401EA6"/>
    <w:rsid w:val="00406B37"/>
    <w:rsid w:val="0046781F"/>
    <w:rsid w:val="00471DE4"/>
    <w:rsid w:val="004F3E57"/>
    <w:rsid w:val="004F4279"/>
    <w:rsid w:val="00546B4B"/>
    <w:rsid w:val="00553033"/>
    <w:rsid w:val="005A0EF8"/>
    <w:rsid w:val="005A56BC"/>
    <w:rsid w:val="005D7976"/>
    <w:rsid w:val="006250FD"/>
    <w:rsid w:val="00631A73"/>
    <w:rsid w:val="00676814"/>
    <w:rsid w:val="00683565"/>
    <w:rsid w:val="006A5633"/>
    <w:rsid w:val="006C62BF"/>
    <w:rsid w:val="006D083B"/>
    <w:rsid w:val="006F17A3"/>
    <w:rsid w:val="00705A81"/>
    <w:rsid w:val="00781A19"/>
    <w:rsid w:val="007A1CA5"/>
    <w:rsid w:val="007F14D7"/>
    <w:rsid w:val="008024F3"/>
    <w:rsid w:val="00873882"/>
    <w:rsid w:val="008D5887"/>
    <w:rsid w:val="00901CDD"/>
    <w:rsid w:val="0092294C"/>
    <w:rsid w:val="00942C8A"/>
    <w:rsid w:val="00A067A9"/>
    <w:rsid w:val="00A11301"/>
    <w:rsid w:val="00A12D42"/>
    <w:rsid w:val="00A23F91"/>
    <w:rsid w:val="00A30CF4"/>
    <w:rsid w:val="00A54C47"/>
    <w:rsid w:val="00A85936"/>
    <w:rsid w:val="00A955A3"/>
    <w:rsid w:val="00AA3520"/>
    <w:rsid w:val="00B224C0"/>
    <w:rsid w:val="00B6006C"/>
    <w:rsid w:val="00B800F2"/>
    <w:rsid w:val="00BF5FBF"/>
    <w:rsid w:val="00C232F3"/>
    <w:rsid w:val="00C50DB9"/>
    <w:rsid w:val="00CA7AA7"/>
    <w:rsid w:val="00CE29CA"/>
    <w:rsid w:val="00CE69AE"/>
    <w:rsid w:val="00D4560A"/>
    <w:rsid w:val="00E616C4"/>
    <w:rsid w:val="00E73636"/>
    <w:rsid w:val="00F03F98"/>
    <w:rsid w:val="00F222CC"/>
    <w:rsid w:val="00F4631A"/>
    <w:rsid w:val="00FC4402"/>
    <w:rsid w:val="00FE0831"/>
    <w:rsid w:val="02F6130E"/>
    <w:rsid w:val="0CB41A11"/>
    <w:rsid w:val="0D353011"/>
    <w:rsid w:val="0E792FDF"/>
    <w:rsid w:val="0EB85A16"/>
    <w:rsid w:val="0FD951EB"/>
    <w:rsid w:val="202E111D"/>
    <w:rsid w:val="210F3B62"/>
    <w:rsid w:val="224E2A75"/>
    <w:rsid w:val="266A1DAF"/>
    <w:rsid w:val="29E55857"/>
    <w:rsid w:val="2D424489"/>
    <w:rsid w:val="2F6E1F46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63016A93"/>
    <w:rsid w:val="70E648EF"/>
    <w:rsid w:val="711858D4"/>
    <w:rsid w:val="72141E1E"/>
    <w:rsid w:val="73B16E4F"/>
    <w:rsid w:val="770E11C5"/>
    <w:rsid w:val="78683881"/>
    <w:rsid w:val="78E863A5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页眉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682545-E134-425C-9B4E-72DE844096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5182</Words>
  <Characters>5329</Characters>
  <Lines>28</Lines>
  <Paragraphs>7</Paragraphs>
  <TotalTime>14</TotalTime>
  <ScaleCrop>false</ScaleCrop>
  <LinksUpToDate>false</LinksUpToDate>
  <CharactersWithSpaces>5516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Epiphany</cp:lastModifiedBy>
  <cp:lastPrinted>2020-08-31T00:47:00Z</cp:lastPrinted>
  <dcterms:modified xsi:type="dcterms:W3CDTF">2024-06-26T01:35:43Z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457D1B3D980A4386984156F7A837A9F7_13</vt:lpwstr>
  </property>
</Properties>
</file>