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关于开展2024年常州市第十九届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“名师大学堂”菜单式教师培训工作的通知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各辖市（区）教育局、常州经开区社会事业局，局属各单位：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为了进一步提升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全市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教师综合素养，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根据《常州市教育局关于做好全市2024年中小学教师培训工作的通知》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" w:bidi="ar"/>
        </w:rPr>
        <w:t>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，经研究，决定开展2024年常州市第十九届“名师大学堂”菜单式教师培训工作，现将有关事项通知如下。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课程内容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2024年“名师大学堂”课程将在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6月下旬和10月下旬分两阶段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发布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。课程形式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分为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线上课程和线下课程：线上课程全年可选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即时可学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，线下课程在指定时间选课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开课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课程资源丰富，包含人文素养提升类、学科素养提升类、学科拓展实践类等，将更好地满足我市教师的发展需求。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2024年“名师大学堂”线下课程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具体安排详见附件。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选课安排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1.线上课程。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线上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课程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可以根据需要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随时选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线下课程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（1）选课时间。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6月28日上午9:30起开始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选课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选课方式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电脑端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登录“常州市教师发展信息化平台”（http://www.jsfz.czedu.cn）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在首页进入名师大学堂项目选课。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学时管理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学时数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统计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：线上课程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2学时/门，线下课程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4学时/门。每位教师每年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参学线上、线下课程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最多计20学时，如选课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学习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超过20学时，按20学时计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每年年底统计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必须同时满足以下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点，予以录入学时：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完成学习任务。线上课程需要完整收看每门课程的视频，完成测试题并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取得合格成绩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后，该门课程的学习任务结束。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线下课程需全程参与学习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不迟到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不早退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参与课程评价。为保证培训质量，常州市教师发展学院将根据学员评价对课程资源进行动态更新。参训教师需对该课程进行评价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未完成评价者，不能获得培训学时。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请各地教育行政部门、局属各单位高度重视教师继续教育，鼓励教师积极参与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常州市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名师大学堂”菜单式培训。请各部门各单位及时下发通知，督促教师按时选择课程并认真完成学习。同时欢迎各地各校和广大教师对“名师大学堂”培训工作提出建设性意见，助力我市教师队伍高质量发展，擦亮“常有优学”新名片。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仿宋_GB2312" w:eastAsia="仿宋_GB2312"/>
          <w:sz w:val="32"/>
          <w:szCs w:val="32"/>
        </w:rPr>
      </w:pPr>
    </w:p>
    <w:p>
      <w:pPr>
        <w:pStyle w:val="2"/>
        <w:ind w:right="17" w:firstLine="5406" w:firstLineChars="1700"/>
        <w:rPr>
          <w:rFonts w:ascii="仿宋" w:hAnsi="仿宋" w:eastAsia="仿宋" w:cs="仿宋"/>
          <w:spacing w:val="-1"/>
          <w:sz w:val="32"/>
          <w:szCs w:val="32"/>
        </w:rPr>
      </w:pPr>
    </w:p>
    <w:p>
      <w:pPr>
        <w:pStyle w:val="2"/>
        <w:ind w:right="17" w:firstLine="5406" w:firstLineChars="1700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常州市教师发展学院</w:t>
      </w:r>
    </w:p>
    <w:p>
      <w:pPr>
        <w:pStyle w:val="2"/>
        <w:ind w:left="139" w:right="17"/>
        <w:jc w:val="right"/>
        <w:rPr>
          <w:rFonts w:ascii="宋体" w:hAnsi="宋体" w:eastAsia="宋体" w:cs="宋体"/>
          <w:spacing w:val="-1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AC0E1"/>
    <w:multiLevelType w:val="singleLevel"/>
    <w:tmpl w:val="BFDAC0E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FCB366"/>
    <w:multiLevelType w:val="singleLevel"/>
    <w:tmpl w:val="D7FCB3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YjcyZWQ4MThjZjA0MDA3ZGMyODE1N2NjZTRlNTkifQ=="/>
  </w:docVars>
  <w:rsids>
    <w:rsidRoot w:val="00830508"/>
    <w:rsid w:val="00020536"/>
    <w:rsid w:val="000A73FB"/>
    <w:rsid w:val="00107A7C"/>
    <w:rsid w:val="001D43CF"/>
    <w:rsid w:val="002E3F42"/>
    <w:rsid w:val="003354AA"/>
    <w:rsid w:val="005B5F62"/>
    <w:rsid w:val="00830508"/>
    <w:rsid w:val="008D1DB9"/>
    <w:rsid w:val="009D0A4F"/>
    <w:rsid w:val="00B251F8"/>
    <w:rsid w:val="00F679CA"/>
    <w:rsid w:val="00F841A5"/>
    <w:rsid w:val="03395C03"/>
    <w:rsid w:val="071A61E4"/>
    <w:rsid w:val="07416AD2"/>
    <w:rsid w:val="10950CA8"/>
    <w:rsid w:val="15BB46CA"/>
    <w:rsid w:val="15EF5F96"/>
    <w:rsid w:val="25951B9D"/>
    <w:rsid w:val="268276BC"/>
    <w:rsid w:val="27C8616A"/>
    <w:rsid w:val="2A304E79"/>
    <w:rsid w:val="2DCE6772"/>
    <w:rsid w:val="332E24AA"/>
    <w:rsid w:val="343556A0"/>
    <w:rsid w:val="3B9F3C75"/>
    <w:rsid w:val="464A25A3"/>
    <w:rsid w:val="500341F1"/>
    <w:rsid w:val="58A85359"/>
    <w:rsid w:val="59E4458A"/>
    <w:rsid w:val="5AE814D1"/>
    <w:rsid w:val="620E270C"/>
    <w:rsid w:val="66F64E52"/>
    <w:rsid w:val="6A6E2A33"/>
    <w:rsid w:val="7A1E7DA9"/>
    <w:rsid w:val="7B6433FB"/>
    <w:rsid w:val="7D7E6D40"/>
    <w:rsid w:val="7DFA1282"/>
    <w:rsid w:val="EF3FDB2A"/>
    <w:rsid w:val="FEFB9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843</Words>
  <Characters>905</Characters>
  <Lines>4</Lines>
  <Paragraphs>1</Paragraphs>
  <TotalTime>0</TotalTime>
  <ScaleCrop>false</ScaleCrop>
  <LinksUpToDate>false</LinksUpToDate>
  <CharactersWithSpaces>946</CharactersWithSpaces>
  <Application>WPS Office WWO_wpscloud_20240430072140-03a603174b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千千</cp:lastModifiedBy>
  <dcterms:modified xsi:type="dcterms:W3CDTF">2024-06-26T16:26:53Z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4388E421FB0B4A0F8561DD36FF69C4A1_13</vt:lpwstr>
  </property>
</Properties>
</file>