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C2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胡芸雅优秀教师培育室”和“朱志刚江苏省乡村骨干教师培育室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联合教研活动（二）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bookmarkEnd w:id="0"/>
    <w:p w14:paraId="7C363F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胡芸雅优秀教师培育室”和“朱志刚江苏省乡村骨干教师培育室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6E4B63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default" w:ascii="Calibri" w:hAnsi="Calibri" w:eastAsia="仿宋" w:cs="Calibri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信息技术赋能新课改</w:t>
      </w:r>
      <w:r>
        <w:rPr>
          <w:rFonts w:hint="default" w:ascii="Calibri" w:hAnsi="Calibri" w:eastAsia="仿宋" w:cs="Calibri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初高中衔接</w:t>
      </w:r>
    </w:p>
    <w:p w14:paraId="349897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：2023年11月1日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上午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开始签到）</w:t>
      </w:r>
    </w:p>
    <w:p w14:paraId="4C629B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：常州市武进区湖塘实验中学</w:t>
      </w:r>
    </w:p>
    <w:p w14:paraId="42BD9B8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：朱志刚江苏省乡村骨干教师培育室全体成员、胡芸雅优秀教师培育室</w:t>
      </w:r>
    </w:p>
    <w:p w14:paraId="16A30F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主持人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胡芸雅</w:t>
      </w:r>
    </w:p>
    <w:tbl>
      <w:tblPr>
        <w:tblStyle w:val="5"/>
        <w:tblpPr w:leftFromText="180" w:rightFromText="180" w:vertAnchor="text" w:horzAnchor="page" w:tblpX="2171" w:tblpY="301"/>
        <w:tblOverlap w:val="never"/>
        <w:tblW w:w="48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55"/>
        <w:gridCol w:w="1200"/>
        <w:gridCol w:w="2556"/>
        <w:gridCol w:w="2256"/>
      </w:tblGrid>
      <w:tr w14:paraId="0FA6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pct"/>
            <w:gridSpan w:val="2"/>
          </w:tcPr>
          <w:p w14:paraId="043D5C1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725" w:type="pct"/>
          </w:tcPr>
          <w:p w14:paraId="7FF2E0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1546" w:type="pct"/>
          </w:tcPr>
          <w:p w14:paraId="007BBE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364" w:type="pct"/>
          </w:tcPr>
          <w:p w14:paraId="7671ECC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597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22" w:type="pct"/>
            <w:vMerge w:val="restart"/>
            <w:vAlign w:val="top"/>
          </w:tcPr>
          <w:p w14:paraId="1CDB7C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34970626"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 w14:paraId="28F928B6">
            <w:pPr>
              <w:widowControl w:val="0"/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 w14:paraId="3399096E">
            <w:pPr>
              <w:widowControl w:val="0"/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 w14:paraId="27EB8F98">
            <w:pPr>
              <w:widowControl w:val="0"/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 w14:paraId="4F0E5DCD">
            <w:pPr>
              <w:widowControl w:val="0"/>
              <w:bidi w:val="0"/>
              <w:jc w:val="both"/>
              <w:rPr>
                <w:rFonts w:hint="eastAsia" w:eastAsia="Arial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上午</w:t>
            </w:r>
          </w:p>
        </w:tc>
        <w:tc>
          <w:tcPr>
            <w:tcW w:w="940" w:type="pct"/>
            <w:vAlign w:val="center"/>
          </w:tcPr>
          <w:p w14:paraId="4A1CC12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</w:p>
        </w:tc>
        <w:tc>
          <w:tcPr>
            <w:tcW w:w="725" w:type="pct"/>
            <w:vAlign w:val="center"/>
          </w:tcPr>
          <w:p w14:paraId="37B1C8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公开课</w:t>
            </w:r>
          </w:p>
        </w:tc>
        <w:tc>
          <w:tcPr>
            <w:tcW w:w="1546" w:type="pct"/>
            <w:vAlign w:val="center"/>
          </w:tcPr>
          <w:p w14:paraId="02AEC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《气温的变化与分布》</w:t>
            </w:r>
          </w:p>
        </w:tc>
        <w:tc>
          <w:tcPr>
            <w:tcW w:w="1364" w:type="pct"/>
            <w:vAlign w:val="center"/>
          </w:tcPr>
          <w:p w14:paraId="12FD4A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潘亚波（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常州市武进区湖塘实验中学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 w14:paraId="645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22" w:type="pct"/>
            <w:vMerge w:val="continue"/>
            <w:vAlign w:val="top"/>
          </w:tcPr>
          <w:p w14:paraId="562AFD6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0" w:type="pct"/>
            <w:vAlign w:val="center"/>
          </w:tcPr>
          <w:p w14:paraId="72B489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25" w:type="pct"/>
            <w:vAlign w:val="center"/>
          </w:tcPr>
          <w:p w14:paraId="0A5144B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公开课</w:t>
            </w:r>
          </w:p>
        </w:tc>
        <w:tc>
          <w:tcPr>
            <w:tcW w:w="1546" w:type="pct"/>
            <w:vAlign w:val="center"/>
          </w:tcPr>
          <w:p w14:paraId="22AB6E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《气温的变化与分布》</w:t>
            </w:r>
          </w:p>
        </w:tc>
        <w:tc>
          <w:tcPr>
            <w:tcW w:w="1364" w:type="pct"/>
            <w:vAlign w:val="center"/>
          </w:tcPr>
          <w:p w14:paraId="3046D01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武晨旭（常州市第三中学）</w:t>
            </w:r>
          </w:p>
        </w:tc>
      </w:tr>
      <w:tr w14:paraId="4BA7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pct"/>
            <w:vMerge w:val="continue"/>
            <w:vAlign w:val="top"/>
          </w:tcPr>
          <w:p w14:paraId="37A8DB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0" w:type="pct"/>
            <w:vAlign w:val="center"/>
          </w:tcPr>
          <w:p w14:paraId="1B5A7A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30-11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00</w:t>
            </w:r>
          </w:p>
        </w:tc>
        <w:tc>
          <w:tcPr>
            <w:tcW w:w="725" w:type="pct"/>
            <w:vAlign w:val="center"/>
          </w:tcPr>
          <w:p w14:paraId="5D8ECA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主题研讨</w:t>
            </w:r>
          </w:p>
        </w:tc>
        <w:tc>
          <w:tcPr>
            <w:tcW w:w="1546" w:type="pct"/>
            <w:vAlign w:val="center"/>
          </w:tcPr>
          <w:p w14:paraId="417142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初高中衔接背景下地理图表的判读及教学建议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364" w:type="pct"/>
            <w:vAlign w:val="center"/>
          </w:tcPr>
          <w:p w14:paraId="68188D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张佳怡（常州市第三中学）</w:t>
            </w:r>
          </w:p>
        </w:tc>
      </w:tr>
      <w:tr w14:paraId="174A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2" w:type="pct"/>
            <w:vMerge w:val="continue"/>
            <w:vAlign w:val="top"/>
          </w:tcPr>
          <w:p w14:paraId="2DA6D8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0" w:type="pct"/>
            <w:vAlign w:val="center"/>
          </w:tcPr>
          <w:p w14:paraId="3F523BC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00-11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725" w:type="pct"/>
            <w:vAlign w:val="center"/>
          </w:tcPr>
          <w:p w14:paraId="501FEC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主题研讨</w:t>
            </w:r>
          </w:p>
        </w:tc>
        <w:tc>
          <w:tcPr>
            <w:tcW w:w="1546" w:type="pct"/>
            <w:vAlign w:val="center"/>
          </w:tcPr>
          <w:p w14:paraId="3DF960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基于新课标聚焦初高中地理衔接教学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1364" w:type="pct"/>
            <w:vAlign w:val="center"/>
          </w:tcPr>
          <w:p w14:paraId="25E623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潘亚波（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常州市武进区湖塘实验中学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4B2DD56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 w14:paraId="33AB5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六、备注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23EDDC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 w14:paraId="6825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firstLine="456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常州市胡芸雅优秀教师培育室</w:t>
      </w:r>
    </w:p>
    <w:p w14:paraId="0CA8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新北区初中地理教学胡芸雅优秀教师培育室</w:t>
      </w:r>
    </w:p>
    <w:p w14:paraId="057C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2023年10月28日</w:t>
      </w:r>
    </w:p>
    <w:p w14:paraId="226B2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62B0641F"/>
    <w:rsid w:val="08FF0B5F"/>
    <w:rsid w:val="0A913CDD"/>
    <w:rsid w:val="1C973231"/>
    <w:rsid w:val="1CDB07CF"/>
    <w:rsid w:val="1F1C7567"/>
    <w:rsid w:val="26DF0D0E"/>
    <w:rsid w:val="2AA76E9D"/>
    <w:rsid w:val="32F3795E"/>
    <w:rsid w:val="3BDE79F1"/>
    <w:rsid w:val="3CED37BC"/>
    <w:rsid w:val="4ECDDE5A"/>
    <w:rsid w:val="4F6F742F"/>
    <w:rsid w:val="4F9E143A"/>
    <w:rsid w:val="5F9B1EBA"/>
    <w:rsid w:val="627A1E30"/>
    <w:rsid w:val="62B0641F"/>
    <w:rsid w:val="6EF67953"/>
    <w:rsid w:val="6EFBC031"/>
    <w:rsid w:val="7EB8593C"/>
    <w:rsid w:val="7F7F0148"/>
    <w:rsid w:val="DEFD0779"/>
    <w:rsid w:val="E9FCE2AD"/>
    <w:rsid w:val="FF5B39B9"/>
    <w:rsid w:val="FFE33AD6"/>
    <w:rsid w:val="FF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510</Characters>
  <Lines>0</Lines>
  <Paragraphs>0</Paragraphs>
  <TotalTime>0</TotalTime>
  <ScaleCrop>false</ScaleCrop>
  <LinksUpToDate>false</LinksUpToDate>
  <CharactersWithSpaces>511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2024-03-31T15:43:00Z</dcterms:created>
  <dc:creator>芳香满怀</dc:creator>
  <cp:lastModifiedBy>☆雅☆</cp:lastModifiedBy>
  <dcterms:modified xsi:type="dcterms:W3CDTF">2024-06-27T06:35:20Z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C1C4D9B4BE58422487F8E6EBCE39EDBE_13</vt:lpwstr>
  </property>
</Properties>
</file>