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B6344" w:rsidRDefault="00000000">
      <w:pPr>
        <w:jc w:val="center"/>
        <w:rPr>
          <w:rFonts w:ascii="宋体" w:eastAsia="宋体" w:hAnsi="宋体" w:cs="宋体"/>
          <w:b/>
          <w:bCs/>
          <w:sz w:val="28"/>
          <w:szCs w:val="28"/>
        </w:rPr>
      </w:pPr>
      <w:proofErr w:type="gramStart"/>
      <w:r>
        <w:rPr>
          <w:rFonts w:ascii="宋体" w:eastAsia="宋体" w:hAnsi="宋体" w:cs="宋体" w:hint="eastAsia"/>
          <w:b/>
          <w:bCs/>
          <w:sz w:val="28"/>
          <w:szCs w:val="28"/>
        </w:rPr>
        <w:t>明目标</w:t>
      </w:r>
      <w:proofErr w:type="gramEnd"/>
      <w:r>
        <w:rPr>
          <w:rFonts w:ascii="宋体" w:eastAsia="宋体" w:hAnsi="宋体" w:cs="宋体" w:hint="eastAsia"/>
          <w:b/>
          <w:bCs/>
          <w:sz w:val="28"/>
          <w:szCs w:val="28"/>
        </w:rPr>
        <w:t xml:space="preserve"> 强基础 重实践</w:t>
      </w:r>
    </w:p>
    <w:p w:rsidR="003B6344" w:rsidRDefault="00000000">
      <w:pPr>
        <w:spacing w:line="360" w:lineRule="auto"/>
        <w:ind w:firstLineChars="200" w:firstLine="480"/>
        <w:jc w:val="center"/>
        <w:rPr>
          <w:rFonts w:ascii="宋体" w:eastAsia="宋体" w:hAnsi="宋体" w:cs="宋体"/>
          <w:sz w:val="24"/>
          <w:szCs w:val="24"/>
        </w:rPr>
      </w:pPr>
      <w:r>
        <w:rPr>
          <w:rFonts w:ascii="宋体" w:eastAsia="宋体" w:hAnsi="宋体" w:cs="宋体" w:hint="eastAsia"/>
          <w:sz w:val="24"/>
          <w:szCs w:val="24"/>
        </w:rPr>
        <w:t>——《表达性艺术心理辅导对中小学学生孤独感的干预研究》阶段小结</w:t>
      </w:r>
    </w:p>
    <w:p w:rsidR="003B6344"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新北区中小学心理健康教育刘婷优秀教师培育室引领的《表达性艺术心理辅导对中小学学生孤独感的干预研究》这一研究课题，自2023年12月启动以来，在课题主持人带领下，课题组成员根据课题实施方案，进一步明确研究目标，全面学习分析相关文献，不断厘清研究内容，积极开展心理健康教育教学实践，深入推进课题研究各项工作。为了把课题研究工作更有成效地开展下去，现将这一阶段研究工作总结如下：</w:t>
      </w:r>
    </w:p>
    <w:p w:rsidR="003B6344" w:rsidRDefault="00000000">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一、课题研究的实施过程</w:t>
      </w:r>
    </w:p>
    <w:p w:rsidR="003B6344"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（一）以理论学习为基石，提高研究能力</w:t>
      </w:r>
    </w:p>
    <w:p w:rsidR="003B6344"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只有不断学习新理论、更新观念，才能保证课题研究内容的正确性和研究方向的先进性。在研究课题的过程中，我们首先注重学习相关理论知识，提高教师的科研理论水平。课题组成员深入研读了《艺术治疗》和《表达性艺术治疗概论》，以明晰表达性艺术心理治疗的理论基础。课题主持人刘婷为课题组成员开展了《表达性艺术心理辅导在中小学心理健康教育课中的运用》和《叙事疗法在中小学心理课中的运用》培训。此外，我们还邀请了江苏理工学院的心理学教授张冬梅进行《焦点解决短期心理治疗》的培训，邀请胡娜老师进行《叙事心理治疗》的培训。通过理论学习与专题培训，成员们不仅学到了与课题密切相关的科研知识，极大地增强了科研能力，还对科研课题的研究工作充满信心。在不断学习和更新理念的过程中，课题组成员的科研水平不断提高，确保课题研究的顺利开展</w:t>
      </w:r>
    </w:p>
    <w:p w:rsidR="003B6344"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（二）以教学活动为载体，丰富研究实践</w:t>
      </w:r>
    </w:p>
    <w:p w:rsidR="003B6344"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w:t>
      </w:r>
      <w:r>
        <w:rPr>
          <w:rFonts w:ascii="宋体" w:eastAsia="宋体" w:hAnsi="宋体" w:cs="宋体" w:hint="eastAsia"/>
          <w:sz w:val="24"/>
          <w:szCs w:val="24"/>
        </w:rPr>
        <w:t>将研究融入日常教学</w:t>
      </w:r>
    </w:p>
    <w:p w:rsidR="003B6344"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研究不能只局限于一节两节的公开课，应该与平时的教学紧密结合，将研究落实到平时的课堂中，让每一节课都成为研究课，并及时反思与总结。课题组成员每天的课堂教学中积极探索表达性艺术心理在学生积极心理品质培养中的重要实践路径。用更富有体验性的心理教学模式来帮助提升课堂效果，提升自我接纳水平，及提高积极应对生活中问题的能力。</w:t>
      </w:r>
    </w:p>
    <w:p w:rsidR="003B6344"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w:t>
      </w:r>
      <w:r>
        <w:rPr>
          <w:rFonts w:ascii="宋体" w:eastAsia="宋体" w:hAnsi="宋体" w:cs="宋体" w:hint="eastAsia"/>
          <w:sz w:val="24"/>
          <w:szCs w:val="24"/>
        </w:rPr>
        <w:t>以研究引领教学实践</w:t>
      </w:r>
    </w:p>
    <w:p w:rsidR="003B6344"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在平时常规研究的基础上，课题组成员积极准备，上好高质量的课题研讨课。</w:t>
      </w:r>
      <w:r>
        <w:rPr>
          <w:rFonts w:ascii="宋体" w:eastAsia="宋体" w:hAnsi="宋体" w:cs="宋体" w:hint="eastAsia"/>
          <w:sz w:val="24"/>
          <w:szCs w:val="24"/>
        </w:rPr>
        <w:lastRenderedPageBreak/>
        <w:t>本学年课题组成员通过申报研讨课，积极备课，把表达性艺术心理辅导理念贯穿于研究课中。成员在研讨中，更加明晰表达性艺术心理课的上课模式和要求，对心理课的教学有更加深入的认识。</w:t>
      </w:r>
    </w:p>
    <w:p w:rsidR="003B6344"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（三）以问卷调查为切入，了解真实情况</w:t>
      </w:r>
    </w:p>
    <w:p w:rsidR="003B6344"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课题采用了准实验研究，前期需要收集全新北区孤独感学生相关数据。为此，采用了CLS问卷进行调查，并形成线上调查二维码，各成员转发给所在学校家长。目前收集到1281分问卷，有效问卷1270份，其中总分&gt;60分的22人，</w:t>
      </w:r>
      <w:r w:rsidR="006E2E8B">
        <w:rPr>
          <w:rFonts w:ascii="宋体" w:eastAsia="宋体" w:hAnsi="宋体" w:cs="宋体" w:hint="eastAsia"/>
          <w:sz w:val="24"/>
          <w:szCs w:val="24"/>
        </w:rPr>
        <w:t>有严重的孤独感感受</w:t>
      </w:r>
      <w:r w:rsidR="00E31486">
        <w:rPr>
          <w:rFonts w:ascii="宋体" w:eastAsia="宋体" w:hAnsi="宋体" w:cs="宋体" w:hint="eastAsia"/>
          <w:sz w:val="24"/>
          <w:szCs w:val="24"/>
        </w:rPr>
        <w:t>，准实验研究对象。</w:t>
      </w:r>
    </w:p>
    <w:p w:rsidR="003B6344" w:rsidRDefault="00000000">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二、值得反思的问题</w:t>
      </w:r>
    </w:p>
    <w:p w:rsidR="003B6344"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w:t>
      </w:r>
      <w:r>
        <w:rPr>
          <w:rFonts w:ascii="宋体" w:eastAsia="宋体" w:hAnsi="宋体" w:cs="宋体" w:hint="eastAsia"/>
          <w:sz w:val="24"/>
          <w:szCs w:val="24"/>
        </w:rPr>
        <w:t>孤独感作为一个负性情绪感受，在设计针对提升应对孤独感能力的课程时，还是需要把视角转向为正向能力的获得，当正向能力更加有力量时，应对孤独感的水平就会更高，也更加不会产生孤独感的体验。</w:t>
      </w:r>
    </w:p>
    <w:p w:rsidR="003B6344"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w:t>
      </w:r>
      <w:r>
        <w:rPr>
          <w:rFonts w:ascii="宋体" w:eastAsia="宋体" w:hAnsi="宋体" w:cs="宋体" w:hint="eastAsia"/>
          <w:sz w:val="24"/>
          <w:szCs w:val="24"/>
        </w:rPr>
        <w:t>准实验研究需要获取有效</w:t>
      </w:r>
      <w:r w:rsidR="001B566D">
        <w:rPr>
          <w:rFonts w:ascii="宋体" w:eastAsia="宋体" w:hAnsi="宋体" w:cs="宋体" w:hint="eastAsia"/>
          <w:sz w:val="24"/>
          <w:szCs w:val="24"/>
        </w:rPr>
        <w:t>的</w:t>
      </w:r>
      <w:r>
        <w:rPr>
          <w:rFonts w:ascii="宋体" w:eastAsia="宋体" w:hAnsi="宋体" w:cs="宋体" w:hint="eastAsia"/>
          <w:sz w:val="24"/>
          <w:szCs w:val="24"/>
        </w:rPr>
        <w:t>实验样本，由于调查是在区级层面全面铺开，进行实验时需要各成员在所在学校进行开展，由于每个成员的能力和水平的差异，可能会影响到实验结果。</w:t>
      </w:r>
    </w:p>
    <w:p w:rsidR="003B6344" w:rsidRDefault="00000000">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三、下一步的课题研究计划</w:t>
      </w:r>
    </w:p>
    <w:p w:rsidR="003B6344"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（一）克服畏难心理，树立科研信心。</w:t>
      </w:r>
    </w:p>
    <w:p w:rsidR="003B6344"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通过平时的学习和座谈，让成员更加深刻认识到课题研究的重要性，更加明确成员肩上的重任，从内心接受课题研究，认同课题研究。这样，就为能够顺利地实施课题研究打下比较坚实的思想基础。</w:t>
      </w:r>
    </w:p>
    <w:p w:rsidR="003B6344"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（二）加强理论学习与成员交流</w:t>
      </w:r>
    </w:p>
    <w:p w:rsidR="003B6344"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安排，课题小组成员每人都要学习有关表达性艺术的理论书籍，再进行分享交流学习心得。理论是行动的先导，没有先进理论为指导，我们的课题研究会误入歧途。除此，学习有关团体心理辅导的理论，增加成员团体辅导能力，为准实验研究提供有效的基础，提高前后侧实验的有效性。</w:t>
      </w:r>
    </w:p>
    <w:p w:rsidR="003B6344" w:rsidRDefault="003B6344">
      <w:pPr>
        <w:ind w:firstLineChars="200" w:firstLine="480"/>
        <w:rPr>
          <w:rFonts w:ascii="宋体" w:eastAsia="宋体" w:hAnsi="宋体" w:cs="宋体"/>
          <w:sz w:val="24"/>
          <w:szCs w:val="24"/>
        </w:rPr>
      </w:pPr>
    </w:p>
    <w:p w:rsidR="003B6344" w:rsidRPr="00B55817" w:rsidRDefault="00B55817">
      <w:pPr>
        <w:ind w:firstLineChars="200" w:firstLine="482"/>
        <w:rPr>
          <w:rFonts w:ascii="宋体" w:eastAsia="宋体" w:hAnsi="宋体" w:cs="宋体"/>
          <w:b/>
          <w:bCs/>
          <w:sz w:val="24"/>
          <w:szCs w:val="24"/>
        </w:rPr>
      </w:pPr>
      <w:r w:rsidRPr="00B55817">
        <w:rPr>
          <w:rFonts w:ascii="宋体" w:eastAsia="宋体" w:hAnsi="宋体" w:cs="宋体" w:hint="eastAsia"/>
          <w:b/>
          <w:bCs/>
          <w:sz w:val="24"/>
          <w:szCs w:val="24"/>
        </w:rPr>
        <w:t>附：</w:t>
      </w:r>
    </w:p>
    <w:p w:rsidR="0042132D" w:rsidRPr="00664980" w:rsidRDefault="0042132D" w:rsidP="0042132D">
      <w:pPr>
        <w:jc w:val="center"/>
        <w:rPr>
          <w:b/>
          <w:bCs/>
          <w:sz w:val="24"/>
          <w:szCs w:val="28"/>
        </w:rPr>
      </w:pPr>
      <w:r w:rsidRPr="00664980">
        <w:rPr>
          <w:rFonts w:hint="eastAsia"/>
          <w:b/>
          <w:bCs/>
          <w:sz w:val="24"/>
          <w:szCs w:val="28"/>
        </w:rPr>
        <w:t>2023.6——2024.6成员成果汇总表</w:t>
      </w:r>
    </w:p>
    <w:p w:rsidR="0042132D" w:rsidRDefault="0042132D" w:rsidP="0042132D">
      <w:pPr>
        <w:rPr>
          <w:b/>
          <w:bCs/>
          <w:sz w:val="22"/>
          <w:szCs w:val="24"/>
        </w:rPr>
      </w:pPr>
    </w:p>
    <w:p w:rsidR="00905F80" w:rsidRDefault="00905F80" w:rsidP="0042132D">
      <w:pPr>
        <w:rPr>
          <w:rFonts w:hint="eastAsia"/>
          <w:b/>
          <w:bCs/>
          <w:sz w:val="22"/>
          <w:szCs w:val="24"/>
        </w:rPr>
      </w:pPr>
    </w:p>
    <w:tbl>
      <w:tblPr>
        <w:tblStyle w:val="a8"/>
        <w:tblW w:w="8334" w:type="dxa"/>
        <w:tblLayout w:type="fixed"/>
        <w:tblLook w:val="0000" w:firstRow="0" w:lastRow="0" w:firstColumn="0" w:lastColumn="0" w:noHBand="0" w:noVBand="0"/>
      </w:tblPr>
      <w:tblGrid>
        <w:gridCol w:w="1726"/>
        <w:gridCol w:w="6608"/>
      </w:tblGrid>
      <w:tr w:rsidR="0042132D" w:rsidTr="00D00185">
        <w:trPr>
          <w:trHeight w:val="507"/>
        </w:trPr>
        <w:tc>
          <w:tcPr>
            <w:tcW w:w="1726" w:type="dxa"/>
            <w:vAlign w:val="center"/>
          </w:tcPr>
          <w:p w:rsidR="0042132D" w:rsidRDefault="0042132D" w:rsidP="00D00185">
            <w:pPr>
              <w:jc w:val="center"/>
              <w:rPr>
                <w:rFonts w:ascii="宋体" w:hAnsi="宋体" w:cs="宋体"/>
                <w:bCs/>
                <w:color w:val="313131"/>
                <w:sz w:val="22"/>
                <w:shd w:val="clear" w:color="auto" w:fill="FFFFFF"/>
              </w:rPr>
            </w:pPr>
            <w:r>
              <w:rPr>
                <w:rStyle w:val="a9"/>
                <w:rFonts w:ascii="宋体" w:hAnsi="宋体" w:cs="宋体" w:hint="eastAsia"/>
                <w:bCs/>
                <w:color w:val="313131"/>
                <w:sz w:val="22"/>
                <w:shd w:val="clear" w:color="auto" w:fill="FFFFFF"/>
              </w:rPr>
              <w:t>类别</w:t>
            </w:r>
          </w:p>
        </w:tc>
        <w:tc>
          <w:tcPr>
            <w:tcW w:w="6608" w:type="dxa"/>
            <w:vAlign w:val="center"/>
          </w:tcPr>
          <w:p w:rsidR="0042132D" w:rsidRDefault="0042132D" w:rsidP="00D00185">
            <w:pPr>
              <w:jc w:val="center"/>
              <w:rPr>
                <w:rFonts w:ascii="宋体" w:hAnsi="宋体" w:cs="宋体"/>
                <w:bCs/>
                <w:color w:val="313131"/>
                <w:sz w:val="22"/>
                <w:shd w:val="clear" w:color="auto" w:fill="FFFFFF"/>
              </w:rPr>
            </w:pPr>
            <w:r>
              <w:rPr>
                <w:rStyle w:val="a9"/>
                <w:rFonts w:ascii="宋体" w:hAnsi="宋体" w:cs="宋体" w:hint="eastAsia"/>
                <w:bCs/>
                <w:color w:val="313131"/>
                <w:sz w:val="22"/>
                <w:shd w:val="clear" w:color="auto" w:fill="FFFFFF"/>
              </w:rPr>
              <w:t>奖项</w:t>
            </w:r>
          </w:p>
        </w:tc>
      </w:tr>
      <w:tr w:rsidR="0042132D" w:rsidTr="00D00185">
        <w:trPr>
          <w:trHeight w:val="507"/>
        </w:trPr>
        <w:tc>
          <w:tcPr>
            <w:tcW w:w="1726" w:type="dxa"/>
            <w:vMerge w:val="restart"/>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公开课</w:t>
            </w:r>
          </w:p>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（校、区、市）</w:t>
            </w: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2023.12.8区级公开课《多彩的情绪》—陈英</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2024.4.29区级公开课《莫让光阴付流水》—陈英</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2024.4.24市级公开课《调节心态迎中考》—查琳</w:t>
            </w:r>
            <w:proofErr w:type="gramStart"/>
            <w:r>
              <w:rPr>
                <w:rFonts w:ascii="宋体" w:hAnsi="宋体" w:cs="宋体"/>
                <w:bCs/>
                <w:color w:val="313131"/>
                <w:sz w:val="22"/>
                <w:shd w:val="clear" w:color="auto" w:fill="FFFFFF"/>
              </w:rPr>
              <w:t>琳</w:t>
            </w:r>
            <w:proofErr w:type="gramEnd"/>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2023.12.16区级公开课《学会沟通，让心靠近》—查琳</w:t>
            </w:r>
            <w:proofErr w:type="gramStart"/>
            <w:r>
              <w:rPr>
                <w:rFonts w:ascii="宋体" w:hAnsi="宋体" w:cs="宋体"/>
                <w:bCs/>
                <w:color w:val="313131"/>
                <w:sz w:val="22"/>
                <w:shd w:val="clear" w:color="auto" w:fill="FFFFFF"/>
              </w:rPr>
              <w:t>琳</w:t>
            </w:r>
            <w:proofErr w:type="gramEnd"/>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2023.10.26区级融合公开课《我的情绪我做主》-颜惠玲</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2024.5.21区级公开课《我的情绪我做主》-颜惠玲</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2024.5.21区级公开课</w:t>
            </w:r>
            <w:proofErr w:type="gramStart"/>
            <w:r>
              <w:rPr>
                <w:rFonts w:ascii="宋体" w:hAnsi="宋体" w:cs="宋体"/>
                <w:bCs/>
                <w:color w:val="313131"/>
                <w:sz w:val="22"/>
                <w:shd w:val="clear" w:color="auto" w:fill="FFFFFF"/>
              </w:rPr>
              <w:t>《换个想法心情好》—郑佳</w:t>
            </w:r>
            <w:proofErr w:type="gramEnd"/>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2024.4.23区级公开课《我的自画像》—刘洁</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2024.4.23区级公开课</w:t>
            </w:r>
            <w:proofErr w:type="gramStart"/>
            <w:r>
              <w:rPr>
                <w:rFonts w:ascii="宋体" w:hAnsi="宋体" w:cs="宋体"/>
                <w:bCs/>
                <w:color w:val="313131"/>
                <w:sz w:val="22"/>
                <w:shd w:val="clear" w:color="auto" w:fill="FFFFFF"/>
              </w:rPr>
              <w:t>《突破自我》—徐月月</w:t>
            </w:r>
            <w:proofErr w:type="gramEnd"/>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2023.6.9校际公开课《我的考试我做主》--王</w:t>
            </w:r>
            <w:proofErr w:type="gramStart"/>
            <w:r>
              <w:rPr>
                <w:rFonts w:ascii="宋体" w:hAnsi="宋体" w:cs="宋体"/>
                <w:bCs/>
                <w:color w:val="313131"/>
                <w:sz w:val="22"/>
                <w:shd w:val="clear" w:color="auto" w:fill="FFFFFF"/>
              </w:rPr>
              <w:t>倜</w:t>
            </w:r>
            <w:proofErr w:type="gramEnd"/>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2023.11.29区级公开课《我的制怒法宝》-周信妤</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2024.5.23校级公开课《友情交往手册》-周信妤</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2023.10.25校级公开课《我是幸福魔法师》—</w:t>
            </w:r>
            <w:proofErr w:type="gramStart"/>
            <w:r>
              <w:rPr>
                <w:rFonts w:ascii="宋体" w:hAnsi="宋体" w:cs="宋体"/>
                <w:bCs/>
                <w:color w:val="313131"/>
                <w:sz w:val="22"/>
                <w:shd w:val="clear" w:color="auto" w:fill="FFFFFF"/>
              </w:rPr>
              <w:t>余扬</w:t>
            </w:r>
            <w:proofErr w:type="gramEnd"/>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2024.5.15校级公开课《自我接纳修炼手册》—</w:t>
            </w:r>
            <w:proofErr w:type="gramStart"/>
            <w:r>
              <w:rPr>
                <w:rFonts w:ascii="宋体" w:hAnsi="宋体" w:cs="宋体"/>
                <w:bCs/>
                <w:color w:val="313131"/>
                <w:sz w:val="22"/>
                <w:shd w:val="clear" w:color="auto" w:fill="FFFFFF"/>
              </w:rPr>
              <w:t>余扬</w:t>
            </w:r>
            <w:proofErr w:type="gramEnd"/>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2023.10.11校级公开课《我的朋友圈》——陈淼</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2023.12.20校级公开课《悦纳自我》——陈淼</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2024.5.17校级公开课《走进生命的花园》——陈淼</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2023.12.5区级公开课《生涯彩虹图》——徐梦霞</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2024.3.13校内评优课《职业兴趣》——徐梦霞</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2024.3.28区级公开课《探索多彩的我》——徐梦霞</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2023.12.25校级公开课《再见2023，你好2024》--张子</w:t>
            </w:r>
            <w:proofErr w:type="gramStart"/>
            <w:r>
              <w:rPr>
                <w:rFonts w:ascii="宋体" w:hAnsi="宋体" w:cs="宋体"/>
                <w:bCs/>
                <w:color w:val="313131"/>
                <w:sz w:val="22"/>
                <w:shd w:val="clear" w:color="auto" w:fill="FFFFFF"/>
              </w:rPr>
              <w:t>珈</w:t>
            </w:r>
            <w:proofErr w:type="gramEnd"/>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2024.4.11区级公开课《划出美好人生》--张子</w:t>
            </w:r>
            <w:proofErr w:type="gramStart"/>
            <w:r>
              <w:rPr>
                <w:rFonts w:ascii="宋体" w:hAnsi="宋体" w:cs="宋体"/>
                <w:bCs/>
                <w:color w:val="313131"/>
                <w:sz w:val="22"/>
                <w:shd w:val="clear" w:color="auto" w:fill="FFFFFF"/>
              </w:rPr>
              <w:t>珈</w:t>
            </w:r>
            <w:proofErr w:type="gramEnd"/>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2024.5.10校级公开课《我的情绪之花》--张子</w:t>
            </w:r>
            <w:proofErr w:type="gramStart"/>
            <w:r>
              <w:rPr>
                <w:rFonts w:ascii="宋体" w:hAnsi="宋体" w:cs="宋体"/>
                <w:bCs/>
                <w:color w:val="313131"/>
                <w:sz w:val="22"/>
                <w:shd w:val="clear" w:color="auto" w:fill="FFFFFF"/>
              </w:rPr>
              <w:t>珈</w:t>
            </w:r>
            <w:proofErr w:type="gramEnd"/>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2024.4.29区级公开课《做个勇敢的孩子》——裴翠夏</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2023.11.29区级公开课《微笑面对挫折》——张艺雯</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2023.12.6校级公开课《微笑面对挫折》——张艺雯</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2023.12.25校级公开课《面对挫折，我不怕》——张艺雯</w:t>
            </w:r>
          </w:p>
        </w:tc>
      </w:tr>
      <w:tr w:rsidR="0042132D" w:rsidTr="00D00185">
        <w:trPr>
          <w:trHeight w:val="507"/>
        </w:trPr>
        <w:tc>
          <w:tcPr>
            <w:tcW w:w="1726" w:type="dxa"/>
            <w:vMerge w:val="restart"/>
            <w:vAlign w:val="center"/>
          </w:tcPr>
          <w:p w:rsidR="0042132D" w:rsidRDefault="0042132D" w:rsidP="00D00185">
            <w:pPr>
              <w:jc w:val="left"/>
              <w:rPr>
                <w:rFonts w:ascii="宋体" w:hAnsi="宋体" w:cs="宋体"/>
                <w:bCs/>
                <w:color w:val="313131"/>
                <w:sz w:val="24"/>
                <w:shd w:val="clear" w:color="auto" w:fill="FFFFFF"/>
              </w:rPr>
            </w:pPr>
            <w:r>
              <w:rPr>
                <w:rStyle w:val="a9"/>
                <w:rFonts w:ascii="宋体" w:hAnsi="宋体" w:cs="宋体" w:hint="eastAsia"/>
                <w:bCs/>
                <w:color w:val="313131"/>
                <w:sz w:val="24"/>
                <w:shd w:val="clear" w:color="auto" w:fill="FFFFFF"/>
              </w:rPr>
              <w:t>论文发表</w:t>
            </w:r>
          </w:p>
          <w:p w:rsidR="0042132D" w:rsidRDefault="0042132D" w:rsidP="00D00185">
            <w:pPr>
              <w:jc w:val="left"/>
              <w:rPr>
                <w:rFonts w:ascii="宋体" w:hAnsi="宋体" w:cs="宋体"/>
                <w:bCs/>
                <w:color w:val="313131"/>
                <w:sz w:val="24"/>
                <w:shd w:val="clear" w:color="auto" w:fill="FFFFFF"/>
              </w:rPr>
            </w:pPr>
            <w:r>
              <w:rPr>
                <w:rStyle w:val="a9"/>
                <w:rFonts w:ascii="宋体" w:hAnsi="宋体" w:cs="宋体" w:hint="eastAsia"/>
                <w:bCs/>
                <w:color w:val="313131"/>
                <w:sz w:val="24"/>
                <w:shd w:val="clear" w:color="auto" w:fill="FFFFFF"/>
              </w:rPr>
              <w:t>（名称+发表于杂志+时间</w:t>
            </w:r>
          </w:p>
          <w:p w:rsidR="0042132D" w:rsidRDefault="0042132D" w:rsidP="00D00185">
            <w:pPr>
              <w:jc w:val="left"/>
              <w:rPr>
                <w:rFonts w:ascii="宋体" w:hAnsi="宋体" w:cs="宋体"/>
                <w:bCs/>
                <w:color w:val="313131"/>
                <w:sz w:val="24"/>
                <w:shd w:val="clear" w:color="auto" w:fill="FFFFFF"/>
              </w:rPr>
            </w:pPr>
          </w:p>
          <w:p w:rsidR="0042132D" w:rsidRDefault="0042132D" w:rsidP="00D00185">
            <w:pPr>
              <w:jc w:val="left"/>
              <w:rPr>
                <w:rFonts w:ascii="宋体" w:hAnsi="宋体" w:cs="宋体"/>
                <w:bCs/>
                <w:color w:val="313131"/>
                <w:sz w:val="24"/>
                <w:shd w:val="clear" w:color="auto" w:fill="FFFFFF"/>
              </w:rPr>
            </w:pPr>
            <w:r>
              <w:rPr>
                <w:rStyle w:val="a9"/>
                <w:rFonts w:ascii="宋体" w:hAnsi="宋体" w:cs="宋体" w:hint="eastAsia"/>
                <w:bCs/>
                <w:color w:val="313131"/>
                <w:sz w:val="24"/>
                <w:shd w:val="clear" w:color="auto" w:fill="FFFFFF"/>
              </w:rPr>
              <w:t>论文获奖：</w:t>
            </w:r>
          </w:p>
          <w:p w:rsidR="0042132D" w:rsidRDefault="0042132D" w:rsidP="00D00185">
            <w:pPr>
              <w:jc w:val="left"/>
              <w:rPr>
                <w:rFonts w:ascii="宋体" w:hAnsi="宋体" w:cs="宋体"/>
                <w:bCs/>
                <w:color w:val="313131"/>
                <w:sz w:val="24"/>
                <w:shd w:val="clear" w:color="auto" w:fill="FFFFFF"/>
              </w:rPr>
            </w:pPr>
            <w:r>
              <w:rPr>
                <w:rStyle w:val="a9"/>
                <w:rFonts w:ascii="宋体" w:hAnsi="宋体" w:cs="宋体" w:hint="eastAsia"/>
                <w:bCs/>
                <w:color w:val="313131"/>
                <w:sz w:val="24"/>
                <w:shd w:val="clear" w:color="auto" w:fill="FFFFFF"/>
              </w:rPr>
              <w:t>（名字+等地+区、市、省）</w:t>
            </w:r>
          </w:p>
        </w:tc>
        <w:tc>
          <w:tcPr>
            <w:tcW w:w="6608" w:type="dxa"/>
            <w:vAlign w:val="center"/>
          </w:tcPr>
          <w:p w:rsidR="0042132D" w:rsidRDefault="0042132D" w:rsidP="00D00185">
            <w:pPr>
              <w:jc w:val="left"/>
              <w:rPr>
                <w:rFonts w:ascii="宋体" w:hAnsi="宋体" w:cs="宋体"/>
                <w:bCs/>
                <w:color w:val="313131"/>
                <w:sz w:val="24"/>
                <w:shd w:val="clear" w:color="auto" w:fill="FFFFFF"/>
              </w:rPr>
            </w:pPr>
            <w:r>
              <w:rPr>
                <w:rFonts w:ascii="宋体" w:hAnsi="宋体" w:cs="宋体"/>
                <w:color w:val="313131"/>
                <w:sz w:val="24"/>
                <w:shd w:val="clear" w:color="auto" w:fill="FFFFFF"/>
              </w:rPr>
              <w:t>查琳</w:t>
            </w:r>
            <w:proofErr w:type="gramStart"/>
            <w:r>
              <w:rPr>
                <w:rFonts w:ascii="宋体" w:hAnsi="宋体" w:cs="宋体"/>
                <w:color w:val="313131"/>
                <w:sz w:val="24"/>
                <w:shd w:val="clear" w:color="auto" w:fill="FFFFFF"/>
              </w:rPr>
              <w:t>琳</w:t>
            </w:r>
            <w:proofErr w:type="gramEnd"/>
            <w:r>
              <w:rPr>
                <w:rFonts w:ascii="宋体" w:hAnsi="宋体" w:cs="宋体"/>
                <w:color w:val="313131"/>
                <w:sz w:val="24"/>
                <w:shd w:val="clear" w:color="auto" w:fill="FFFFFF"/>
              </w:rPr>
              <w:t>论文《赋能：驱动学生心理发展新动力》获新北区一等奖</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4"/>
                <w:shd w:val="clear" w:color="auto" w:fill="FFFFFF"/>
              </w:rPr>
            </w:pPr>
          </w:p>
        </w:tc>
        <w:tc>
          <w:tcPr>
            <w:tcW w:w="6608" w:type="dxa"/>
            <w:vAlign w:val="center"/>
          </w:tcPr>
          <w:p w:rsidR="0042132D" w:rsidRDefault="0042132D" w:rsidP="00D00185">
            <w:pPr>
              <w:jc w:val="left"/>
              <w:rPr>
                <w:rFonts w:ascii="宋体" w:hAnsi="宋体" w:cs="宋体"/>
                <w:bCs/>
                <w:color w:val="313131"/>
                <w:sz w:val="24"/>
                <w:shd w:val="clear" w:color="auto" w:fill="FFFFFF"/>
              </w:rPr>
            </w:pPr>
            <w:r>
              <w:rPr>
                <w:rFonts w:ascii="宋体" w:hAnsi="宋体" w:cs="宋体"/>
                <w:color w:val="313131"/>
                <w:sz w:val="24"/>
                <w:shd w:val="clear" w:color="auto" w:fill="FFFFFF"/>
              </w:rPr>
              <w:t>查琳</w:t>
            </w:r>
            <w:proofErr w:type="gramStart"/>
            <w:r>
              <w:rPr>
                <w:rFonts w:ascii="宋体" w:hAnsi="宋体" w:cs="宋体"/>
                <w:color w:val="313131"/>
                <w:sz w:val="24"/>
                <w:shd w:val="clear" w:color="auto" w:fill="FFFFFF"/>
              </w:rPr>
              <w:t>琳</w:t>
            </w:r>
            <w:proofErr w:type="gramEnd"/>
            <w:r>
              <w:rPr>
                <w:rFonts w:ascii="宋体" w:hAnsi="宋体" w:cs="宋体"/>
                <w:color w:val="313131"/>
                <w:sz w:val="24"/>
                <w:shd w:val="clear" w:color="auto" w:fill="FFFFFF"/>
              </w:rPr>
              <w:t>论文《“心”探讨新发展——表达性艺术心理辅导在中学心理健康教育中的应用探索》2024.2发表于《教学与研究》</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4"/>
                <w:shd w:val="clear" w:color="auto" w:fill="FFFFFF"/>
              </w:rPr>
            </w:pPr>
          </w:p>
        </w:tc>
        <w:tc>
          <w:tcPr>
            <w:tcW w:w="6608" w:type="dxa"/>
            <w:vAlign w:val="center"/>
          </w:tcPr>
          <w:p w:rsidR="0042132D" w:rsidRDefault="0042132D" w:rsidP="00D00185">
            <w:pPr>
              <w:jc w:val="left"/>
              <w:rPr>
                <w:rFonts w:ascii="宋体" w:hAnsi="宋体" w:cs="宋体"/>
                <w:bCs/>
                <w:color w:val="313131"/>
                <w:sz w:val="24"/>
                <w:shd w:val="clear" w:color="auto" w:fill="FFFFFF"/>
              </w:rPr>
            </w:pPr>
            <w:r>
              <w:rPr>
                <w:rFonts w:ascii="宋体" w:hAnsi="宋体" w:cs="宋体"/>
                <w:color w:val="313131"/>
                <w:sz w:val="24"/>
                <w:shd w:val="clear" w:color="auto" w:fill="FFFFFF"/>
              </w:rPr>
              <w:t>查琳</w:t>
            </w:r>
            <w:proofErr w:type="gramStart"/>
            <w:r>
              <w:rPr>
                <w:rFonts w:ascii="宋体" w:hAnsi="宋体" w:cs="宋体"/>
                <w:color w:val="313131"/>
                <w:sz w:val="24"/>
                <w:shd w:val="clear" w:color="auto" w:fill="FFFFFF"/>
              </w:rPr>
              <w:t>琳</w:t>
            </w:r>
            <w:proofErr w:type="gramEnd"/>
            <w:r>
              <w:rPr>
                <w:rFonts w:ascii="宋体" w:hAnsi="宋体" w:cs="宋体"/>
                <w:color w:val="313131"/>
                <w:sz w:val="24"/>
                <w:shd w:val="clear" w:color="auto" w:fill="FFFFFF"/>
              </w:rPr>
              <w:t>论文《艺术点亮心灵——表达性艺术治疗在初中心理健康课程中的应用与思考》2024.5发表于《中国教师》</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4"/>
                <w:shd w:val="clear" w:color="auto" w:fill="FFFFFF"/>
              </w:rPr>
            </w:pPr>
          </w:p>
        </w:tc>
        <w:tc>
          <w:tcPr>
            <w:tcW w:w="6608" w:type="dxa"/>
            <w:vAlign w:val="center"/>
          </w:tcPr>
          <w:p w:rsidR="0042132D" w:rsidRDefault="0042132D" w:rsidP="00D00185">
            <w:pPr>
              <w:jc w:val="left"/>
              <w:rPr>
                <w:rFonts w:ascii="宋体" w:hAnsi="宋体" w:cs="宋体"/>
                <w:bCs/>
                <w:color w:val="313131"/>
                <w:sz w:val="24"/>
                <w:shd w:val="clear" w:color="auto" w:fill="FFFFFF"/>
              </w:rPr>
            </w:pPr>
            <w:r>
              <w:rPr>
                <w:rFonts w:ascii="宋体" w:hAnsi="宋体" w:cs="宋体"/>
                <w:color w:val="313131"/>
                <w:sz w:val="24"/>
                <w:shd w:val="clear" w:color="auto" w:fill="FFFFFF"/>
              </w:rPr>
              <w:t>查琳</w:t>
            </w:r>
            <w:proofErr w:type="gramStart"/>
            <w:r>
              <w:rPr>
                <w:rFonts w:ascii="宋体" w:hAnsi="宋体" w:cs="宋体"/>
                <w:color w:val="313131"/>
                <w:sz w:val="24"/>
                <w:shd w:val="clear" w:color="auto" w:fill="FFFFFF"/>
              </w:rPr>
              <w:t>琳</w:t>
            </w:r>
            <w:proofErr w:type="gramEnd"/>
            <w:r>
              <w:rPr>
                <w:rFonts w:ascii="宋体" w:hAnsi="宋体" w:cs="宋体"/>
                <w:color w:val="313131"/>
                <w:sz w:val="24"/>
                <w:shd w:val="clear" w:color="auto" w:fill="FFFFFF"/>
              </w:rPr>
              <w:t>论文《依托家校沟通，共育ADHD儿童成长》2023.5发表于《新课程教学》</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4"/>
                <w:shd w:val="clear" w:color="auto" w:fill="FFFFFF"/>
              </w:rPr>
            </w:pPr>
          </w:p>
        </w:tc>
        <w:tc>
          <w:tcPr>
            <w:tcW w:w="6608" w:type="dxa"/>
            <w:vAlign w:val="center"/>
          </w:tcPr>
          <w:p w:rsidR="0042132D" w:rsidRDefault="0042132D" w:rsidP="00D00185">
            <w:pPr>
              <w:jc w:val="left"/>
              <w:rPr>
                <w:rFonts w:ascii="宋体" w:hAnsi="宋体" w:cs="宋体"/>
                <w:bCs/>
                <w:color w:val="313131"/>
                <w:sz w:val="24"/>
                <w:shd w:val="clear" w:color="auto" w:fill="FFFFFF"/>
              </w:rPr>
            </w:pPr>
            <w:r>
              <w:rPr>
                <w:rFonts w:ascii="宋体" w:hAnsi="宋体" w:cs="宋体"/>
                <w:bCs/>
                <w:color w:val="313131"/>
                <w:sz w:val="24"/>
                <w:shd w:val="clear" w:color="auto" w:fill="FFFFFF"/>
              </w:rPr>
              <w:t>颜惠玲论文《小学心理健康有效教学策略研究》2023.9发表于《教学与研究》</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4"/>
                <w:shd w:val="clear" w:color="auto" w:fill="FFFFFF"/>
              </w:rPr>
            </w:pPr>
          </w:p>
        </w:tc>
        <w:tc>
          <w:tcPr>
            <w:tcW w:w="6608" w:type="dxa"/>
            <w:vAlign w:val="center"/>
          </w:tcPr>
          <w:p w:rsidR="0042132D" w:rsidRDefault="0042132D" w:rsidP="00D00185">
            <w:pPr>
              <w:jc w:val="left"/>
              <w:rPr>
                <w:rFonts w:ascii="宋体" w:hAnsi="宋体" w:cs="宋体"/>
                <w:bCs/>
                <w:color w:val="313131"/>
                <w:sz w:val="24"/>
                <w:shd w:val="clear" w:color="auto" w:fill="FFFFFF"/>
              </w:rPr>
            </w:pPr>
            <w:r>
              <w:rPr>
                <w:rFonts w:ascii="宋体" w:hAnsi="宋体" w:cs="宋体"/>
                <w:bCs/>
                <w:color w:val="313131"/>
                <w:sz w:val="24"/>
                <w:shd w:val="clear" w:color="auto" w:fill="FFFFFF"/>
              </w:rPr>
              <w:t>颜惠玲论文《范导式课堂实录——我的情绪我做主》2024.1发表于《向导.学术研究》</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4"/>
                <w:shd w:val="clear" w:color="auto" w:fill="FFFFFF"/>
              </w:rPr>
            </w:pPr>
          </w:p>
        </w:tc>
        <w:tc>
          <w:tcPr>
            <w:tcW w:w="6608" w:type="dxa"/>
            <w:vAlign w:val="center"/>
          </w:tcPr>
          <w:p w:rsidR="0042132D" w:rsidRDefault="0042132D" w:rsidP="00D00185">
            <w:pPr>
              <w:jc w:val="left"/>
              <w:rPr>
                <w:sz w:val="24"/>
              </w:rPr>
            </w:pPr>
            <w:r>
              <w:rPr>
                <w:rFonts w:ascii="宋体" w:hAnsi="宋体" w:cs="宋体"/>
                <w:color w:val="000000"/>
                <w:sz w:val="24"/>
              </w:rPr>
              <w:t>郑佳论文《浅谈表达性艺术治疗在小学心理教育中的应用》2024.02发表在</w:t>
            </w:r>
            <w:proofErr w:type="gramStart"/>
            <w:r>
              <w:rPr>
                <w:rFonts w:ascii="宋体" w:hAnsi="宋体" w:cs="宋体"/>
                <w:color w:val="000000"/>
                <w:sz w:val="24"/>
              </w:rPr>
              <w:t>《《</w:t>
            </w:r>
            <w:proofErr w:type="gramEnd"/>
            <w:r>
              <w:rPr>
                <w:rFonts w:ascii="宋体" w:hAnsi="宋体" w:cs="宋体"/>
                <w:color w:val="000000"/>
                <w:sz w:val="24"/>
              </w:rPr>
              <w:t>基础教育参考</w:t>
            </w:r>
            <w:proofErr w:type="gramStart"/>
            <w:r>
              <w:rPr>
                <w:rFonts w:ascii="宋体" w:hAnsi="宋体" w:cs="宋体"/>
                <w:color w:val="000000"/>
                <w:sz w:val="24"/>
              </w:rPr>
              <w:t>》</w:t>
            </w:r>
            <w:proofErr w:type="gramEnd"/>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郑佳论文《从例外中寻找力量—运用焦点解决短期治疗技术缓解非理性情绪》新北区教科研论文一等奖</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朱沁怡论文《 说“不”如此简单，表达性艺术的心理课堂探索》新北区教科研论文一等奖</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pPr>
            <w:r>
              <w:rPr>
                <w:rFonts w:ascii="宋体" w:hAnsi="宋体" w:cs="宋体"/>
                <w:bCs/>
                <w:color w:val="313131"/>
                <w:sz w:val="22"/>
                <w:shd w:val="clear" w:color="auto" w:fill="FFFFFF"/>
              </w:rPr>
              <w:t>徐月月 论文</w:t>
            </w:r>
            <w:proofErr w:type="gramStart"/>
            <w:r>
              <w:rPr>
                <w:rFonts w:ascii="宋体" w:hAnsi="宋体" w:cs="宋体"/>
                <w:bCs/>
                <w:color w:val="313131"/>
                <w:sz w:val="22"/>
                <w:shd w:val="clear" w:color="auto" w:fill="FFFFFF"/>
              </w:rPr>
              <w:t>《</w:t>
            </w:r>
            <w:proofErr w:type="gramEnd"/>
            <w:r>
              <w:rPr>
                <w:rFonts w:ascii="仿宋_GB2312" w:eastAsia="仿宋_GB2312" w:hAnsi="仿宋_GB2312" w:cs="仿宋_GB2312"/>
                <w:color w:val="000000"/>
                <w:sz w:val="24"/>
              </w:rPr>
              <w:t>“互联网+”背景下小学心理健康教育探究</w:t>
            </w:r>
          </w:p>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》于2023.10发表于</w:t>
            </w:r>
            <w:r>
              <w:rPr>
                <w:rFonts w:ascii="仿宋_GB2312" w:eastAsia="仿宋_GB2312" w:hAnsi="仿宋_GB2312" w:cs="仿宋_GB2312"/>
                <w:color w:val="000000"/>
                <w:sz w:val="24"/>
              </w:rPr>
              <w:t>《情感读本》</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王</w:t>
            </w:r>
            <w:proofErr w:type="gramStart"/>
            <w:r>
              <w:rPr>
                <w:rFonts w:ascii="宋体" w:hAnsi="宋体" w:cs="宋体"/>
                <w:bCs/>
                <w:color w:val="313131"/>
                <w:sz w:val="22"/>
                <w:shd w:val="clear" w:color="auto" w:fill="FFFFFF"/>
              </w:rPr>
              <w:t>倜</w:t>
            </w:r>
            <w:proofErr w:type="gramEnd"/>
            <w:r>
              <w:rPr>
                <w:rFonts w:ascii="宋体" w:hAnsi="宋体" w:cs="宋体"/>
                <w:bCs/>
                <w:color w:val="313131"/>
                <w:sz w:val="22"/>
                <w:shd w:val="clear" w:color="auto" w:fill="FFFFFF"/>
              </w:rPr>
              <w:t>论文《半句三冬暖 一笑天地宽 --小学心理教学中同伴关系探讨》2024.2发表在《教学与研究》</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刘洁论文《小学生父母教养方式与简易应对方式的关系》2023.6发表于《双语教育研究》</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刘洁论文《家校共育视角下小学生积极心理品质的培养》2023.9发表于《中国教师》</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刘洁论文《家校共育视角下小学生积极心理品质的培养》新北区教科研论文三等奖</w:t>
            </w:r>
          </w:p>
        </w:tc>
      </w:tr>
      <w:tr w:rsidR="0042132D" w:rsidTr="00D00185">
        <w:trPr>
          <w:trHeight w:val="102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周信妤论文《后疫情时代指向学生学习适应的心理辅导策略》江苏省二等奖</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徐梦霞论文《一例高一学生同伴关系不良的咨询个案分析》2023.2新北区教科研论文一等奖</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徐梦霞论文《以个案探讨高中生孤独感成因及解决对策》2024.2新北区教科研论文三等奖</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王艳论文《利用语文教学激发学生心理潜能的思考》202310发表于《智力》</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hint="eastAsia"/>
                <w:bCs/>
                <w:color w:val="313131"/>
                <w:sz w:val="22"/>
                <w:shd w:val="clear" w:color="auto" w:fill="FFFFFF"/>
              </w:rPr>
              <w:t>刘婷《培养小学生积极心理品质的表达性艺术实践》省《时代教育》2023.07</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hint="eastAsia"/>
                <w:bCs/>
                <w:color w:val="313131"/>
                <w:sz w:val="22"/>
                <w:shd w:val="clear" w:color="auto" w:fill="FFFFFF"/>
              </w:rPr>
              <w:t>刘婷《</w:t>
            </w:r>
            <w:r w:rsidRPr="0003115A">
              <w:rPr>
                <w:rFonts w:ascii="宋体" w:hAnsi="宋体" w:cs="宋体" w:hint="eastAsia"/>
                <w:bCs/>
                <w:color w:val="313131"/>
                <w:sz w:val="22"/>
                <w:shd w:val="clear" w:color="auto" w:fill="FFFFFF"/>
              </w:rPr>
              <w:t>画解“拒绝”，学会说不</w:t>
            </w:r>
            <w:r w:rsidRPr="0003115A">
              <w:rPr>
                <w:rFonts w:ascii="宋体" w:hAnsi="宋体" w:cs="宋体"/>
                <w:bCs/>
                <w:color w:val="313131"/>
                <w:sz w:val="22"/>
                <w:shd w:val="clear" w:color="auto" w:fill="FFFFFF"/>
              </w:rPr>
              <w:t xml:space="preserve"> ——表达性艺术心理治疗应用于小学人际交往心理课</w:t>
            </w:r>
            <w:r>
              <w:rPr>
                <w:rFonts w:ascii="宋体" w:hAnsi="宋体" w:cs="宋体" w:hint="eastAsia"/>
                <w:bCs/>
                <w:color w:val="313131"/>
                <w:sz w:val="22"/>
                <w:shd w:val="clear" w:color="auto" w:fill="FFFFFF"/>
              </w:rPr>
              <w:t>》发表于《中小学心理健康教育》国家级期刊 2024.8</w:t>
            </w:r>
          </w:p>
        </w:tc>
      </w:tr>
      <w:tr w:rsidR="0042132D" w:rsidTr="00D00185">
        <w:trPr>
          <w:trHeight w:val="507"/>
        </w:trPr>
        <w:tc>
          <w:tcPr>
            <w:tcW w:w="1726" w:type="dxa"/>
            <w:vMerge w:val="restart"/>
            <w:vAlign w:val="center"/>
          </w:tcPr>
          <w:p w:rsidR="0042132D" w:rsidRDefault="0042132D" w:rsidP="00D00185">
            <w:pPr>
              <w:jc w:val="left"/>
              <w:rPr>
                <w:rFonts w:ascii="宋体" w:hAnsi="宋体" w:cs="宋体"/>
                <w:bCs/>
                <w:color w:val="313131"/>
                <w:sz w:val="22"/>
                <w:shd w:val="clear" w:color="auto" w:fill="FFFFFF"/>
              </w:rPr>
            </w:pPr>
            <w:r>
              <w:rPr>
                <w:rStyle w:val="a9"/>
                <w:rFonts w:ascii="宋体" w:hAnsi="宋体" w:cs="宋体" w:hint="eastAsia"/>
                <w:bCs/>
                <w:color w:val="313131"/>
                <w:sz w:val="22"/>
                <w:shd w:val="clear" w:color="auto" w:fill="FFFFFF"/>
              </w:rPr>
              <w:t>课题参与或主持</w:t>
            </w:r>
          </w:p>
          <w:p w:rsidR="0042132D" w:rsidRDefault="0042132D" w:rsidP="00D00185">
            <w:pPr>
              <w:jc w:val="left"/>
              <w:rPr>
                <w:rFonts w:ascii="宋体" w:hAnsi="宋体" w:cs="宋体"/>
                <w:bCs/>
                <w:color w:val="313131"/>
                <w:sz w:val="22"/>
                <w:shd w:val="clear" w:color="auto" w:fill="FFFFFF"/>
              </w:rPr>
            </w:pPr>
            <w:r>
              <w:rPr>
                <w:rStyle w:val="a9"/>
                <w:rFonts w:ascii="宋体" w:hAnsi="宋体" w:cs="宋体" w:hint="eastAsia"/>
                <w:bCs/>
                <w:color w:val="313131"/>
                <w:sz w:val="22"/>
                <w:shd w:val="clear" w:color="auto" w:fill="FFFFFF"/>
              </w:rPr>
              <w:t>（微型课题、区、市、省）</w:t>
            </w: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参与区课题《</w:t>
            </w:r>
            <w:r w:rsidRPr="001730F5">
              <w:rPr>
                <w:rFonts w:ascii="宋体" w:hAnsi="宋体" w:cs="宋体"/>
                <w:bCs/>
                <w:color w:val="313131"/>
                <w:sz w:val="22"/>
                <w:shd w:val="clear" w:color="auto" w:fill="FFFFFF"/>
              </w:rPr>
              <w:t>游戏干预促进智力障碍儿童社交能力发展的实践研究</w:t>
            </w:r>
            <w:r>
              <w:rPr>
                <w:rFonts w:ascii="宋体" w:hAnsi="宋体" w:cs="宋体"/>
                <w:bCs/>
                <w:color w:val="313131"/>
                <w:sz w:val="22"/>
                <w:shd w:val="clear" w:color="auto" w:fill="FFFFFF"/>
              </w:rPr>
              <w:t>》颜惠玲</w:t>
            </w:r>
          </w:p>
        </w:tc>
      </w:tr>
      <w:tr w:rsidR="0042132D" w:rsidTr="00D00185">
        <w:trPr>
          <w:trHeight w:val="50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Pr="001730F5" w:rsidRDefault="0042132D" w:rsidP="00D00185">
            <w:pPr>
              <w:jc w:val="left"/>
              <w:rPr>
                <w:rFonts w:ascii="宋体" w:hAnsi="宋体" w:cs="宋体"/>
                <w:bCs/>
                <w:color w:val="313131"/>
                <w:sz w:val="22"/>
                <w:shd w:val="clear" w:color="auto" w:fill="FFFFFF"/>
              </w:rPr>
            </w:pPr>
            <w:r w:rsidRPr="001730F5">
              <w:rPr>
                <w:rFonts w:ascii="宋体" w:hAnsi="宋体" w:cs="宋体"/>
                <w:bCs/>
                <w:color w:val="313131"/>
                <w:sz w:val="22"/>
                <w:shd w:val="clear" w:color="auto" w:fill="FFFFFF"/>
              </w:rPr>
              <w:t>主持微型课题《角色游戏干预促进智力障碍儿童社交能力发展的实践研究》区三等奖颜惠玲</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参与市级备案课题《积极心理学视域下的同伴关系在小学心理健康教育中的应用》</w:t>
            </w:r>
            <w:r>
              <w:rPr>
                <w:rFonts w:ascii="宋体" w:hAnsi="宋体" w:cs="宋体" w:hint="eastAsia"/>
                <w:bCs/>
                <w:color w:val="313131"/>
                <w:sz w:val="22"/>
                <w:shd w:val="clear" w:color="auto" w:fill="FFFFFF"/>
              </w:rPr>
              <w:t>王</w:t>
            </w:r>
            <w:proofErr w:type="gramStart"/>
            <w:r>
              <w:rPr>
                <w:rFonts w:ascii="宋体" w:hAnsi="宋体" w:cs="宋体" w:hint="eastAsia"/>
                <w:bCs/>
                <w:color w:val="313131"/>
                <w:sz w:val="22"/>
                <w:shd w:val="clear" w:color="auto" w:fill="FFFFFF"/>
              </w:rPr>
              <w:t>倜</w:t>
            </w:r>
            <w:proofErr w:type="gramEnd"/>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Pr="001730F5" w:rsidRDefault="0042132D" w:rsidP="00D00185">
            <w:pPr>
              <w:jc w:val="left"/>
              <w:rPr>
                <w:rFonts w:ascii="宋体" w:hAnsi="宋体" w:cs="宋体"/>
                <w:bCs/>
                <w:color w:val="313131"/>
                <w:sz w:val="22"/>
                <w:shd w:val="clear" w:color="auto" w:fill="FFFFFF"/>
              </w:rPr>
            </w:pPr>
            <w:r w:rsidRPr="001730F5">
              <w:rPr>
                <w:rFonts w:ascii="宋体" w:hAnsi="宋体" w:cs="宋体"/>
                <w:bCs/>
                <w:color w:val="313131"/>
                <w:sz w:val="22"/>
                <w:shd w:val="clear" w:color="auto" w:fill="FFFFFF"/>
              </w:rPr>
              <w:t>主持微型课题《做孩子成长的助推器——小学生应对方式与父母教养方式的研究》区二等奖刘洁</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参与市级备案课题《实践创新作业设计》陈英</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参与区级课题《小学阶段ADHD儿童语文课程调整的实践研究》刘洁</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主持市级备案课题《积极心理品质视域下小学班级文化建设的实践研究》刘洁</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sidRPr="001730F5">
              <w:rPr>
                <w:rFonts w:ascii="宋体" w:hAnsi="宋体" w:cs="宋体"/>
                <w:bCs/>
                <w:color w:val="313131"/>
                <w:sz w:val="22"/>
                <w:shd w:val="clear" w:color="auto" w:fill="FFFFFF"/>
              </w:rPr>
              <w:t xml:space="preserve">主持微型课题《高一学生同伴交往问题的干预策略研究》徐梦霞 </w:t>
            </w:r>
          </w:p>
        </w:tc>
      </w:tr>
      <w:tr w:rsidR="0042132D" w:rsidTr="00D00185">
        <w:trPr>
          <w:trHeight w:val="619"/>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Pr="001730F5"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参与市级课题</w:t>
            </w:r>
            <w:r w:rsidRPr="001730F5">
              <w:rPr>
                <w:rFonts w:ascii="宋体" w:hAnsi="宋体" w:cs="宋体"/>
                <w:bCs/>
                <w:color w:val="313131"/>
                <w:sz w:val="22"/>
                <w:shd w:val="clear" w:color="auto" w:fill="FFFFFF"/>
              </w:rPr>
              <w:t>《小学道德与法治学科情境体验式课堂的实践研究》徐月月</w:t>
            </w:r>
          </w:p>
        </w:tc>
      </w:tr>
      <w:tr w:rsidR="0042132D" w:rsidTr="00D00185">
        <w:trPr>
          <w:trHeight w:val="619"/>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主持区级微课题《基于绘画疗愈的小学心理健康教育课程建设与实施策略研究》区二等奖 朱沁怡</w:t>
            </w:r>
          </w:p>
        </w:tc>
      </w:tr>
      <w:tr w:rsidR="0042132D" w:rsidTr="00D00185">
        <w:trPr>
          <w:trHeight w:val="523"/>
        </w:trPr>
        <w:tc>
          <w:tcPr>
            <w:tcW w:w="1726" w:type="dxa"/>
            <w:vMerge w:val="restart"/>
            <w:vAlign w:val="center"/>
          </w:tcPr>
          <w:p w:rsidR="0042132D" w:rsidRDefault="0042132D" w:rsidP="00D00185">
            <w:pPr>
              <w:jc w:val="left"/>
              <w:rPr>
                <w:rFonts w:ascii="宋体" w:hAnsi="宋体" w:cs="宋体"/>
                <w:bCs/>
                <w:color w:val="313131"/>
                <w:sz w:val="22"/>
                <w:shd w:val="clear" w:color="auto" w:fill="FFFFFF"/>
              </w:rPr>
            </w:pPr>
            <w:r>
              <w:rPr>
                <w:rStyle w:val="a9"/>
                <w:rFonts w:ascii="宋体" w:hAnsi="宋体" w:cs="宋体" w:hint="eastAsia"/>
                <w:bCs/>
                <w:color w:val="313131"/>
                <w:sz w:val="22"/>
                <w:shd w:val="clear" w:color="auto" w:fill="FFFFFF"/>
              </w:rPr>
              <w:t>讲座</w:t>
            </w:r>
          </w:p>
          <w:p w:rsidR="0042132D" w:rsidRDefault="0042132D" w:rsidP="00D00185">
            <w:pPr>
              <w:jc w:val="left"/>
              <w:rPr>
                <w:rFonts w:ascii="宋体" w:hAnsi="宋体" w:cs="宋体"/>
                <w:bCs/>
                <w:color w:val="313131"/>
                <w:sz w:val="22"/>
                <w:shd w:val="clear" w:color="auto" w:fill="FFFFFF"/>
              </w:rPr>
            </w:pPr>
            <w:r>
              <w:rPr>
                <w:rStyle w:val="a9"/>
                <w:rFonts w:ascii="宋体" w:hAnsi="宋体" w:cs="宋体" w:hint="eastAsia"/>
                <w:bCs/>
                <w:color w:val="313131"/>
                <w:sz w:val="22"/>
                <w:shd w:val="clear" w:color="auto" w:fill="FFFFFF"/>
              </w:rPr>
              <w:t>（校、区、市、省）</w:t>
            </w: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2024.3.26区级讲座《</w:t>
            </w:r>
            <w:r>
              <w:rPr>
                <w:rFonts w:ascii="宋体" w:hAnsi="宋体" w:cs="宋体"/>
                <w:color w:val="313131"/>
                <w:sz w:val="22"/>
                <w:shd w:val="clear" w:color="auto" w:fill="FFFFFF"/>
              </w:rPr>
              <w:t>特殊儿童的游戏治疗——以智力障碍儿童为例</w:t>
            </w:r>
            <w:r>
              <w:rPr>
                <w:rFonts w:ascii="宋体" w:hAnsi="宋体" w:cs="宋体"/>
                <w:bCs/>
                <w:color w:val="313131"/>
                <w:sz w:val="22"/>
                <w:shd w:val="clear" w:color="auto" w:fill="FFFFFF"/>
              </w:rPr>
              <w:t>》-颜惠玲</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color w:val="313131"/>
                <w:sz w:val="22"/>
                <w:shd w:val="clear" w:color="auto" w:fill="FFFFFF"/>
              </w:rPr>
              <w:t>2023.10.31</w:t>
            </w:r>
            <w:r>
              <w:rPr>
                <w:rFonts w:ascii="宋体" w:hAnsi="宋体" w:cs="宋体"/>
                <w:bCs/>
                <w:color w:val="313131"/>
                <w:sz w:val="22"/>
                <w:shd w:val="clear" w:color="auto" w:fill="FFFFFF"/>
              </w:rPr>
              <w:t>区级讲座</w:t>
            </w:r>
            <w:r>
              <w:rPr>
                <w:rFonts w:ascii="宋体" w:hAnsi="宋体" w:cs="宋体"/>
                <w:color w:val="313131"/>
                <w:sz w:val="22"/>
                <w:shd w:val="clear" w:color="auto" w:fill="FFFFFF"/>
              </w:rPr>
              <w:t>《初中心理基本功参赛分享》</w:t>
            </w:r>
            <w:r>
              <w:rPr>
                <w:rFonts w:ascii="宋体" w:hAnsi="宋体" w:cs="宋体"/>
                <w:bCs/>
                <w:color w:val="313131"/>
                <w:sz w:val="22"/>
                <w:shd w:val="clear" w:color="auto" w:fill="FFFFFF"/>
              </w:rPr>
              <w:t>—查琳</w:t>
            </w:r>
            <w:proofErr w:type="gramStart"/>
            <w:r>
              <w:rPr>
                <w:rFonts w:ascii="宋体" w:hAnsi="宋体" w:cs="宋体"/>
                <w:bCs/>
                <w:color w:val="313131"/>
                <w:sz w:val="22"/>
                <w:shd w:val="clear" w:color="auto" w:fill="FFFFFF"/>
              </w:rPr>
              <w:t>琳</w:t>
            </w:r>
            <w:proofErr w:type="gramEnd"/>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pPr>
            <w:r>
              <w:rPr>
                <w:rFonts w:ascii="宋体" w:hAnsi="宋体" w:cs="宋体"/>
                <w:color w:val="000000"/>
              </w:rPr>
              <w:t>2024.04.11区级讲座</w:t>
            </w:r>
            <w:proofErr w:type="gramStart"/>
            <w:r>
              <w:rPr>
                <w:rFonts w:ascii="宋体" w:hAnsi="宋体" w:cs="宋体"/>
                <w:color w:val="000000"/>
              </w:rPr>
              <w:t>《构建班级免疫系统—积极心理学在班级建设中的实践探索》—郑佳</w:t>
            </w:r>
            <w:proofErr w:type="gramEnd"/>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bottom"/>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2023.10.15市级讲座《打开劳动“心”世界》</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Arial"/>
                <w:sz w:val="22"/>
              </w:rPr>
            </w:pPr>
            <w:r>
              <w:rPr>
                <w:rFonts w:ascii="宋体" w:hAnsi="宋体" w:cs="Arial"/>
                <w:sz w:val="22"/>
              </w:rPr>
              <w:t>2023.11.29区级讲座《家庭教育初级培训班学习分享》—刘洁</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2024.4.23区级讲座《“清”家庭关系 “明”家庭秘密》</w:t>
            </w:r>
            <w:r>
              <w:rPr>
                <w:rFonts w:ascii="宋体" w:hAnsi="宋体" w:cs="Arial"/>
                <w:sz w:val="22"/>
              </w:rPr>
              <w:t>—刘洁</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2024.5.22校级讲座《沟通有道》--王</w:t>
            </w:r>
            <w:proofErr w:type="gramStart"/>
            <w:r>
              <w:rPr>
                <w:rFonts w:ascii="宋体" w:hAnsi="宋体" w:cs="宋体"/>
                <w:bCs/>
                <w:color w:val="313131"/>
                <w:sz w:val="22"/>
                <w:shd w:val="clear" w:color="auto" w:fill="FFFFFF"/>
              </w:rPr>
              <w:t>倜</w:t>
            </w:r>
            <w:proofErr w:type="gramEnd"/>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2023.11.29校级讲座《不做“高压锅”，理智应对学习压力》--陈英</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2024.5.30区级讲座《以合作学习，促学生发展》—陈淼</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2023.9校级讲座《</w:t>
            </w:r>
            <w:r>
              <w:rPr>
                <w:rFonts w:ascii="宋体" w:hAnsi="宋体" w:cs="宋体"/>
                <w:color w:val="313131"/>
                <w:sz w:val="22"/>
                <w:shd w:val="clear" w:color="auto" w:fill="FFFFFF"/>
              </w:rPr>
              <w:t>中学生常见心理问题的识别与应对》——徐梦霞</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2024.2.18校级讲座《教师心理健康建设及学生心理问题识别与干预》——张艺雯</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2024.5.21区级讲座《房树人绘画心理技术》——张艺雯</w:t>
            </w:r>
          </w:p>
        </w:tc>
      </w:tr>
      <w:tr w:rsidR="0042132D" w:rsidTr="00D00185">
        <w:trPr>
          <w:trHeight w:val="51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hint="eastAsia"/>
                <w:bCs/>
                <w:color w:val="313131"/>
                <w:sz w:val="22"/>
                <w:shd w:val="clear" w:color="auto" w:fill="FFFFFF"/>
              </w:rPr>
              <w:t>2024.8 市讲座《与压力同行 教师维护自我健康》---刘婷</w:t>
            </w:r>
          </w:p>
        </w:tc>
      </w:tr>
      <w:tr w:rsidR="0042132D" w:rsidTr="00D00185">
        <w:trPr>
          <w:trHeight w:val="51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hint="eastAsia"/>
                <w:bCs/>
                <w:color w:val="313131"/>
                <w:sz w:val="22"/>
                <w:shd w:val="clear" w:color="auto" w:fill="FFFFFF"/>
              </w:rPr>
              <w:t>2023.10 区讲座《学生心理健康教育指导》——刘婷</w:t>
            </w:r>
          </w:p>
        </w:tc>
      </w:tr>
      <w:tr w:rsidR="0042132D" w:rsidTr="00D00185">
        <w:trPr>
          <w:trHeight w:val="51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hint="eastAsia"/>
                <w:bCs/>
                <w:color w:val="313131"/>
                <w:sz w:val="22"/>
                <w:shd w:val="clear" w:color="auto" w:fill="FFFFFF"/>
              </w:rPr>
              <w:t>2024.3 区讲座《焦点解决短期心理咨询技术在心理课中的运用》-刘婷</w:t>
            </w:r>
          </w:p>
        </w:tc>
      </w:tr>
      <w:tr w:rsidR="0042132D" w:rsidTr="00D00185">
        <w:trPr>
          <w:trHeight w:val="51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hint="eastAsia"/>
                <w:bCs/>
                <w:color w:val="313131"/>
                <w:sz w:val="22"/>
                <w:shd w:val="clear" w:color="auto" w:fill="FFFFFF"/>
              </w:rPr>
              <w:t>2023.12 区讲座《表达性艺术心理辅导在中小学心理健康教育中的运用》——刘婷</w:t>
            </w:r>
          </w:p>
        </w:tc>
      </w:tr>
      <w:tr w:rsidR="0042132D" w:rsidTr="00D00185">
        <w:trPr>
          <w:trHeight w:val="517"/>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hint="eastAsia"/>
                <w:bCs/>
                <w:color w:val="313131"/>
                <w:sz w:val="22"/>
                <w:shd w:val="clear" w:color="auto" w:fill="FFFFFF"/>
              </w:rPr>
              <w:t>2024.6 区讲座《叙事疗法在中小学心理健康教育中的运用》—刘婷</w:t>
            </w:r>
          </w:p>
        </w:tc>
      </w:tr>
      <w:tr w:rsidR="0042132D" w:rsidTr="00D00185">
        <w:trPr>
          <w:trHeight w:val="523"/>
        </w:trPr>
        <w:tc>
          <w:tcPr>
            <w:tcW w:w="1726" w:type="dxa"/>
            <w:vMerge w:val="restart"/>
            <w:vAlign w:val="center"/>
          </w:tcPr>
          <w:p w:rsidR="0042132D" w:rsidRDefault="0042132D" w:rsidP="00D00185">
            <w:pPr>
              <w:jc w:val="left"/>
              <w:rPr>
                <w:rFonts w:ascii="宋体" w:hAnsi="宋体" w:cs="宋体"/>
                <w:b/>
                <w:bCs/>
                <w:color w:val="313131"/>
                <w:sz w:val="22"/>
                <w:shd w:val="clear" w:color="auto" w:fill="FFFFFF"/>
              </w:rPr>
            </w:pPr>
            <w:r>
              <w:rPr>
                <w:rFonts w:ascii="宋体" w:hAnsi="宋体" w:cs="宋体"/>
                <w:b/>
                <w:bCs/>
                <w:color w:val="313131"/>
                <w:sz w:val="22"/>
                <w:shd w:val="clear" w:color="auto" w:fill="FFFFFF"/>
              </w:rPr>
              <w:t>其他获奖（包含五级梯队）</w:t>
            </w: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2023.09郑佳项目成果《积极心理视域下幸福班本课程的建构与实践》新北区立德树人十佳项目</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2023.09 郑佳  新北区高级班主任</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2023.09  陈英  薛家镇优秀教师</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2023.12  陈淼  新北区教坛新秀</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2023.12  徐月月 常州市教坛新秀</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202309王</w:t>
            </w:r>
            <w:proofErr w:type="gramStart"/>
            <w:r>
              <w:rPr>
                <w:rFonts w:ascii="宋体" w:hAnsi="宋体" w:cs="宋体"/>
                <w:bCs/>
                <w:color w:val="313131"/>
                <w:sz w:val="22"/>
                <w:shd w:val="clear" w:color="auto" w:fill="FFFFFF"/>
              </w:rPr>
              <w:t>艳项目</w:t>
            </w:r>
            <w:proofErr w:type="gramEnd"/>
            <w:r>
              <w:rPr>
                <w:rFonts w:ascii="宋体" w:hAnsi="宋体" w:cs="宋体"/>
                <w:bCs/>
                <w:color w:val="313131"/>
                <w:sz w:val="22"/>
                <w:shd w:val="clear" w:color="auto" w:fill="FFFFFF"/>
              </w:rPr>
              <w:t>成果《在德育活动中开展激发学生心理潜能的实践研究》新北区德育特色项目一等奖</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2023.12  裴翠夏  新北区教坛新秀</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2023.9   裴翠夏项目成果《五行心育  向阳而生》新北区德育特色项目一等奖</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bCs/>
                <w:color w:val="313131"/>
                <w:sz w:val="22"/>
                <w:shd w:val="clear" w:color="auto" w:fill="FFFFFF"/>
              </w:rPr>
              <w:t>2024.6.16张艺雯 《从“心”出发的唤醒》案例二等奖</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hint="eastAsia"/>
                <w:bCs/>
                <w:color w:val="313131"/>
                <w:sz w:val="22"/>
                <w:shd w:val="clear" w:color="auto" w:fill="FFFFFF"/>
              </w:rPr>
              <w:t>2023.12 刘婷荣获“新北区关心下一代先进个人”称号</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hint="eastAsia"/>
                <w:bCs/>
                <w:color w:val="313131"/>
                <w:sz w:val="22"/>
                <w:shd w:val="clear" w:color="auto" w:fill="FFFFFF"/>
              </w:rPr>
              <w:t>2023.12 刘婷获得常州市双减案例一等奖</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hint="eastAsia"/>
                <w:bCs/>
                <w:color w:val="313131"/>
                <w:sz w:val="22"/>
                <w:shd w:val="clear" w:color="auto" w:fill="FFFFFF"/>
              </w:rPr>
              <w:t>2023.9 刘婷获得新北区德育特色项目二等奖</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hint="eastAsia"/>
                <w:bCs/>
                <w:color w:val="313131"/>
                <w:sz w:val="22"/>
                <w:shd w:val="clear" w:color="auto" w:fill="FFFFFF"/>
              </w:rPr>
              <w:t>2023.8 刘婷获得常州市生命教育月案例一等奖</w:t>
            </w:r>
          </w:p>
        </w:tc>
      </w:tr>
      <w:tr w:rsidR="0042132D" w:rsidTr="00D00185">
        <w:trPr>
          <w:trHeight w:val="523"/>
        </w:trPr>
        <w:tc>
          <w:tcPr>
            <w:tcW w:w="1726" w:type="dxa"/>
            <w:vMerge/>
            <w:vAlign w:val="center"/>
          </w:tcPr>
          <w:p w:rsidR="0042132D" w:rsidRDefault="0042132D" w:rsidP="00D00185">
            <w:pPr>
              <w:jc w:val="left"/>
              <w:rPr>
                <w:rFonts w:ascii="宋体" w:hAnsi="宋体" w:cs="宋体"/>
                <w:bCs/>
                <w:color w:val="313131"/>
                <w:sz w:val="22"/>
                <w:shd w:val="clear" w:color="auto" w:fill="FFFFFF"/>
              </w:rPr>
            </w:pPr>
          </w:p>
        </w:tc>
        <w:tc>
          <w:tcPr>
            <w:tcW w:w="6608" w:type="dxa"/>
            <w:vAlign w:val="center"/>
          </w:tcPr>
          <w:p w:rsidR="0042132D" w:rsidRDefault="0042132D" w:rsidP="00D00185">
            <w:pPr>
              <w:jc w:val="left"/>
              <w:rPr>
                <w:rFonts w:ascii="宋体" w:hAnsi="宋体" w:cs="宋体"/>
                <w:bCs/>
                <w:color w:val="313131"/>
                <w:sz w:val="22"/>
                <w:shd w:val="clear" w:color="auto" w:fill="FFFFFF"/>
              </w:rPr>
            </w:pPr>
            <w:r>
              <w:rPr>
                <w:rFonts w:ascii="宋体" w:hAnsi="宋体" w:cs="宋体" w:hint="eastAsia"/>
                <w:bCs/>
                <w:color w:val="313131"/>
                <w:sz w:val="22"/>
                <w:shd w:val="clear" w:color="auto" w:fill="FFFFFF"/>
              </w:rPr>
              <w:t>2024.3 刘婷</w:t>
            </w:r>
            <w:r w:rsidRPr="00C5422F">
              <w:rPr>
                <w:rFonts w:ascii="宋体" w:hAnsi="宋体" w:cs="宋体" w:hint="eastAsia"/>
                <w:bCs/>
                <w:color w:val="313131"/>
                <w:sz w:val="22"/>
                <w:shd w:val="clear" w:color="auto" w:fill="FFFFFF"/>
              </w:rPr>
              <w:t>《阳光心语多彩花园涵育积极心</w:t>
            </w:r>
            <w:r>
              <w:rPr>
                <w:rFonts w:ascii="宋体" w:hAnsi="宋体" w:cs="宋体" w:hint="eastAsia"/>
                <w:bCs/>
                <w:color w:val="313131"/>
                <w:sz w:val="22"/>
                <w:shd w:val="clear" w:color="auto" w:fill="FFFFFF"/>
              </w:rPr>
              <w:t>理</w:t>
            </w:r>
            <w:r w:rsidRPr="00C5422F">
              <w:rPr>
                <w:rFonts w:ascii="宋体" w:hAnsi="宋体" w:cs="宋体" w:hint="eastAsia"/>
                <w:bCs/>
                <w:color w:val="313131"/>
                <w:sz w:val="22"/>
                <w:shd w:val="clear" w:color="auto" w:fill="FFFFFF"/>
              </w:rPr>
              <w:t>品质》</w:t>
            </w:r>
            <w:r>
              <w:rPr>
                <w:rFonts w:ascii="宋体" w:hAnsi="宋体" w:cs="宋体" w:hint="eastAsia"/>
                <w:bCs/>
                <w:color w:val="313131"/>
                <w:sz w:val="22"/>
                <w:shd w:val="clear" w:color="auto" w:fill="FFFFFF"/>
              </w:rPr>
              <w:t>活动新北区优秀微项目（微课题）</w:t>
            </w:r>
          </w:p>
        </w:tc>
      </w:tr>
    </w:tbl>
    <w:p w:rsidR="0042132D" w:rsidRDefault="0042132D" w:rsidP="0042132D">
      <w:pPr>
        <w:jc w:val="left"/>
        <w:rPr>
          <w:b/>
          <w:bCs/>
          <w:sz w:val="22"/>
          <w:szCs w:val="24"/>
        </w:rPr>
      </w:pPr>
    </w:p>
    <w:p w:rsidR="003B6344" w:rsidRPr="0042132D" w:rsidRDefault="003B6344">
      <w:pPr>
        <w:ind w:firstLineChars="200" w:firstLine="482"/>
        <w:rPr>
          <w:rFonts w:ascii="宋体" w:eastAsia="宋体" w:hAnsi="宋体" w:cs="宋体"/>
          <w:b/>
          <w:bCs/>
          <w:sz w:val="24"/>
          <w:szCs w:val="24"/>
        </w:rPr>
      </w:pPr>
    </w:p>
    <w:sectPr w:rsidR="003B6344" w:rsidRPr="004213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BC9"/>
    <w:rsid w:val="9F65F283"/>
    <w:rsid w:val="FEA9E52B"/>
    <w:rsid w:val="FF747346"/>
    <w:rsid w:val="00021495"/>
    <w:rsid w:val="00134D92"/>
    <w:rsid w:val="00190C05"/>
    <w:rsid w:val="001B566D"/>
    <w:rsid w:val="001E2B1A"/>
    <w:rsid w:val="001E7BC9"/>
    <w:rsid w:val="00317171"/>
    <w:rsid w:val="003B6344"/>
    <w:rsid w:val="003C0BEE"/>
    <w:rsid w:val="0042132D"/>
    <w:rsid w:val="00484451"/>
    <w:rsid w:val="004B67E2"/>
    <w:rsid w:val="005602CA"/>
    <w:rsid w:val="00676E35"/>
    <w:rsid w:val="00685735"/>
    <w:rsid w:val="00686C1D"/>
    <w:rsid w:val="006A69BE"/>
    <w:rsid w:val="006B1A04"/>
    <w:rsid w:val="006E2E8B"/>
    <w:rsid w:val="00731B85"/>
    <w:rsid w:val="00773C3D"/>
    <w:rsid w:val="008053DD"/>
    <w:rsid w:val="00884662"/>
    <w:rsid w:val="00905F80"/>
    <w:rsid w:val="00955F84"/>
    <w:rsid w:val="009B1445"/>
    <w:rsid w:val="009E5A85"/>
    <w:rsid w:val="009E61E1"/>
    <w:rsid w:val="00A331AB"/>
    <w:rsid w:val="00A4668D"/>
    <w:rsid w:val="00A91891"/>
    <w:rsid w:val="00B540FD"/>
    <w:rsid w:val="00B55817"/>
    <w:rsid w:val="00BE67D0"/>
    <w:rsid w:val="00CA77A8"/>
    <w:rsid w:val="00CC1AA2"/>
    <w:rsid w:val="00E31486"/>
    <w:rsid w:val="00E63D34"/>
    <w:rsid w:val="00EB7EF7"/>
    <w:rsid w:val="00ED299A"/>
    <w:rsid w:val="00F175F5"/>
    <w:rsid w:val="00F5109E"/>
    <w:rsid w:val="00FA4328"/>
    <w:rsid w:val="00FF0453"/>
    <w:rsid w:val="3EBBBFF8"/>
    <w:rsid w:val="5FFB2A75"/>
    <w:rsid w:val="5FFF12AB"/>
    <w:rsid w:val="75FFC405"/>
    <w:rsid w:val="7BF7D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2B58"/>
  <w15:docId w15:val="{124054D3-3559-40D0-B0A0-5F8CB725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table" w:styleId="a8">
    <w:name w:val="Table Grid"/>
    <w:basedOn w:val="a1"/>
    <w:rsid w:val="0042132D"/>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sid w:val="0042132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 胡</dc:creator>
  <cp:lastModifiedBy>华 胡</cp:lastModifiedBy>
  <cp:revision>10</cp:revision>
  <dcterms:created xsi:type="dcterms:W3CDTF">2024-06-27T05:07:00Z</dcterms:created>
  <dcterms:modified xsi:type="dcterms:W3CDTF">2024-06-27T06:55:00Z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2052-11.1.0.11704</vt:lpwstr>
  </property>
</Properties>
</file>