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76D89">
      <w:pPr>
        <w:spacing w:before="90" w:line="180" w:lineRule="auto"/>
        <w:ind w:left="1425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教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学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方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法</w:t>
      </w:r>
    </w:p>
    <w:p w14:paraId="140C16AB">
      <w:pPr>
        <w:pStyle w:val="2"/>
        <w:spacing w:before="28" w:line="178" w:lineRule="auto"/>
        <w:ind w:left="542"/>
      </w:pPr>
      <w:r>
        <w:pict>
          <v:shape id="_x0000_s1026" o:spid="_x0000_s1026" style="position:absolute;left:0pt;margin-left:21.25pt;margin-top:-6.8pt;height:22.4pt;width:22.4pt;z-index:-251656192;mso-width-relative:page;mso-height-relative:page;" fillcolor="#FAFAFA" filled="t" stroked="f" coordsize="447,447" path="m223,0l218,0,212,0,206,0,200,1,195,1,189,2,184,3,178,4,173,5,167,7,162,8,157,10,152,11,146,13,141,15,136,17,131,19,126,22,121,24,117,26,112,29,107,32,103,35,98,38,94,41,89,44,85,47,81,51,77,54,73,58,69,61,65,65,61,69,58,73,54,77,51,81,47,85,44,89,41,94,38,98,35,103,32,107,29,112,27,117,24,121,22,126,19,131,17,136,15,141,13,146,11,151,10,157,8,162,7,167,5,173,4,178,3,184,2,189,1,195,1,200,0,206,0,212,0,217,0,223,0,229,0,235,0,240,1,246,1,252,2,257,3,263,4,268,5,274,7,279,8,284,10,290,11,295,13,300,15,305,17,310,19,315,22,320,24,325,27,330,29,334,32,339,35,344,38,348,41,353,44,357,47,361,51,365,54,369,58,373,61,377,65,381,69,385,73,389,77,392,81,396,85,399,89,402,94,405,98,409,103,412,107,414,112,417,117,420,121,422,126,425,131,427,136,429,141,431,146,433,152,435,157,437,162,438,167,440,173,441,178,442,184,443,189,444,195,445,200,446,206,446,212,446,218,447,223,447,229,447,235,446,241,446,246,446,252,445,257,444,263,443,268,442,274,441,279,440,285,438,290,437,295,435,300,433,305,431,310,429,315,427,320,425,325,422,330,420,335,417,339,414,344,412,348,409,353,405,357,402,362,399,366,396,370,392,374,389,378,385,382,381,385,377,389,373,393,369,396,365,399,361,403,357,406,353,409,348,412,344,415,339,418,334,420,330,423,325,425,320,427,315,430,310,432,305,434,300,435,295,437,290,439,284,440,279,441,274,443,268,444,263,445,257,445,252,446,246,447,240,447,235,447,229,447,223,447,217,447,212,447,206,446,200,445,195,445,189,444,184,443,178,441,173,440,167,439,162,437,157,435,151,434,146,432,141,430,136,427,131,425,126,423,121,420,117,418,112,415,107,412,103,409,98,406,94,403,89,399,85,396,81,393,77,389,73,385,69,382,65,378,61,374,58,370,54,366,51,362,47,357,44,353,41,348,38,344,35,339,32,335,29,330,26,325,24,320,22,315,19,310,17,305,15,300,13,295,11,290,10,285,8,279,7,274,5,268,4,263,3,257,2,252,1,246,1,241,0,235,0,229,0,223,0xe"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-236220</wp:posOffset>
            </wp:positionV>
            <wp:extent cx="595630" cy="59499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833" cy="59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29210</wp:posOffset>
            </wp:positionV>
            <wp:extent cx="327660" cy="901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736" cy="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sz w:val="20"/>
          <w:szCs w:val="20"/>
        </w:rPr>
        <w:t>32</w:t>
      </w:r>
      <w:r>
        <w:rPr>
          <w:spacing w:val="57"/>
          <w:w w:val="101"/>
          <w:sz w:val="20"/>
          <w:szCs w:val="20"/>
        </w:rPr>
        <w:t xml:space="preserve"> </w:t>
      </w:r>
      <w:r>
        <w:rPr>
          <w:strike/>
          <w:spacing w:val="42"/>
          <w:w w:val="101"/>
          <w:sz w:val="20"/>
          <w:szCs w:val="20"/>
        </w:rPr>
        <w:t xml:space="preserve"> </w:t>
      </w:r>
      <w:r>
        <w:rPr>
          <w:strike/>
          <w:sz w:val="20"/>
          <w:szCs w:val="20"/>
          <w:u w:val="double" w:color="D4D5D7"/>
        </w:rPr>
        <w:t xml:space="preserve">         </w:t>
      </w:r>
      <w:r>
        <w:rPr>
          <w:position w:val="11"/>
          <w:sz w:val="20"/>
          <w:szCs w:val="20"/>
        </w:rPr>
        <w:drawing>
          <wp:inline distT="0" distB="0" distL="0" distR="0">
            <wp:extent cx="1129030" cy="44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9449" cy="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/>
          <w:spacing w:val="35"/>
          <w:sz w:val="20"/>
          <w:szCs w:val="20"/>
        </w:rPr>
        <w:t xml:space="preserve"> </w:t>
      </w:r>
      <w:r>
        <w:rPr>
          <w:strike/>
          <w:spacing w:val="12"/>
          <w:sz w:val="20"/>
          <w:szCs w:val="20"/>
          <w:shd w:val="clear" w:fill="D4D5D7"/>
        </w:rPr>
        <w:t xml:space="preserve">  </w:t>
      </w:r>
      <w:r>
        <w:rPr>
          <w:color w:val="333333"/>
          <w:shd w:val="clear" w:fill="D4D5D7"/>
        </w:rPr>
        <w:t>JIAOXUE</w:t>
      </w:r>
      <w:r>
        <w:rPr>
          <w:strike/>
          <w:color w:val="333333"/>
          <w:spacing w:val="21"/>
          <w:shd w:val="clear" w:fill="D4D5D7"/>
        </w:rPr>
        <w:t xml:space="preserve"> </w:t>
      </w:r>
      <w:r>
        <w:rPr>
          <w:color w:val="333333"/>
          <w:shd w:val="clear" w:fill="D4D5D7"/>
        </w:rPr>
        <w:t>FANGFA</w:t>
      </w:r>
      <w:r>
        <w:rPr>
          <w:color w:val="333333"/>
          <w:spacing w:val="16"/>
          <w:shd w:val="clear" w:fill="D4D5D7"/>
        </w:rPr>
        <w:t xml:space="preserve">   </w:t>
      </w:r>
    </w:p>
    <w:p w14:paraId="5CCFA86F">
      <w:pPr>
        <w:spacing w:line="472" w:lineRule="auto"/>
        <w:rPr>
          <w:rFonts w:ascii="Arial"/>
          <w:sz w:val="21"/>
        </w:rPr>
      </w:pPr>
    </w:p>
    <w:p w14:paraId="71613A37">
      <w:pPr>
        <w:pStyle w:val="2"/>
        <w:spacing w:before="219" w:line="213" w:lineRule="auto"/>
        <w:ind w:left="2131"/>
        <w:outlineLvl w:val="0"/>
        <w:rPr>
          <w:sz w:val="51"/>
          <w:szCs w:val="51"/>
        </w:rPr>
      </w:pPr>
      <w:r>
        <w:rPr>
          <w:spacing w:val="-14"/>
          <w:w w:val="74"/>
          <w:sz w:val="51"/>
          <w:szCs w:val="51"/>
        </w:rPr>
        <w:t>指向素养提升的小学数学实验教学策略研究</w:t>
      </w:r>
    </w:p>
    <w:p w14:paraId="564A903D">
      <w:pPr>
        <w:pStyle w:val="2"/>
        <w:spacing w:before="255" w:line="199" w:lineRule="auto"/>
        <w:ind w:left="3352"/>
      </w:pPr>
      <w:r>
        <w:rPr>
          <w:spacing w:val="3"/>
        </w:rPr>
        <w:t>◎方晓红</w:t>
      </w:r>
      <w:r>
        <w:rPr>
          <w:spacing w:val="44"/>
          <w:w w:val="101"/>
        </w:rPr>
        <w:t xml:space="preserve"> </w:t>
      </w:r>
      <w:r>
        <w:rPr>
          <w:spacing w:val="3"/>
        </w:rPr>
        <w:t>（ 上海市金山区第一实验小学，上海   201</w:t>
      </w:r>
      <w:r>
        <w:rPr>
          <w:spacing w:val="2"/>
        </w:rPr>
        <w:t>500)</w:t>
      </w:r>
    </w:p>
    <w:p w14:paraId="3F8BC414">
      <w:pPr>
        <w:spacing w:line="201" w:lineRule="exact"/>
      </w:pPr>
    </w:p>
    <w:p w14:paraId="442AB15A">
      <w:pPr>
        <w:spacing w:line="201" w:lineRule="exact"/>
        <w:sectPr>
          <w:footerReference r:id="rId5" w:type="default"/>
          <w:pgSz w:w="11906" w:h="16838"/>
          <w:pgMar w:top="578" w:right="594" w:bottom="547" w:left="407" w:header="0" w:footer="354" w:gutter="0"/>
          <w:cols w:equalWidth="0" w:num="1">
            <w:col w:w="10903"/>
          </w:cols>
        </w:sectPr>
      </w:pPr>
    </w:p>
    <w:p w14:paraId="73A4AFB1">
      <w:pPr>
        <w:pStyle w:val="2"/>
        <w:spacing w:before="51" w:line="287" w:lineRule="auto"/>
        <w:ind w:left="738" w:right="414" w:firstLine="287"/>
        <w:jc w:val="both"/>
      </w:pPr>
      <w:r>
        <w:rPr>
          <w:spacing w:val="6"/>
        </w:rPr>
        <w:t>【</w:t>
      </w:r>
      <w:r>
        <w:rPr>
          <w:spacing w:val="-13"/>
        </w:rPr>
        <w:t xml:space="preserve"> </w:t>
      </w:r>
      <w:r>
        <w:rPr>
          <w:rFonts w:ascii="黑体" w:hAnsi="黑体" w:eastAsia="黑体" w:cs="黑体"/>
          <w:spacing w:val="6"/>
        </w:rPr>
        <w:t>摘要</w:t>
      </w:r>
      <w:r>
        <w:rPr>
          <w:spacing w:val="6"/>
        </w:rPr>
        <w:t>】</w:t>
      </w:r>
      <w:bookmarkStart w:id="0" w:name="_GoBack"/>
      <w:r>
        <w:rPr>
          <w:spacing w:val="6"/>
        </w:rPr>
        <w:t>在新课改持续推进的背景下，小学数学实验教</w:t>
      </w:r>
      <w:r>
        <w:t xml:space="preserve"> </w:t>
      </w:r>
      <w:r>
        <w:rPr>
          <w:spacing w:val="12"/>
        </w:rPr>
        <w:t>学越来越被现在的数学课堂所采用，它为学生提供更加丰</w:t>
      </w:r>
      <w:r>
        <w:t xml:space="preserve"> </w:t>
      </w:r>
      <w:r>
        <w:rPr>
          <w:spacing w:val="12"/>
        </w:rPr>
        <w:t>富的学习经验，也促使学生感受数学实验的独特价值和学</w:t>
      </w:r>
      <w:r>
        <w:t xml:space="preserve"> </w:t>
      </w:r>
      <w:r>
        <w:rPr>
          <w:spacing w:val="5"/>
        </w:rPr>
        <w:t>习效果．在现阶段的数学实验教学中，教师需要根据教材的</w:t>
      </w:r>
      <w:r>
        <w:t xml:space="preserve"> </w:t>
      </w:r>
      <w:r>
        <w:rPr>
          <w:spacing w:val="5"/>
        </w:rPr>
        <w:t>基本内容，探索实验教学的原因，从难点问题的推进、教学</w:t>
      </w:r>
      <w:r>
        <w:t xml:space="preserve"> </w:t>
      </w:r>
      <w:r>
        <w:rPr>
          <w:spacing w:val="12"/>
        </w:rPr>
        <w:t>计划的具体指导和成果共享的层面找寻实施策略，这些都</w:t>
      </w:r>
      <w:r>
        <w:t xml:space="preserve"> </w:t>
      </w:r>
      <w:r>
        <w:rPr>
          <w:spacing w:val="5"/>
        </w:rPr>
        <w:t>是为数学实验教学建立基础，使之成为可能．本文综合了小</w:t>
      </w:r>
      <w:r>
        <w:t xml:space="preserve"> </w:t>
      </w:r>
      <w:r>
        <w:rPr>
          <w:spacing w:val="12"/>
        </w:rPr>
        <w:t>学数学实验教学的有效性和意义所在，明确提出如何在提</w:t>
      </w:r>
      <w:r>
        <w:t xml:space="preserve"> </w:t>
      </w:r>
      <w:r>
        <w:rPr>
          <w:spacing w:val="9"/>
        </w:rPr>
        <w:t>升学生素养的背景下开展小学数学实验教学.</w:t>
      </w:r>
    </w:p>
    <w:bookmarkEnd w:id="0"/>
    <w:p w14:paraId="7F5D1FD9">
      <w:pPr>
        <w:pStyle w:val="2"/>
        <w:spacing w:line="307" w:lineRule="exact"/>
        <w:ind w:left="1025"/>
      </w:pPr>
      <w:r>
        <w:rPr>
          <w:spacing w:val="-6"/>
          <w:position w:val="3"/>
        </w:rPr>
        <w:t>【</w:t>
      </w:r>
      <w:r>
        <w:rPr>
          <w:spacing w:val="-9"/>
          <w:position w:val="3"/>
        </w:rPr>
        <w:t xml:space="preserve"> </w:t>
      </w:r>
      <w:r>
        <w:rPr>
          <w:rFonts w:ascii="黑体" w:hAnsi="黑体" w:eastAsia="黑体" w:cs="黑体"/>
          <w:spacing w:val="-6"/>
          <w:position w:val="3"/>
        </w:rPr>
        <w:t>关键词</w:t>
      </w:r>
      <w:r>
        <w:rPr>
          <w:spacing w:val="-6"/>
          <w:position w:val="3"/>
        </w:rPr>
        <w:t>】小学数学；实验教学；教学策略</w:t>
      </w:r>
    </w:p>
    <w:p w14:paraId="6EC6D7CC">
      <w:pPr>
        <w:spacing w:line="376" w:lineRule="auto"/>
        <w:rPr>
          <w:rFonts w:ascii="Arial"/>
          <w:sz w:val="21"/>
        </w:rPr>
      </w:pPr>
    </w:p>
    <w:p w14:paraId="2858866A">
      <w:pPr>
        <w:pStyle w:val="2"/>
        <w:spacing w:before="74" w:line="188" w:lineRule="auto"/>
        <w:ind w:left="1100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19"/>
        </w:rPr>
        <w:t>一</w:t>
      </w:r>
      <w:r>
        <w:rPr>
          <w:spacing w:val="-19"/>
        </w:rPr>
        <w:t>、</w:t>
      </w:r>
      <w:r>
        <w:rPr>
          <w:rFonts w:ascii="黑体" w:hAnsi="黑体" w:eastAsia="黑体" w:cs="黑体"/>
          <w:spacing w:val="-19"/>
        </w:rPr>
        <w:t>引</w:t>
      </w:r>
      <w:r>
        <w:rPr>
          <w:rFonts w:ascii="黑体" w:hAnsi="黑体" w:eastAsia="黑体" w:cs="黑体"/>
          <w:spacing w:val="12"/>
        </w:rPr>
        <w:t xml:space="preserve">  </w:t>
      </w:r>
      <w:r>
        <w:rPr>
          <w:rFonts w:ascii="黑体" w:hAnsi="黑体" w:eastAsia="黑体" w:cs="黑体"/>
          <w:spacing w:val="-19"/>
        </w:rPr>
        <w:t>言</w:t>
      </w:r>
    </w:p>
    <w:p w14:paraId="5FB10171">
      <w:pPr>
        <w:pStyle w:val="2"/>
        <w:spacing w:before="105" w:line="286" w:lineRule="auto"/>
        <w:ind w:left="731" w:right="357" w:firstLine="361"/>
      </w:pPr>
      <w:r>
        <w:rPr>
          <w:spacing w:val="12"/>
        </w:rPr>
        <w:t>小学数学实验教学是当前数学课堂中比较直接的教学</w:t>
      </w:r>
      <w:r>
        <w:rPr>
          <w:spacing w:val="4"/>
        </w:rPr>
        <w:t xml:space="preserve">  </w:t>
      </w:r>
      <w:r>
        <w:rPr>
          <w:spacing w:val="5"/>
        </w:rPr>
        <w:t>方法，也是现阶段提高小学生核心素养的教学方式之一．它</w:t>
      </w:r>
      <w:r>
        <w:rPr>
          <w:spacing w:val="3"/>
        </w:rPr>
        <w:t xml:space="preserve">  </w:t>
      </w:r>
      <w:r>
        <w:rPr>
          <w:spacing w:val="12"/>
        </w:rPr>
        <w:t>可以为学生提供更加丰富的学习方式，可以主动锻炼学生</w:t>
      </w:r>
      <w:r>
        <w:rPr>
          <w:spacing w:val="3"/>
        </w:rPr>
        <w:t xml:space="preserve">  </w:t>
      </w:r>
      <w:r>
        <w:rPr>
          <w:spacing w:val="5"/>
        </w:rPr>
        <w:t>观察、操作、辨别的能力，具有极其鲜明的教育功能和使用</w:t>
      </w:r>
      <w:r>
        <w:rPr>
          <w:spacing w:val="3"/>
        </w:rPr>
        <w:t xml:space="preserve">  </w:t>
      </w:r>
      <w:r>
        <w:rPr>
          <w:spacing w:val="-1"/>
        </w:rPr>
        <w:t>价值．然而，如何合理实施小学数学实验教学</w:t>
      </w:r>
      <w:r>
        <w:rPr>
          <w:spacing w:val="-2"/>
        </w:rPr>
        <w:t>，是不少一线教</w:t>
      </w:r>
      <w:r>
        <w:t xml:space="preserve">  </w:t>
      </w:r>
      <w:r>
        <w:rPr>
          <w:spacing w:val="1"/>
        </w:rPr>
        <w:t>师感到困惑的教学问题．对于实验的组织、设计方案</w:t>
      </w:r>
      <w:r>
        <w:t xml:space="preserve">和实施， </w:t>
      </w:r>
      <w:r>
        <w:rPr>
          <w:spacing w:val="5"/>
        </w:rPr>
        <w:t>尚无既定的具体指导和参考，因此，教师必须结合实验教学</w:t>
      </w:r>
      <w:r>
        <w:rPr>
          <w:spacing w:val="3"/>
        </w:rPr>
        <w:t xml:space="preserve">  </w:t>
      </w:r>
      <w:r>
        <w:rPr>
          <w:spacing w:val="5"/>
        </w:rPr>
        <w:t>的意义，建立小学数学实验教学策略，从而为学生奠定实验</w:t>
      </w:r>
      <w:r>
        <w:rPr>
          <w:spacing w:val="3"/>
        </w:rPr>
        <w:t xml:space="preserve">  </w:t>
      </w:r>
      <w:r>
        <w:rPr>
          <w:spacing w:val="5"/>
        </w:rPr>
        <w:t>学习的重要基础，真正发展学生的数学学习能力，提升学生</w:t>
      </w:r>
      <w:r>
        <w:rPr>
          <w:spacing w:val="3"/>
        </w:rPr>
        <w:t xml:space="preserve">  </w:t>
      </w:r>
      <w:r>
        <w:rPr>
          <w:spacing w:val="8"/>
        </w:rPr>
        <w:t>的核心素养.</w:t>
      </w:r>
    </w:p>
    <w:p w14:paraId="02C9DB14">
      <w:pPr>
        <w:pStyle w:val="2"/>
        <w:spacing w:before="28" w:line="189" w:lineRule="auto"/>
        <w:ind w:left="109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2"/>
        </w:rPr>
        <w:t>二</w:t>
      </w:r>
      <w:r>
        <w:rPr>
          <w:spacing w:val="2"/>
        </w:rPr>
        <w:t>、</w:t>
      </w:r>
      <w:r>
        <w:rPr>
          <w:rFonts w:ascii="黑体" w:hAnsi="黑体" w:eastAsia="黑体" w:cs="黑体"/>
          <w:spacing w:val="2"/>
        </w:rPr>
        <w:t>小学生数学学习问题分析</w:t>
      </w:r>
    </w:p>
    <w:p w14:paraId="1ED7BD56">
      <w:pPr>
        <w:pStyle w:val="2"/>
        <w:spacing w:before="121" w:line="188" w:lineRule="auto"/>
        <w:ind w:left="1024"/>
      </w:pPr>
      <w:r>
        <w:rPr>
          <w:spacing w:val="2"/>
        </w:rPr>
        <w:t>（</w:t>
      </w:r>
      <w:r>
        <w:rPr>
          <w:spacing w:val="-20"/>
        </w:rPr>
        <w:t xml:space="preserve"> </w:t>
      </w:r>
      <w:r>
        <w:rPr>
          <w:spacing w:val="2"/>
        </w:rPr>
        <w:t>一）学生的数学学习兴趣不足</w:t>
      </w:r>
    </w:p>
    <w:p w14:paraId="55D8CC81">
      <w:pPr>
        <w:pStyle w:val="2"/>
        <w:spacing w:before="116" w:line="282" w:lineRule="auto"/>
        <w:ind w:left="731" w:right="414" w:firstLine="284"/>
      </w:pPr>
      <w:r>
        <w:t>“</w:t>
      </w:r>
      <w:r>
        <w:rPr>
          <w:spacing w:val="-27"/>
        </w:rPr>
        <w:t xml:space="preserve"> </w:t>
      </w:r>
      <w:r>
        <w:t>兴趣是最好的老师”．这句话具有重要的实际意义</w:t>
      </w:r>
      <w:r>
        <w:rPr>
          <w:spacing w:val="-1"/>
        </w:rPr>
        <w:t>，但</w:t>
      </w:r>
      <w:r>
        <w:t xml:space="preserve"> </w:t>
      </w:r>
      <w:r>
        <w:rPr>
          <w:spacing w:val="5"/>
        </w:rPr>
        <w:t>在实际学习的过程中，许多学生还有很多问题和不足，一言</w:t>
      </w:r>
      <w:r>
        <w:rPr>
          <w:spacing w:val="6"/>
        </w:rPr>
        <w:t xml:space="preserve"> </w:t>
      </w:r>
      <w:r>
        <w:rPr>
          <w:spacing w:val="5"/>
        </w:rPr>
        <w:t>以蔽之，是因为他们缺乏学习数学的兴趣．每名学生都具备</w:t>
      </w:r>
      <w:r>
        <w:rPr>
          <w:spacing w:val="6"/>
        </w:rPr>
        <w:t xml:space="preserve"> </w:t>
      </w:r>
      <w:r>
        <w:rPr>
          <w:spacing w:val="5"/>
        </w:rPr>
        <w:t>学习数学的能力，只是缺乏探索数学的热情和兴趣，而缺乏</w:t>
      </w:r>
      <w:r>
        <w:rPr>
          <w:spacing w:val="6"/>
        </w:rPr>
        <w:t xml:space="preserve"> </w:t>
      </w:r>
      <w:r>
        <w:rPr>
          <w:spacing w:val="10"/>
        </w:rPr>
        <w:t>数学学习兴趣就会导致学生的学习状态始终不尽如人意.</w:t>
      </w:r>
    </w:p>
    <w:p w14:paraId="6A755B10">
      <w:pPr>
        <w:pStyle w:val="2"/>
        <w:spacing w:before="42" w:line="188" w:lineRule="auto"/>
        <w:ind w:left="1024"/>
      </w:pPr>
      <w:r>
        <w:rPr>
          <w:spacing w:val="2"/>
        </w:rPr>
        <w:t>（</w:t>
      </w:r>
      <w:r>
        <w:rPr>
          <w:spacing w:val="-20"/>
        </w:rPr>
        <w:t xml:space="preserve"> </w:t>
      </w:r>
      <w:r>
        <w:rPr>
          <w:spacing w:val="2"/>
        </w:rPr>
        <w:t>二）学生的数学探究欲望不足</w:t>
      </w:r>
    </w:p>
    <w:p w14:paraId="55C8E4A7">
      <w:pPr>
        <w:pStyle w:val="2"/>
        <w:spacing w:before="115" w:line="254" w:lineRule="auto"/>
        <w:ind w:left="731" w:right="414" w:firstLine="362"/>
      </w:pPr>
      <w:r>
        <w:pict>
          <v:shape id="_x0000_s1027" o:spid="_x0000_s1027" style="position:absolute;left:0pt;margin-left:140.4pt;margin-top:80.9pt;height:0.8pt;width:405.15pt;z-index:251661312;mso-width-relative:page;mso-height-relative:page;" filled="f" stroked="t" coordsize="8102,16" path="m0,7l8102,7e">
            <v:fill on="f" focussize="0,0"/>
            <v:stroke weight="0.76pt" color="#BCBDC0" miterlimit="10" joinstyle="miter"/>
            <v:imagedata o:title=""/>
            <o:lock v:ext="edit"/>
          </v:shape>
        </w:pict>
      </w:r>
      <w:r>
        <w:rPr>
          <w:spacing w:val="20"/>
        </w:rPr>
        <w:t>学生在数学学习的过程中只有表现出强烈的探究欲</w:t>
      </w:r>
      <w:r>
        <w:rPr>
          <w:spacing w:val="13"/>
        </w:rPr>
        <w:t xml:space="preserve"> </w:t>
      </w:r>
      <w:r>
        <w:rPr>
          <w:spacing w:val="-1"/>
        </w:rPr>
        <w:t>望，才能在学习平台有收获，有成长．现在的</w:t>
      </w:r>
      <w:r>
        <w:rPr>
          <w:spacing w:val="-2"/>
        </w:rPr>
        <w:t>教学实际体现的</w:t>
      </w:r>
      <w:r>
        <w:t xml:space="preserve"> </w:t>
      </w:r>
      <w:r>
        <w:rPr>
          <w:spacing w:val="-7"/>
        </w:rPr>
        <w:t>是“赶”字，以赶进度、赶课堂、赶作业为主</w:t>
      </w:r>
      <w:r>
        <w:rPr>
          <w:spacing w:val="-8"/>
        </w:rPr>
        <w:t>，学生没有思考的</w:t>
      </w:r>
      <w:r>
        <w:t xml:space="preserve"> </w:t>
      </w:r>
      <w:r>
        <w:rPr>
          <w:spacing w:val="5"/>
        </w:rPr>
        <w:t>时间和空间，长此以往，学生就缺乏对数学学习的积极性和</w:t>
      </w:r>
    </w:p>
    <w:p w14:paraId="5E24C42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DD2B6F4">
      <w:pPr>
        <w:pStyle w:val="2"/>
        <w:spacing w:before="101" w:line="182" w:lineRule="auto"/>
        <w:ind w:left="8"/>
      </w:pPr>
      <w:r>
        <w:rPr>
          <w:spacing w:val="5"/>
        </w:rPr>
        <w:t>主动性.</w:t>
      </w:r>
    </w:p>
    <w:p w14:paraId="0D6174A0">
      <w:pPr>
        <w:pStyle w:val="2"/>
        <w:spacing w:before="129" w:line="188" w:lineRule="auto"/>
        <w:ind w:left="294"/>
      </w:pPr>
      <w:r>
        <w:rPr>
          <w:spacing w:val="2"/>
        </w:rPr>
        <w:t>（</w:t>
      </w:r>
      <w:r>
        <w:rPr>
          <w:spacing w:val="-20"/>
        </w:rPr>
        <w:t xml:space="preserve"> </w:t>
      </w:r>
      <w:r>
        <w:rPr>
          <w:spacing w:val="2"/>
        </w:rPr>
        <w:t>三）学生的学习方式比较单一</w:t>
      </w:r>
    </w:p>
    <w:p w14:paraId="4FE196DA">
      <w:pPr>
        <w:pStyle w:val="2"/>
        <w:spacing w:before="118" w:line="285" w:lineRule="auto"/>
        <w:ind w:left="1" w:right="541" w:firstLine="363"/>
      </w:pPr>
      <w:r>
        <w:rPr>
          <w:spacing w:val="12"/>
        </w:rPr>
        <w:t>现在的数学课堂形式单一而复杂．单一是指大多数数</w:t>
      </w:r>
      <w:r>
        <w:rPr>
          <w:spacing w:val="6"/>
        </w:rPr>
        <w:t xml:space="preserve"> </w:t>
      </w:r>
      <w:r>
        <w:rPr>
          <w:spacing w:val="5"/>
        </w:rPr>
        <w:t>学课以讲授为主、练习为辅；复杂是指一些数学课被人为设</w:t>
      </w:r>
      <w:r>
        <w:rPr>
          <w:spacing w:val="6"/>
        </w:rPr>
        <w:t xml:space="preserve"> </w:t>
      </w:r>
      <w:r>
        <w:rPr>
          <w:spacing w:val="5"/>
        </w:rPr>
        <w:t>置一些学习障碍，组织一些无谓的学习活动．数学学习方式</w:t>
      </w:r>
      <w:r>
        <w:rPr>
          <w:spacing w:val="6"/>
        </w:rPr>
        <w:t xml:space="preserve"> </w:t>
      </w:r>
      <w:r>
        <w:rPr>
          <w:spacing w:val="5"/>
        </w:rPr>
        <w:t>的改变势在必行，教师要细心协助学生，正确引导学生，培</w:t>
      </w:r>
      <w:r>
        <w:rPr>
          <w:spacing w:val="6"/>
        </w:rPr>
        <w:t xml:space="preserve"> </w:t>
      </w:r>
      <w:r>
        <w:rPr>
          <w:spacing w:val="12"/>
        </w:rPr>
        <w:t>养学生形成合适的数学学习方式，排除困扰学生学习的障</w:t>
      </w:r>
      <w:r>
        <w:rPr>
          <w:spacing w:val="6"/>
        </w:rPr>
        <w:t xml:space="preserve"> </w:t>
      </w:r>
      <w:r>
        <w:rPr>
          <w:spacing w:val="5"/>
        </w:rPr>
        <w:t>碍，促进学生能力的提高和发展．在从单一的知识传授转变</w:t>
      </w:r>
      <w:r>
        <w:rPr>
          <w:spacing w:val="6"/>
        </w:rPr>
        <w:t xml:space="preserve"> </w:t>
      </w:r>
      <w:r>
        <w:rPr>
          <w:spacing w:val="12"/>
        </w:rPr>
        <w:t>为积极主动和探索性学习这一过程时，学生的主观能动性</w:t>
      </w:r>
      <w:r>
        <w:rPr>
          <w:spacing w:val="6"/>
        </w:rPr>
        <w:t xml:space="preserve"> </w:t>
      </w:r>
      <w:r>
        <w:rPr>
          <w:spacing w:val="9"/>
        </w:rPr>
        <w:t>和学习积极性就能得到提高.</w:t>
      </w:r>
    </w:p>
    <w:p w14:paraId="7BE382AA">
      <w:pPr>
        <w:pStyle w:val="2"/>
        <w:spacing w:before="28" w:line="188" w:lineRule="auto"/>
        <w:ind w:left="294"/>
      </w:pPr>
      <w:r>
        <w:rPr>
          <w:spacing w:val="2"/>
        </w:rPr>
        <w:t>（</w:t>
      </w:r>
      <w:r>
        <w:rPr>
          <w:spacing w:val="-3"/>
        </w:rPr>
        <w:t xml:space="preserve"> </w:t>
      </w:r>
      <w:r>
        <w:rPr>
          <w:spacing w:val="2"/>
        </w:rPr>
        <w:t>四）教师数学课堂教学的重心偏移</w:t>
      </w:r>
    </w:p>
    <w:p w14:paraId="11CCEB1C">
      <w:pPr>
        <w:pStyle w:val="2"/>
        <w:spacing w:before="116" w:line="284" w:lineRule="auto"/>
        <w:ind w:right="541" w:firstLine="363"/>
      </w:pPr>
      <w:r>
        <w:rPr>
          <w:spacing w:val="12"/>
        </w:rPr>
        <w:t>在教学的过程中，一些数学教师因繁重的教学任务以</w:t>
      </w:r>
      <w:r>
        <w:rPr>
          <w:spacing w:val="7"/>
        </w:rPr>
        <w:t xml:space="preserve"> </w:t>
      </w:r>
      <w:r>
        <w:rPr>
          <w:spacing w:val="5"/>
        </w:rPr>
        <w:t>及测试等原因，在课内重点讲解知识本身，缺少引导学生思</w:t>
      </w:r>
      <w:r>
        <w:rPr>
          <w:spacing w:val="7"/>
        </w:rPr>
        <w:t xml:space="preserve"> </w:t>
      </w:r>
      <w:r>
        <w:rPr>
          <w:spacing w:val="-1"/>
        </w:rPr>
        <w:t>维的过程，忽视了学生知识形成的过程．长此以</w:t>
      </w:r>
      <w:r>
        <w:rPr>
          <w:spacing w:val="-2"/>
        </w:rPr>
        <w:t>往，学生如果</w:t>
      </w:r>
      <w:r>
        <w:t xml:space="preserve"> </w:t>
      </w:r>
      <w:r>
        <w:rPr>
          <w:spacing w:val="5"/>
        </w:rPr>
        <w:t>一直在这样的学习状态下发展，就不能从容地学习数学，更</w:t>
      </w:r>
      <w:r>
        <w:rPr>
          <w:spacing w:val="7"/>
        </w:rPr>
        <w:t xml:space="preserve"> </w:t>
      </w:r>
      <w:r>
        <w:rPr>
          <w:spacing w:val="12"/>
        </w:rPr>
        <w:t>不能在整个数学学习的过程中感到快乐，也不能感受到学</w:t>
      </w:r>
      <w:r>
        <w:rPr>
          <w:spacing w:val="7"/>
        </w:rPr>
        <w:t xml:space="preserve"> </w:t>
      </w:r>
      <w:r>
        <w:rPr>
          <w:spacing w:val="9"/>
        </w:rPr>
        <w:t>习数学的成就感.</w:t>
      </w:r>
    </w:p>
    <w:p w14:paraId="7757984E">
      <w:pPr>
        <w:pStyle w:val="2"/>
        <w:spacing w:before="31" w:line="189" w:lineRule="auto"/>
        <w:ind w:left="371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3"/>
        </w:rPr>
        <w:t>三</w:t>
      </w:r>
      <w:r>
        <w:rPr>
          <w:spacing w:val="3"/>
        </w:rPr>
        <w:t>、</w:t>
      </w:r>
      <w:r>
        <w:rPr>
          <w:rFonts w:ascii="黑体" w:hAnsi="黑体" w:eastAsia="黑体" w:cs="黑体"/>
          <w:spacing w:val="3"/>
        </w:rPr>
        <w:t>小学数学实验教学的现实意义</w:t>
      </w:r>
    </w:p>
    <w:p w14:paraId="07411A65">
      <w:pPr>
        <w:pStyle w:val="2"/>
        <w:spacing w:before="110" w:line="214" w:lineRule="auto"/>
        <w:ind w:left="294"/>
      </w:pPr>
      <w:r>
        <w:rPr>
          <w:spacing w:val="4"/>
        </w:rPr>
        <w:t>（</w:t>
      </w:r>
      <w:r>
        <w:rPr>
          <w:spacing w:val="-9"/>
        </w:rPr>
        <w:t xml:space="preserve"> </w:t>
      </w:r>
      <w:r>
        <w:rPr>
          <w:spacing w:val="4"/>
        </w:rPr>
        <w:t>一）小学数学实验是对传统课堂教学的补充</w:t>
      </w:r>
    </w:p>
    <w:p w14:paraId="2AE8E15D">
      <w:pPr>
        <w:pStyle w:val="2"/>
        <w:spacing w:before="96" w:line="287" w:lineRule="auto"/>
        <w:ind w:right="484" w:firstLine="360"/>
      </w:pPr>
      <w:r>
        <w:rPr>
          <w:spacing w:val="12"/>
        </w:rPr>
        <w:t>传统课堂教学主要以教师为行动主体，学生作为被动</w:t>
      </w:r>
      <w:r>
        <w:rPr>
          <w:spacing w:val="4"/>
        </w:rPr>
        <w:t xml:space="preserve">  </w:t>
      </w:r>
      <w:r>
        <w:rPr>
          <w:spacing w:val="5"/>
        </w:rPr>
        <w:t>的学习者和接受者，倾听并回应教师的解释，这也是传统课</w:t>
      </w:r>
      <w:r>
        <w:rPr>
          <w:spacing w:val="3"/>
        </w:rPr>
        <w:t xml:space="preserve">  </w:t>
      </w:r>
      <w:r>
        <w:rPr>
          <w:spacing w:val="12"/>
        </w:rPr>
        <w:t>堂教学中的一种接受性教学方法．这种方法虽然可以基本</w:t>
      </w:r>
      <w:r>
        <w:rPr>
          <w:spacing w:val="3"/>
        </w:rPr>
        <w:t xml:space="preserve">  </w:t>
      </w:r>
      <w:r>
        <w:rPr>
          <w:spacing w:val="5"/>
        </w:rPr>
        <w:t>达到课程目标，使学生掌握基本的专业知识和专业技能，在</w:t>
      </w:r>
      <w:r>
        <w:rPr>
          <w:spacing w:val="3"/>
        </w:rPr>
        <w:t xml:space="preserve">  </w:t>
      </w:r>
      <w:r>
        <w:rPr>
          <w:spacing w:val="5"/>
        </w:rPr>
        <w:t>应试教育考试中也能取得较好的成绩．但是，在具体的课堂</w:t>
      </w:r>
      <w:r>
        <w:rPr>
          <w:spacing w:val="3"/>
        </w:rPr>
        <w:t xml:space="preserve">  </w:t>
      </w:r>
      <w:r>
        <w:rPr>
          <w:spacing w:val="5"/>
        </w:rPr>
        <w:t>教学中，数学课堂实例一旦发生变化，学生就无法解决，归</w:t>
      </w:r>
      <w:r>
        <w:rPr>
          <w:spacing w:val="3"/>
        </w:rPr>
        <w:t xml:space="preserve">  </w:t>
      </w:r>
      <w:r>
        <w:rPr>
          <w:spacing w:val="12"/>
        </w:rPr>
        <w:t>根结底是学生对知识学习和练习的实际意义和有效性不明</w:t>
      </w:r>
      <w:r>
        <w:rPr>
          <w:spacing w:val="3"/>
        </w:rPr>
        <w:t xml:space="preserve">  </w:t>
      </w:r>
      <w:r>
        <w:rPr>
          <w:spacing w:val="-1"/>
        </w:rPr>
        <w:t>确．然而，在数学实验教学中，学生可以真实</w:t>
      </w:r>
      <w:r>
        <w:rPr>
          <w:spacing w:val="-2"/>
        </w:rPr>
        <w:t>地体验数学知识</w:t>
      </w:r>
      <w:r>
        <w:t xml:space="preserve">  </w:t>
      </w:r>
      <w:r>
        <w:rPr>
          <w:spacing w:val="7"/>
        </w:rPr>
        <w:t>形成和发展的过程．学生在自己经历的真实体验的前提下，</w:t>
      </w:r>
      <w:r>
        <w:rPr>
          <w:spacing w:val="11"/>
        </w:rPr>
        <w:t xml:space="preserve"> </w:t>
      </w:r>
      <w:r>
        <w:rPr>
          <w:spacing w:val="12"/>
        </w:rPr>
        <w:t>可以在实验学习之后发展知识背后的能力和素养，可以掌</w:t>
      </w:r>
      <w:r>
        <w:rPr>
          <w:spacing w:val="3"/>
        </w:rPr>
        <w:t xml:space="preserve">  </w:t>
      </w:r>
      <w:r>
        <w:rPr>
          <w:spacing w:val="6"/>
        </w:rPr>
        <w:t>握更多的学习方法，对知识本身也有更深入的了解和完善.</w:t>
      </w:r>
    </w:p>
    <w:p w14:paraId="379D18BE">
      <w:pPr>
        <w:pStyle w:val="2"/>
        <w:spacing w:before="1" w:line="213" w:lineRule="auto"/>
        <w:ind w:left="294"/>
      </w:pPr>
      <w:r>
        <w:rPr>
          <w:spacing w:val="2"/>
        </w:rPr>
        <w:t>（</w:t>
      </w:r>
      <w:r>
        <w:rPr>
          <w:spacing w:val="-20"/>
        </w:rPr>
        <w:t xml:space="preserve"> </w:t>
      </w:r>
      <w:r>
        <w:rPr>
          <w:spacing w:val="2"/>
        </w:rPr>
        <w:t>二）提高数学教师的专业素养</w:t>
      </w:r>
    </w:p>
    <w:p w14:paraId="7223C995">
      <w:pPr>
        <w:pStyle w:val="2"/>
        <w:spacing w:before="93" w:line="243" w:lineRule="auto"/>
        <w:ind w:left="1" w:right="541" w:firstLine="361"/>
      </w:pPr>
      <w:r>
        <w:rPr>
          <w:spacing w:val="12"/>
        </w:rPr>
        <w:t>在现代教育的演进中，学习和训练的主体逐渐转变为</w:t>
      </w:r>
      <w:r>
        <w:rPr>
          <w:spacing w:val="7"/>
        </w:rPr>
        <w:t xml:space="preserve"> </w:t>
      </w:r>
      <w:r>
        <w:rPr>
          <w:spacing w:val="12"/>
        </w:rPr>
        <w:t>学生，教学方式也逐渐转变为创设教学情境和创新教育模</w:t>
      </w:r>
      <w:r>
        <w:rPr>
          <w:spacing w:val="5"/>
        </w:rPr>
        <w:t xml:space="preserve"> </w:t>
      </w:r>
      <w:r>
        <w:rPr>
          <w:spacing w:val="-1"/>
        </w:rPr>
        <w:t>式．在这种情况下，教师的课堂教学意识也</w:t>
      </w:r>
      <w:r>
        <w:rPr>
          <w:spacing w:val="-2"/>
        </w:rPr>
        <w:t>在不断升级，而实</w:t>
      </w:r>
    </w:p>
    <w:p w14:paraId="4ECD28EC">
      <w:pPr>
        <w:spacing w:line="243" w:lineRule="auto"/>
        <w:sectPr>
          <w:type w:val="continuous"/>
          <w:pgSz w:w="11906" w:h="16838"/>
          <w:pgMar w:top="578" w:right="594" w:bottom="547" w:left="407" w:header="0" w:footer="354" w:gutter="0"/>
          <w:cols w:equalWidth="0" w:num="2">
            <w:col w:w="5704" w:space="100"/>
            <w:col w:w="5100"/>
          </w:cols>
        </w:sectPr>
      </w:pPr>
    </w:p>
    <w:p w14:paraId="320096B2">
      <w:pPr>
        <w:spacing w:line="317" w:lineRule="auto"/>
        <w:rPr>
          <w:rFonts w:ascii="Arial"/>
          <w:sz w:val="21"/>
        </w:rPr>
      </w:pPr>
    </w:p>
    <w:p w14:paraId="23EE67F7">
      <w:pPr>
        <w:pStyle w:val="2"/>
        <w:spacing w:before="65" w:line="144" w:lineRule="exact"/>
        <w:ind w:right="3"/>
        <w:jc w:val="right"/>
        <w:rPr>
          <w:sz w:val="15"/>
          <w:szCs w:val="15"/>
        </w:rPr>
      </w:pPr>
      <w:r>
        <w:rPr>
          <w:rFonts w:ascii="黑体" w:hAnsi="黑体" w:eastAsia="黑体" w:cs="黑体"/>
          <w:color w:val="4D4D4D"/>
          <w:spacing w:val="3"/>
          <w:position w:val="-1"/>
          <w:sz w:val="15"/>
          <w:szCs w:val="15"/>
        </w:rPr>
        <w:t xml:space="preserve">数学学习与研究  </w:t>
      </w:r>
      <w:r>
        <w:rPr>
          <w:color w:val="4D4D4D"/>
          <w:spacing w:val="3"/>
          <w:position w:val="-1"/>
          <w:sz w:val="15"/>
          <w:szCs w:val="15"/>
        </w:rPr>
        <w:t>2022. 36</w:t>
      </w:r>
    </w:p>
    <w:p w14:paraId="1BFBD4E5">
      <w:pPr>
        <w:spacing w:line="144" w:lineRule="exact"/>
        <w:rPr>
          <w:sz w:val="15"/>
          <w:szCs w:val="15"/>
        </w:rPr>
        <w:sectPr>
          <w:type w:val="continuous"/>
          <w:pgSz w:w="11906" w:h="16838"/>
          <w:pgMar w:top="578" w:right="594" w:bottom="547" w:left="407" w:header="0" w:footer="354" w:gutter="0"/>
          <w:cols w:equalWidth="0" w:num="1">
            <w:col w:w="10903"/>
          </w:cols>
        </w:sectPr>
      </w:pPr>
    </w:p>
    <w:p w14:paraId="1F78E700">
      <w:pPr>
        <w:spacing w:line="458" w:lineRule="auto"/>
        <w:rPr>
          <w:rFonts w:ascii="Arial"/>
          <w:sz w:val="21"/>
        </w:rPr>
      </w:pPr>
    </w:p>
    <w:p w14:paraId="0AA6E4DD">
      <w:pPr>
        <w:spacing w:line="74" w:lineRule="exact"/>
        <w:ind w:firstLine="5284"/>
      </w:pPr>
      <w:r>
        <w:rPr>
          <w:position w:val="-1"/>
        </w:rPr>
        <w:drawing>
          <wp:inline distT="0" distB="0" distL="0" distR="0">
            <wp:extent cx="45720" cy="469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5" cy="4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9F328">
      <w:pPr>
        <w:spacing w:line="418" w:lineRule="auto"/>
        <w:rPr>
          <w:rFonts w:ascii="Arial"/>
          <w:sz w:val="21"/>
        </w:rPr>
      </w:pPr>
    </w:p>
    <w:p w14:paraId="30933C26">
      <w:pPr>
        <w:pStyle w:val="2"/>
        <w:spacing w:before="73" w:line="283" w:lineRule="auto"/>
        <w:ind w:left="731" w:right="68" w:firstLine="1"/>
        <w:jc w:val="both"/>
      </w:pPr>
      <w:r>
        <w:rPr>
          <w:spacing w:val="19"/>
        </w:rPr>
        <w:t>验教学的产生对教师的课堂教学意识提出了新一轮的挑</w:t>
      </w:r>
      <w:r>
        <w:rPr>
          <w:spacing w:val="18"/>
          <w:w w:val="101"/>
        </w:rPr>
        <w:t xml:space="preserve"> </w:t>
      </w:r>
      <w:r>
        <w:rPr>
          <w:spacing w:val="5"/>
        </w:rPr>
        <w:t>战．在数学教学和实验的背景下，教师能逐渐摆脱传统教育</w:t>
      </w:r>
      <w:r>
        <w:rPr>
          <w:spacing w:val="6"/>
        </w:rPr>
        <w:t xml:space="preserve"> </w:t>
      </w:r>
      <w:r>
        <w:rPr>
          <w:spacing w:val="5"/>
        </w:rPr>
        <w:t>的核心理念，逐步研究课堂教学的源头，更加注重课堂教学</w:t>
      </w:r>
      <w:r>
        <w:rPr>
          <w:spacing w:val="6"/>
        </w:rPr>
        <w:t xml:space="preserve"> </w:t>
      </w:r>
      <w:r>
        <w:rPr>
          <w:spacing w:val="5"/>
        </w:rPr>
        <w:t>的创造性设计和设计方案，并将其融入情境教学中．教师融</w:t>
      </w:r>
      <w:r>
        <w:rPr>
          <w:spacing w:val="6"/>
        </w:rPr>
        <w:t xml:space="preserve"> </w:t>
      </w:r>
      <w:r>
        <w:rPr>
          <w:spacing w:val="12"/>
        </w:rPr>
        <w:t>信息化教学方式于课堂教学活动中能逐步提高自身的专业</w:t>
      </w:r>
      <w:r>
        <w:rPr>
          <w:spacing w:val="6"/>
        </w:rPr>
        <w:t xml:space="preserve"> 素养，全面提升教学能力以及教学实验的价值和实效.</w:t>
      </w:r>
    </w:p>
    <w:p w14:paraId="15654FA2">
      <w:pPr>
        <w:pStyle w:val="2"/>
        <w:spacing w:line="189" w:lineRule="auto"/>
        <w:ind w:left="1024"/>
      </w:pPr>
      <w:r>
        <w:rPr>
          <w:spacing w:val="3"/>
        </w:rPr>
        <w:t>（</w:t>
      </w:r>
      <w:r>
        <w:rPr>
          <w:spacing w:val="-19"/>
        </w:rPr>
        <w:t xml:space="preserve"> </w:t>
      </w:r>
      <w:r>
        <w:rPr>
          <w:spacing w:val="3"/>
        </w:rPr>
        <w:t>三）有利于学生对数学思维的理解</w:t>
      </w:r>
    </w:p>
    <w:p w14:paraId="7F2E9DCE">
      <w:pPr>
        <w:pStyle w:val="2"/>
        <w:spacing w:before="121" w:line="281" w:lineRule="auto"/>
        <w:ind w:left="729" w:right="68" w:firstLine="364"/>
      </w:pPr>
      <w:r>
        <w:rPr>
          <w:spacing w:val="12"/>
        </w:rPr>
        <w:t>在数学教学的过程中，我们发现很多学生对数学学习</w:t>
      </w:r>
      <w:r>
        <w:rPr>
          <w:spacing w:val="7"/>
        </w:rPr>
        <w:t xml:space="preserve"> </w:t>
      </w:r>
      <w:r>
        <w:rPr>
          <w:spacing w:val="-1"/>
        </w:rPr>
        <w:t>有恐惧心理．究其原因不外乎有两点：一方面，数</w:t>
      </w:r>
      <w:r>
        <w:rPr>
          <w:spacing w:val="-2"/>
        </w:rPr>
        <w:t>学学科本身</w:t>
      </w:r>
      <w:r>
        <w:t xml:space="preserve"> </w:t>
      </w:r>
      <w:r>
        <w:rPr>
          <w:spacing w:val="5"/>
        </w:rPr>
        <w:t>过于抽象，学生缺乏足够的理解能力；另一方面，小学生虽</w:t>
      </w:r>
      <w:r>
        <w:rPr>
          <w:spacing w:val="8"/>
        </w:rPr>
        <w:t xml:space="preserve"> </w:t>
      </w:r>
      <w:r>
        <w:rPr>
          <w:spacing w:val="12"/>
        </w:rPr>
        <w:t>然具有一定的抽象能力和逻辑判断能力，但还不能灵活运</w:t>
      </w:r>
      <w:r>
        <w:rPr>
          <w:spacing w:val="8"/>
        </w:rPr>
        <w:t xml:space="preserve"> </w:t>
      </w:r>
      <w:r>
        <w:rPr>
          <w:spacing w:val="12"/>
        </w:rPr>
        <w:t>用于实际问题解决的过程中．这些都是造成现在学生对数</w:t>
      </w:r>
      <w:r>
        <w:rPr>
          <w:spacing w:val="8"/>
        </w:rPr>
        <w:t xml:space="preserve"> </w:t>
      </w:r>
      <w:r>
        <w:rPr>
          <w:spacing w:val="12"/>
        </w:rPr>
        <w:t>学学习产生畏难情绪的原因．而实验教学在一定程度上可</w:t>
      </w:r>
      <w:r>
        <w:rPr>
          <w:spacing w:val="8"/>
        </w:rPr>
        <w:t xml:space="preserve"> </w:t>
      </w:r>
      <w:r>
        <w:rPr>
          <w:spacing w:val="5"/>
        </w:rPr>
        <w:t>以反映知识和应用发展的过程，在这样的课堂中，抽象的数</w:t>
      </w:r>
      <w:r>
        <w:rPr>
          <w:spacing w:val="8"/>
        </w:rPr>
        <w:t xml:space="preserve"> </w:t>
      </w:r>
      <w:r>
        <w:rPr>
          <w:spacing w:val="2"/>
        </w:rPr>
        <w:t>学思维过程可以更加形象，更偏向于生活，更能使学生理解.</w:t>
      </w:r>
      <w:r>
        <w:rPr>
          <w:spacing w:val="16"/>
          <w:w w:val="101"/>
        </w:rPr>
        <w:t xml:space="preserve"> </w:t>
      </w:r>
      <w:r>
        <w:rPr>
          <w:spacing w:val="5"/>
        </w:rPr>
        <w:t>然而，从数学的角度来看，只要善于探索，总能找到数学知</w:t>
      </w:r>
      <w:r>
        <w:rPr>
          <w:spacing w:val="8"/>
        </w:rPr>
        <w:t xml:space="preserve"> </w:t>
      </w:r>
      <w:r>
        <w:rPr>
          <w:spacing w:val="5"/>
        </w:rPr>
        <w:t>识的原始形态，发现数学思维方法的本质会更简单，从而提</w:t>
      </w:r>
      <w:r>
        <w:rPr>
          <w:spacing w:val="8"/>
        </w:rPr>
        <w:t xml:space="preserve"> </w:t>
      </w:r>
      <w:r>
        <w:rPr>
          <w:spacing w:val="9"/>
        </w:rPr>
        <w:t>高学生的数学学习能力.</w:t>
      </w:r>
    </w:p>
    <w:p w14:paraId="04306EDA">
      <w:pPr>
        <w:pStyle w:val="2"/>
        <w:spacing w:before="25" w:line="191" w:lineRule="auto"/>
        <w:ind w:left="1109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4"/>
        </w:rPr>
        <w:t>四</w:t>
      </w:r>
      <w:r>
        <w:rPr>
          <w:spacing w:val="4"/>
        </w:rPr>
        <w:t>、</w:t>
      </w:r>
      <w:r>
        <w:rPr>
          <w:rFonts w:ascii="黑体" w:hAnsi="黑体" w:eastAsia="黑体" w:cs="黑体"/>
          <w:spacing w:val="4"/>
        </w:rPr>
        <w:t>素养背景下的小学数学实验教学策略</w:t>
      </w:r>
    </w:p>
    <w:p w14:paraId="51CFF311">
      <w:pPr>
        <w:pStyle w:val="2"/>
        <w:spacing w:before="99" w:line="214" w:lineRule="auto"/>
        <w:ind w:left="1024"/>
      </w:pPr>
      <w:r>
        <w:rPr>
          <w:spacing w:val="-1"/>
        </w:rPr>
        <w:t>（</w:t>
      </w:r>
      <w:r>
        <w:rPr>
          <w:spacing w:val="-12"/>
        </w:rPr>
        <w:t xml:space="preserve"> </w:t>
      </w:r>
      <w:r>
        <w:rPr>
          <w:spacing w:val="-1"/>
        </w:rPr>
        <w:t>一）更新教师观念，奠定实验教学的基础</w:t>
      </w:r>
    </w:p>
    <w:p w14:paraId="627E44FC">
      <w:pPr>
        <w:pStyle w:val="2"/>
        <w:spacing w:before="87" w:line="283" w:lineRule="auto"/>
        <w:ind w:left="730" w:right="11" w:firstLine="362"/>
      </w:pPr>
      <w:r>
        <w:rPr>
          <w:spacing w:val="12"/>
        </w:rPr>
        <w:t>小学数学教师首先要明确自己的角色，把自己作为实</w:t>
      </w:r>
      <w:r>
        <w:rPr>
          <w:spacing w:val="4"/>
        </w:rPr>
        <w:t xml:space="preserve">  </w:t>
      </w:r>
      <w:r>
        <w:rPr>
          <w:spacing w:val="5"/>
        </w:rPr>
        <w:t>验课堂的引导者，而不是成为课堂的主人，不断干预学生的</w:t>
      </w:r>
      <w:r>
        <w:rPr>
          <w:spacing w:val="3"/>
        </w:rPr>
        <w:t xml:space="preserve">  </w:t>
      </w:r>
      <w:r>
        <w:rPr>
          <w:spacing w:val="5"/>
        </w:rPr>
        <w:t>自主学习，让学生按照其教学理念进行学习，这直接影响学</w:t>
      </w:r>
      <w:r>
        <w:rPr>
          <w:spacing w:val="3"/>
        </w:rPr>
        <w:t xml:space="preserve">  </w:t>
      </w:r>
      <w:r>
        <w:rPr>
          <w:spacing w:val="7"/>
        </w:rPr>
        <w:t>生素质的提高．教师应该把自己定位为帮助学生学习的人，</w:t>
      </w:r>
      <w:r>
        <w:rPr>
          <w:spacing w:val="11"/>
        </w:rPr>
        <w:t xml:space="preserve"> </w:t>
      </w:r>
      <w:r>
        <w:rPr>
          <w:spacing w:val="5"/>
        </w:rPr>
        <w:t>引导学生按照自己的学习理念进行探索．首先，教师在进行</w:t>
      </w:r>
      <w:r>
        <w:rPr>
          <w:spacing w:val="3"/>
        </w:rPr>
        <w:t xml:space="preserve">  </w:t>
      </w:r>
      <w:r>
        <w:rPr>
          <w:spacing w:val="12"/>
        </w:rPr>
        <w:t>实验教学之前要做好充分的准备，充分了解学生的学习状</w:t>
      </w:r>
      <w:r>
        <w:rPr>
          <w:spacing w:val="3"/>
        </w:rPr>
        <w:t xml:space="preserve">  </w:t>
      </w:r>
      <w:r>
        <w:rPr>
          <w:spacing w:val="-1"/>
        </w:rPr>
        <w:t>态，通过课前、课中、课后的观察和调查，调</w:t>
      </w:r>
      <w:r>
        <w:rPr>
          <w:spacing w:val="-2"/>
        </w:rPr>
        <w:t>整实验教学的方</w:t>
      </w:r>
      <w:r>
        <w:t xml:space="preserve">  </w:t>
      </w:r>
      <w:r>
        <w:rPr>
          <w:spacing w:val="-1"/>
        </w:rPr>
        <w:t>式和方法．其次，教师要敢于创新教学．教师</w:t>
      </w:r>
      <w:r>
        <w:rPr>
          <w:spacing w:val="-2"/>
        </w:rPr>
        <w:t>要充分认识实验</w:t>
      </w:r>
      <w:r>
        <w:t xml:space="preserve">  </w:t>
      </w:r>
      <w:r>
        <w:rPr>
          <w:spacing w:val="12"/>
        </w:rPr>
        <w:t>教学的作用，即实验学习方式可以有效地培养学生的核心</w:t>
      </w:r>
      <w:r>
        <w:rPr>
          <w:spacing w:val="3"/>
        </w:rPr>
        <w:t xml:space="preserve">  </w:t>
      </w:r>
      <w:r>
        <w:rPr>
          <w:spacing w:val="-1"/>
        </w:rPr>
        <w:t>素养．在实验教学的过程中，教师要不断观察</w:t>
      </w:r>
      <w:r>
        <w:rPr>
          <w:spacing w:val="-2"/>
        </w:rPr>
        <w:t>学生，及时掌控</w:t>
      </w:r>
      <w:r>
        <w:t xml:space="preserve">  </w:t>
      </w:r>
      <w:r>
        <w:rPr>
          <w:spacing w:val="12"/>
        </w:rPr>
        <w:t>学生的实验过程，在这一过程中有针对性地培养学生的数</w:t>
      </w:r>
      <w:r>
        <w:rPr>
          <w:spacing w:val="3"/>
        </w:rPr>
        <w:t xml:space="preserve">  </w:t>
      </w:r>
      <w:r>
        <w:rPr>
          <w:spacing w:val="-1"/>
        </w:rPr>
        <w:t>学思维．最后，教师应不断提高教学技能，与</w:t>
      </w:r>
      <w:r>
        <w:rPr>
          <w:spacing w:val="-2"/>
        </w:rPr>
        <w:t>小学数学专家进</w:t>
      </w:r>
      <w:r>
        <w:t xml:space="preserve">  </w:t>
      </w:r>
      <w:r>
        <w:rPr>
          <w:spacing w:val="4"/>
        </w:rPr>
        <w:t>行交流，实现教学技能的共同进步.</w:t>
      </w:r>
    </w:p>
    <w:p w14:paraId="31B46D7A">
      <w:pPr>
        <w:pStyle w:val="2"/>
        <w:spacing w:before="1" w:line="213" w:lineRule="auto"/>
        <w:ind w:left="1024"/>
      </w:pPr>
      <w:r>
        <w:rPr>
          <w:spacing w:val="2"/>
        </w:rPr>
        <w:t>（</w:t>
      </w:r>
      <w:r>
        <w:rPr>
          <w:spacing w:val="-23"/>
        </w:rPr>
        <w:t xml:space="preserve"> </w:t>
      </w:r>
      <w:r>
        <w:rPr>
          <w:spacing w:val="2"/>
        </w:rPr>
        <w:t>二）整合教材内容，发现实验与学习素材之</w:t>
      </w:r>
      <w:r>
        <w:rPr>
          <w:spacing w:val="1"/>
        </w:rPr>
        <w:t>间的关联</w:t>
      </w:r>
    </w:p>
    <w:p w14:paraId="74D35312">
      <w:pPr>
        <w:pStyle w:val="2"/>
        <w:spacing w:before="95" w:line="261" w:lineRule="auto"/>
        <w:ind w:left="731" w:right="11" w:firstLine="361"/>
      </w:pPr>
      <w:r>
        <w:rPr>
          <w:spacing w:val="12"/>
        </w:rPr>
        <w:t>小学生的数学实验教学一般都是关于教学内容的扩展</w:t>
      </w:r>
      <w:r>
        <w:rPr>
          <w:spacing w:val="4"/>
        </w:rPr>
        <w:t xml:space="preserve">  </w:t>
      </w:r>
      <w:r>
        <w:t>和发展，有些内容与动手操作密切相关，如“</w:t>
      </w:r>
      <w:r>
        <w:rPr>
          <w:spacing w:val="-27"/>
        </w:rPr>
        <w:t xml:space="preserve"> </w:t>
      </w:r>
      <w:r>
        <w:t xml:space="preserve">矩形理解”等， </w:t>
      </w:r>
      <w:r>
        <w:rPr>
          <w:spacing w:val="12"/>
        </w:rPr>
        <w:t>这类实验问题在小学数学教学中还没明确提出，但是教师</w:t>
      </w:r>
      <w:r>
        <w:rPr>
          <w:spacing w:val="3"/>
        </w:rPr>
        <w:t xml:space="preserve">  </w:t>
      </w:r>
      <w:r>
        <w:rPr>
          <w:spacing w:val="12"/>
        </w:rPr>
        <w:t>在教学的过程中可以结合课程内容进行实验操作，帮助学</w:t>
      </w:r>
      <w:r>
        <w:rPr>
          <w:spacing w:val="3"/>
        </w:rPr>
        <w:t xml:space="preserve">  </w:t>
      </w:r>
      <w:r>
        <w:rPr>
          <w:spacing w:val="-1"/>
        </w:rPr>
        <w:t>生更深入地理解．此外，还有一些课程内容，</w:t>
      </w:r>
      <w:r>
        <w:rPr>
          <w:spacing w:val="-2"/>
        </w:rPr>
        <w:t>虽然没有以实验</w:t>
      </w:r>
      <w:r>
        <w:t xml:space="preserve">  </w:t>
      </w:r>
      <w:r>
        <w:rPr>
          <w:spacing w:val="5"/>
        </w:rPr>
        <w:t>方法呈现，但其内容极具可操作性和实践性，有很多学习内</w:t>
      </w:r>
    </w:p>
    <w:p w14:paraId="5BA69E9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1A90318">
      <w:pPr>
        <w:spacing w:before="89" w:line="180" w:lineRule="auto"/>
        <w:ind w:left="2672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教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学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方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法</w:t>
      </w:r>
    </w:p>
    <w:p w14:paraId="2E143DD2">
      <w:pPr>
        <w:pStyle w:val="2"/>
        <w:tabs>
          <w:tab w:val="left" w:pos="560"/>
        </w:tabs>
        <w:spacing w:before="20" w:line="181" w:lineRule="auto"/>
        <w:ind w:left="420"/>
        <w:rPr>
          <w:sz w:val="20"/>
          <w:szCs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2885440</wp:posOffset>
            </wp:positionH>
            <wp:positionV relativeFrom="paragraph">
              <wp:posOffset>-236855</wp:posOffset>
            </wp:positionV>
            <wp:extent cx="595630" cy="59563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617" cy="59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hd w:val="clear" w:fill="D4D5D7"/>
        </w:rPr>
        <w:tab/>
      </w:r>
      <w:r>
        <w:rPr>
          <w:color w:val="333333"/>
          <w:spacing w:val="6"/>
          <w:shd w:val="clear" w:fill="D4D5D7"/>
        </w:rPr>
        <w:t>JIAOXUE</w:t>
      </w:r>
      <w:r>
        <w:rPr>
          <w:strike/>
          <w:color w:val="333333"/>
          <w:spacing w:val="27"/>
          <w:w w:val="101"/>
          <w:shd w:val="clear" w:fill="D4D5D7"/>
        </w:rPr>
        <w:t xml:space="preserve"> </w:t>
      </w:r>
      <w:r>
        <w:rPr>
          <w:color w:val="333333"/>
          <w:spacing w:val="6"/>
          <w:shd w:val="clear" w:fill="D4D5D7"/>
        </w:rPr>
        <w:t>FANGFA</w:t>
      </w:r>
      <w:r>
        <w:rPr>
          <w:strike/>
          <w:color w:val="333333"/>
          <w:spacing w:val="23"/>
          <w:w w:val="101"/>
          <w:shd w:val="clear" w:fill="D4D5D7"/>
        </w:rPr>
        <w:t xml:space="preserve">  </w:t>
      </w:r>
      <w:r>
        <w:rPr>
          <w:strike/>
          <w:color w:val="333333"/>
          <w:spacing w:val="37"/>
          <w:w w:val="101"/>
        </w:rPr>
        <w:t xml:space="preserve"> </w:t>
      </w:r>
      <w:r>
        <w:rPr>
          <w:position w:val="10"/>
        </w:rPr>
        <w:drawing>
          <wp:inline distT="0" distB="0" distL="0" distR="0">
            <wp:extent cx="1129030" cy="44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9449" cy="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/>
          <w:color w:val="333333"/>
          <w:spacing w:val="3"/>
          <w:u w:val="single" w:color="D4D5D7"/>
        </w:rPr>
        <w:t xml:space="preserve">          </w:t>
      </w:r>
      <w:r>
        <w:rPr>
          <w:strike/>
          <w:color w:val="333333"/>
          <w:spacing w:val="3"/>
        </w:rPr>
        <w:t xml:space="preserve">  </w:t>
      </w:r>
      <w:r>
        <w:rPr>
          <w:color w:val="333333"/>
          <w:spacing w:val="7"/>
        </w:rPr>
        <w:t xml:space="preserve">  </w:t>
      </w:r>
      <w:r>
        <w:rPr>
          <w:spacing w:val="6"/>
          <w:sz w:val="20"/>
          <w:szCs w:val="20"/>
        </w:rPr>
        <w:t>33</w:t>
      </w:r>
    </w:p>
    <w:p w14:paraId="6F3A8CAE">
      <w:pPr>
        <w:spacing w:line="301" w:lineRule="auto"/>
        <w:rPr>
          <w:rFonts w:ascii="Arial"/>
          <w:sz w:val="21"/>
        </w:rPr>
      </w:pPr>
    </w:p>
    <w:p w14:paraId="02A34FB3">
      <w:pPr>
        <w:pStyle w:val="2"/>
        <w:spacing w:before="73" w:line="288" w:lineRule="auto"/>
        <w:ind w:left="356" w:right="568"/>
        <w:jc w:val="both"/>
      </w:pPr>
      <w:r>
        <w:rPr>
          <w:spacing w:val="5"/>
        </w:rPr>
        <w:t xml:space="preserve">容有利于学生动手能力的开发与设计、头脑风暴等，发展学 </w:t>
      </w:r>
      <w:r>
        <w:rPr>
          <w:spacing w:val="12"/>
        </w:rPr>
        <w:t>生的创新思维能力和自学能力，让学生感受到不同的课堂</w:t>
      </w:r>
      <w:r>
        <w:rPr>
          <w:spacing w:val="5"/>
        </w:rPr>
        <w:t xml:space="preserve"> </w:t>
      </w:r>
      <w:r>
        <w:rPr>
          <w:spacing w:val="3"/>
        </w:rPr>
        <w:t>教学方式，提升学生的数学素养.</w:t>
      </w:r>
    </w:p>
    <w:p w14:paraId="09A3502F">
      <w:pPr>
        <w:pStyle w:val="2"/>
        <w:spacing w:before="8" w:line="289" w:lineRule="auto"/>
        <w:ind w:left="353" w:right="568" w:firstLine="365"/>
        <w:jc w:val="both"/>
      </w:pPr>
      <w:r>
        <w:rPr>
          <w:spacing w:val="3"/>
        </w:rPr>
        <w:t>例如，在教学“</w:t>
      </w:r>
      <w:r>
        <w:rPr>
          <w:spacing w:val="-9"/>
        </w:rPr>
        <w:t xml:space="preserve"> </w:t>
      </w:r>
      <w:r>
        <w:rPr>
          <w:spacing w:val="3"/>
        </w:rPr>
        <w:t>长方体的认识”这一内容时，教师可以</w:t>
      </w:r>
      <w:r>
        <w:t xml:space="preserve"> </w:t>
      </w:r>
      <w:r>
        <w:rPr>
          <w:spacing w:val="5"/>
        </w:rPr>
        <w:t>设计一个实验方案．方案中可以有两个实验活动．在第一个</w:t>
      </w:r>
      <w:r>
        <w:rPr>
          <w:spacing w:val="8"/>
        </w:rPr>
        <w:t xml:space="preserve"> </w:t>
      </w:r>
      <w:r>
        <w:rPr>
          <w:spacing w:val="5"/>
        </w:rPr>
        <w:t>实验活动中，教师要先把学生分成几个活动小组，再给每组</w:t>
      </w:r>
      <w:r>
        <w:rPr>
          <w:spacing w:val="8"/>
        </w:rPr>
        <w:t xml:space="preserve"> </w:t>
      </w:r>
      <w:r>
        <w:rPr>
          <w:spacing w:val="7"/>
        </w:rPr>
        <w:t>学生 6 个方形纸箱，然后让每组学生贴一个长方形的纸箱.</w:t>
      </w:r>
      <w:r>
        <w:rPr>
          <w:spacing w:val="14"/>
          <w:w w:val="101"/>
        </w:rPr>
        <w:t xml:space="preserve"> </w:t>
      </w:r>
      <w:r>
        <w:rPr>
          <w:spacing w:val="5"/>
        </w:rPr>
        <w:t>在这一过程中，学生可以选择合适的纸板进行操作．在活动</w:t>
      </w:r>
      <w:r>
        <w:rPr>
          <w:spacing w:val="8"/>
        </w:rPr>
        <w:t xml:space="preserve"> </w:t>
      </w:r>
      <w:r>
        <w:rPr>
          <w:spacing w:val="12"/>
        </w:rPr>
        <w:t>过程中，学生会意识到只有两张大小和形状相同的长方形</w:t>
      </w:r>
      <w:r>
        <w:rPr>
          <w:spacing w:val="8"/>
        </w:rPr>
        <w:t xml:space="preserve"> </w:t>
      </w:r>
      <w:r>
        <w:rPr>
          <w:spacing w:val="5"/>
        </w:rPr>
        <w:t>的纸板才能贴在长方体一组相对的面．通过这个活动，学生</w:t>
      </w:r>
      <w:r>
        <w:rPr>
          <w:spacing w:val="8"/>
        </w:rPr>
        <w:t xml:space="preserve"> </w:t>
      </w:r>
      <w:r>
        <w:rPr>
          <w:spacing w:val="12"/>
        </w:rPr>
        <w:t>会对长方体面的特征产生浅层的认知能力．在第二个实验</w:t>
      </w:r>
      <w:r>
        <w:rPr>
          <w:spacing w:val="8"/>
        </w:rPr>
        <w:t xml:space="preserve"> </w:t>
      </w:r>
      <w:r>
        <w:rPr>
          <w:spacing w:val="12"/>
        </w:rPr>
        <w:t>活动中，教师应要求学生用细木条和橡皮泥制作长方体框</w:t>
      </w:r>
      <w:r>
        <w:rPr>
          <w:spacing w:val="8"/>
        </w:rPr>
        <w:t xml:space="preserve"> </w:t>
      </w:r>
      <w:r>
        <w:rPr>
          <w:spacing w:val="1"/>
        </w:rPr>
        <w:t>架．在制作长方体框架的整个过程中，学生能感觉到只有</w:t>
      </w:r>
      <w:r>
        <w:rPr>
          <w:spacing w:val="28"/>
          <w:w w:val="101"/>
        </w:rPr>
        <w:t xml:space="preserve"> </w:t>
      </w:r>
      <w:r>
        <w:rPr>
          <w:spacing w:val="1"/>
        </w:rPr>
        <w:t>12</w:t>
      </w:r>
      <w:r>
        <w:t xml:space="preserve"> </w:t>
      </w:r>
      <w:r>
        <w:rPr>
          <w:spacing w:val="2"/>
        </w:rPr>
        <w:t>根木条被分成了 3 组，而同样长度的木条需要 4 根，这样的</w:t>
      </w:r>
      <w:r>
        <w:rPr>
          <w:spacing w:val="18"/>
        </w:rPr>
        <w:t xml:space="preserve"> </w:t>
      </w:r>
      <w:r>
        <w:rPr>
          <w:spacing w:val="5"/>
        </w:rPr>
        <w:t>3</w:t>
      </w:r>
      <w:r>
        <w:rPr>
          <w:spacing w:val="28"/>
          <w:w w:val="101"/>
        </w:rPr>
        <w:t xml:space="preserve"> </w:t>
      </w:r>
      <w:r>
        <w:rPr>
          <w:spacing w:val="5"/>
        </w:rPr>
        <w:t>组才能组成一个长方体框架．这样一来，学生就会对长方</w:t>
      </w:r>
      <w:r>
        <w:t xml:space="preserve"> </w:t>
      </w:r>
      <w:r>
        <w:rPr>
          <w:spacing w:val="5"/>
        </w:rPr>
        <w:t>体的面和棱有基本的认知能力．在这之后，在师生之间的交</w:t>
      </w:r>
      <w:r>
        <w:rPr>
          <w:spacing w:val="8"/>
        </w:rPr>
        <w:t xml:space="preserve"> </w:t>
      </w:r>
      <w:r>
        <w:rPr>
          <w:spacing w:val="5"/>
        </w:rPr>
        <w:t>流和互动中，学生的知识得到提炼，学生对长方体的特点有</w:t>
      </w:r>
      <w:r>
        <w:rPr>
          <w:spacing w:val="8"/>
        </w:rPr>
        <w:t xml:space="preserve"> </w:t>
      </w:r>
      <w:r>
        <w:rPr>
          <w:spacing w:val="9"/>
        </w:rPr>
        <w:t>更深入的理解和辨别能力.</w:t>
      </w:r>
    </w:p>
    <w:p w14:paraId="2307F340">
      <w:pPr>
        <w:pStyle w:val="2"/>
        <w:spacing w:before="24" w:line="214" w:lineRule="auto"/>
        <w:ind w:left="649"/>
      </w:pPr>
      <w:r>
        <w:rPr>
          <w:spacing w:val="2"/>
        </w:rPr>
        <w:t>（</w:t>
      </w:r>
      <w:r>
        <w:rPr>
          <w:spacing w:val="-23"/>
        </w:rPr>
        <w:t xml:space="preserve"> </w:t>
      </w:r>
      <w:r>
        <w:rPr>
          <w:spacing w:val="2"/>
        </w:rPr>
        <w:t>三）设计实验活动，建立实验与思维发展之</w:t>
      </w:r>
      <w:r>
        <w:rPr>
          <w:spacing w:val="1"/>
        </w:rPr>
        <w:t>间的关联</w:t>
      </w:r>
    </w:p>
    <w:p w14:paraId="024A8A9B">
      <w:pPr>
        <w:pStyle w:val="2"/>
        <w:spacing w:before="92" w:line="292" w:lineRule="auto"/>
        <w:ind w:left="353" w:right="568" w:firstLine="365"/>
      </w:pPr>
      <w:r>
        <w:rPr>
          <w:spacing w:val="4"/>
        </w:rPr>
        <w:t>在实际的数学实验中，如果教师只追求实验的结果，缺</w:t>
      </w:r>
      <w:r>
        <w:rPr>
          <w:spacing w:val="17"/>
          <w:w w:val="101"/>
        </w:rPr>
        <w:t xml:space="preserve"> </w:t>
      </w:r>
      <w:r>
        <w:rPr>
          <w:spacing w:val="12"/>
        </w:rPr>
        <w:t>乏对相关问题的正确引导和数学思维方法的分析，就会将</w:t>
      </w:r>
      <w:r>
        <w:rPr>
          <w:spacing w:val="8"/>
        </w:rPr>
        <w:t xml:space="preserve"> </w:t>
      </w:r>
      <w:r>
        <w:rPr>
          <w:spacing w:val="9"/>
        </w:rPr>
        <w:t>学生学习变得越来越机械，导致实验过于形式化和系统化.</w:t>
      </w:r>
      <w:r>
        <w:rPr>
          <w:spacing w:val="7"/>
        </w:rPr>
        <w:t xml:space="preserve"> </w:t>
      </w:r>
      <w:r>
        <w:rPr>
          <w:spacing w:val="5"/>
        </w:rPr>
        <w:t>因此，要想真正体现数学实验的使用价值，教师就需要从难</w:t>
      </w:r>
      <w:r>
        <w:rPr>
          <w:spacing w:val="8"/>
        </w:rPr>
        <w:t xml:space="preserve"> </w:t>
      </w:r>
      <w:r>
        <w:rPr>
          <w:spacing w:val="5"/>
        </w:rPr>
        <w:t>点问题、规划方案、效果共享等方面培养学生对实验教学的</w:t>
      </w:r>
      <w:r>
        <w:rPr>
          <w:spacing w:val="8"/>
        </w:rPr>
        <w:t xml:space="preserve"> </w:t>
      </w:r>
      <w:r>
        <w:rPr>
          <w:spacing w:val="5"/>
        </w:rPr>
        <w:t>认知能力和理解能力，从而完成总体目标.</w:t>
      </w:r>
    </w:p>
    <w:p w14:paraId="298F9602">
      <w:pPr>
        <w:pStyle w:val="2"/>
        <w:spacing w:before="5" w:line="290" w:lineRule="auto"/>
        <w:ind w:left="355" w:right="568" w:firstLine="362"/>
      </w:pPr>
      <w:r>
        <w:rPr>
          <w:spacing w:val="-3"/>
        </w:rPr>
        <w:t>例如，在“我的一天”实验课题研究期间，教师首先可以</w:t>
      </w:r>
      <w:r>
        <w:rPr>
          <w:spacing w:val="18"/>
          <w:w w:val="101"/>
        </w:rPr>
        <w:t xml:space="preserve"> </w:t>
      </w:r>
      <w:r>
        <w:rPr>
          <w:spacing w:val="12"/>
        </w:rPr>
        <w:t>让学生单独制定自己的日常作息时间表，结合自己的喜好</w:t>
      </w:r>
      <w:r>
        <w:rPr>
          <w:spacing w:val="6"/>
        </w:rPr>
        <w:t xml:space="preserve"> </w:t>
      </w:r>
      <w:r>
        <w:rPr>
          <w:spacing w:val="-5"/>
        </w:rPr>
        <w:t>选择电子表或“</w:t>
      </w:r>
      <w:r>
        <w:rPr>
          <w:spacing w:val="-25"/>
        </w:rPr>
        <w:t xml:space="preserve"> </w:t>
      </w:r>
      <w:r>
        <w:rPr>
          <w:spacing w:val="-5"/>
        </w:rPr>
        <w:t>12</w:t>
      </w:r>
      <w:r>
        <w:rPr>
          <w:spacing w:val="14"/>
          <w:w w:val="101"/>
        </w:rPr>
        <w:t xml:space="preserve"> </w:t>
      </w:r>
      <w:r>
        <w:rPr>
          <w:spacing w:val="-5"/>
        </w:rPr>
        <w:t>时计时法”“24</w:t>
      </w:r>
      <w:r>
        <w:rPr>
          <w:spacing w:val="14"/>
          <w:w w:val="101"/>
        </w:rPr>
        <w:t xml:space="preserve"> </w:t>
      </w:r>
      <w:r>
        <w:rPr>
          <w:spacing w:val="-5"/>
        </w:rPr>
        <w:t>时计时法”的方式来标明.</w:t>
      </w:r>
      <w:r>
        <w:t xml:space="preserve"> </w:t>
      </w:r>
      <w:r>
        <w:rPr>
          <w:spacing w:val="10"/>
        </w:rPr>
        <w:t xml:space="preserve">制作完成后，每个学习小组的学生可以就自己的 </w:t>
      </w:r>
      <w:r>
        <w:rPr>
          <w:spacing w:val="9"/>
        </w:rPr>
        <w:t>日程与小</w:t>
      </w:r>
      <w:r>
        <w:t xml:space="preserve"> </w:t>
      </w:r>
      <w:r>
        <w:rPr>
          <w:spacing w:val="5"/>
        </w:rPr>
        <w:t>组成员进行交流，交流后集体展示在班级中.</w:t>
      </w:r>
    </w:p>
    <w:p w14:paraId="0B9CD4CD">
      <w:pPr>
        <w:pStyle w:val="2"/>
        <w:spacing w:before="1" w:line="242" w:lineRule="auto"/>
        <w:ind w:left="356" w:right="568" w:firstLine="378"/>
      </w:pPr>
      <w:r>
        <w:rPr>
          <w:spacing w:val="7"/>
        </w:rPr>
        <w:t>(1)</w:t>
      </w:r>
      <w:r>
        <w:rPr>
          <w:spacing w:val="-2"/>
        </w:rPr>
        <w:t xml:space="preserve"> </w:t>
      </w:r>
      <w:r>
        <w:rPr>
          <w:spacing w:val="7"/>
        </w:rPr>
        <w:t>采用“我说我拨”的方法，在播报时间时边调整时</w:t>
      </w:r>
      <w:r>
        <w:t xml:space="preserve"> </w:t>
      </w:r>
      <w:r>
        <w:rPr>
          <w:spacing w:val="4"/>
        </w:rPr>
        <w:t>钟模型的时间，边演示给班级其他学生.</w:t>
      </w:r>
    </w:p>
    <w:p w14:paraId="11EE8F71">
      <w:pPr>
        <w:pStyle w:val="2"/>
        <w:spacing w:before="116" w:line="242" w:lineRule="auto"/>
        <w:ind w:left="355" w:right="568" w:firstLine="379"/>
      </w:pPr>
      <w:r>
        <w:rPr>
          <w:spacing w:val="7"/>
        </w:rPr>
        <w:t>(2)</w:t>
      </w:r>
      <w:r>
        <w:rPr>
          <w:spacing w:val="-2"/>
        </w:rPr>
        <w:t xml:space="preserve"> </w:t>
      </w:r>
      <w:r>
        <w:rPr>
          <w:spacing w:val="7"/>
        </w:rPr>
        <w:t>采用“我说你拨”的方法，当一名学生介绍自己的</w:t>
      </w:r>
      <w:r>
        <w:t xml:space="preserve"> </w:t>
      </w:r>
      <w:r>
        <w:rPr>
          <w:spacing w:val="5"/>
        </w:rPr>
        <w:t>作息时间表时，其他学生在钟面模型上调整时间.</w:t>
      </w:r>
    </w:p>
    <w:p w14:paraId="717F95BB">
      <w:pPr>
        <w:pStyle w:val="2"/>
        <w:spacing w:before="118" w:line="242" w:lineRule="auto"/>
        <w:ind w:left="372" w:right="568" w:firstLine="362"/>
      </w:pPr>
      <w:r>
        <w:rPr>
          <w:spacing w:val="7"/>
        </w:rPr>
        <w:t>(3)</w:t>
      </w:r>
      <w:r>
        <w:rPr>
          <w:spacing w:val="-2"/>
        </w:rPr>
        <w:t xml:space="preserve"> </w:t>
      </w:r>
      <w:r>
        <w:rPr>
          <w:spacing w:val="7"/>
        </w:rPr>
        <w:t>采用“我说你说”的方法，一名学生在钟面模型上</w:t>
      </w:r>
      <w:r>
        <w:t xml:space="preserve"> </w:t>
      </w:r>
      <w:r>
        <w:rPr>
          <w:spacing w:val="-3"/>
        </w:rPr>
        <w:t>留出时间，其他学生说出实际的时间指示，如“几时几分”.</w:t>
      </w:r>
    </w:p>
    <w:p w14:paraId="2D86D350">
      <w:pPr>
        <w:pStyle w:val="2"/>
        <w:spacing w:before="116" w:line="244" w:lineRule="auto"/>
        <w:ind w:left="356" w:right="568" w:firstLine="362"/>
        <w:jc w:val="both"/>
      </w:pPr>
      <w:r>
        <w:rPr>
          <w:spacing w:val="12"/>
        </w:rPr>
        <w:t>这样一来，多种活动方式的融合可以让学生在实践阶</w:t>
      </w:r>
      <w:r>
        <w:rPr>
          <w:spacing w:val="7"/>
        </w:rPr>
        <w:t xml:space="preserve"> </w:t>
      </w:r>
      <w:r>
        <w:rPr>
          <w:spacing w:val="5"/>
        </w:rPr>
        <w:t>段建立知识网络，并感受到学习的快乐，从而增强学生对数</w:t>
      </w:r>
      <w:r>
        <w:rPr>
          <w:spacing w:val="6"/>
        </w:rPr>
        <w:t xml:space="preserve"> </w:t>
      </w:r>
      <w:r>
        <w:rPr>
          <w:spacing w:val="9"/>
        </w:rPr>
        <w:t>学思维方法的理解.</w:t>
      </w:r>
    </w:p>
    <w:p w14:paraId="21F19DD3">
      <w:pPr>
        <w:spacing w:line="244" w:lineRule="auto"/>
        <w:sectPr>
          <w:footerReference r:id="rId6" w:type="default"/>
          <w:pgSz w:w="11906" w:h="16838"/>
          <w:pgMar w:top="585" w:right="567" w:bottom="547" w:left="407" w:header="0" w:footer="354" w:gutter="0"/>
          <w:cols w:equalWidth="0" w:num="2">
            <w:col w:w="5357" w:space="91"/>
            <w:col w:w="5483"/>
          </w:cols>
        </w:sectPr>
      </w:pPr>
    </w:p>
    <w:p w14:paraId="281B38A9">
      <w:pPr>
        <w:spacing w:line="317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-9026525</wp:posOffset>
            </wp:positionV>
            <wp:extent cx="222250" cy="9017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034" cy="9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style="position:absolute;left:0pt;margin-left:9.8pt;margin-top:13.5pt;height:0.8pt;width:405.15pt;z-index:251664384;mso-width-relative:page;mso-height-relative:page;" filled="f" stroked="t" coordsize="8102,16" path="m0,7l8102,7e">
            <v:fill on="f" focussize="0,0"/>
            <v:stroke weight="0.76pt" color="#BCBDC0" miterlimit="10" joinstyle="miter"/>
            <v:imagedata o:title=""/>
            <o:lock v:ext="edit"/>
          </v:shape>
        </w:pict>
      </w:r>
    </w:p>
    <w:p w14:paraId="17EABE59">
      <w:pPr>
        <w:pStyle w:val="2"/>
        <w:spacing w:before="65" w:line="144" w:lineRule="exact"/>
        <w:ind w:left="192"/>
        <w:rPr>
          <w:sz w:val="15"/>
          <w:szCs w:val="15"/>
        </w:rPr>
      </w:pPr>
      <w:r>
        <w:rPr>
          <w:rFonts w:ascii="黑体" w:hAnsi="黑体" w:eastAsia="黑体" w:cs="黑体"/>
          <w:color w:val="4D4D4D"/>
          <w:spacing w:val="3"/>
          <w:position w:val="-1"/>
          <w:sz w:val="15"/>
          <w:szCs w:val="15"/>
        </w:rPr>
        <w:t xml:space="preserve">数学学习与研究  </w:t>
      </w:r>
      <w:r>
        <w:rPr>
          <w:color w:val="4D4D4D"/>
          <w:spacing w:val="3"/>
          <w:position w:val="-1"/>
          <w:sz w:val="15"/>
          <w:szCs w:val="15"/>
        </w:rPr>
        <w:t>2022. 36</w:t>
      </w:r>
    </w:p>
    <w:p w14:paraId="00533A75">
      <w:pPr>
        <w:spacing w:line="144" w:lineRule="exact"/>
        <w:rPr>
          <w:sz w:val="15"/>
          <w:szCs w:val="15"/>
        </w:rPr>
        <w:sectPr>
          <w:type w:val="continuous"/>
          <w:pgSz w:w="11906" w:h="16838"/>
          <w:pgMar w:top="585" w:right="567" w:bottom="547" w:left="407" w:header="0" w:footer="354" w:gutter="0"/>
          <w:cols w:equalWidth="0" w:num="1">
            <w:col w:w="10931"/>
          </w:cols>
        </w:sectPr>
      </w:pPr>
    </w:p>
    <w:p w14:paraId="295370B9">
      <w:pPr>
        <w:spacing w:before="90" w:line="180" w:lineRule="auto"/>
        <w:ind w:left="1425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教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学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方</w:t>
      </w:r>
      <w:r>
        <w:rPr>
          <w:rFonts w:ascii="宋体" w:hAnsi="宋体" w:eastAsia="宋体" w:cs="宋体"/>
          <w:spacing w:val="-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法</w:t>
      </w:r>
    </w:p>
    <w:p w14:paraId="48C48227">
      <w:pPr>
        <w:pStyle w:val="2"/>
        <w:spacing w:before="28" w:line="178" w:lineRule="auto"/>
        <w:ind w:left="542"/>
      </w:pPr>
      <w:r>
        <w:pict>
          <v:shape id="_x0000_s1029" o:spid="_x0000_s1029" style="position:absolute;left:0pt;margin-left:21.25pt;margin-top:-6.8pt;height:22.4pt;width:22.4pt;z-index:-251649024;mso-width-relative:page;mso-height-relative:page;" fillcolor="#FAFAFA" filled="t" stroked="f" coordsize="447,447" path="m223,0l218,0,212,0,206,0,200,1,195,1,189,2,184,3,178,4,173,5,167,7,162,8,157,10,152,11,146,13,141,15,136,17,131,19,126,22,121,24,117,26,112,29,107,32,103,35,98,38,94,41,89,44,85,47,81,51,77,54,73,58,69,61,65,65,61,69,58,73,54,77,51,81,47,85,44,89,41,94,38,98,35,103,32,107,29,112,27,117,24,121,22,126,19,131,17,136,15,141,13,146,11,151,10,157,8,162,7,167,5,173,4,178,3,184,2,189,1,195,1,200,0,206,0,212,0,217,0,223,0,229,0,235,0,240,1,246,1,252,2,257,3,263,4,268,5,274,7,279,8,284,10,290,11,295,13,300,15,305,17,310,19,315,22,320,24,325,27,330,29,334,32,339,35,344,38,348,41,353,44,357,47,361,51,365,54,369,58,373,61,377,65,381,69,385,73,389,77,392,81,396,85,399,89,402,94,405,98,409,103,412,107,414,112,417,117,420,121,422,126,425,131,427,136,429,141,431,146,433,152,435,157,437,162,438,167,440,173,441,178,442,184,443,189,444,195,445,200,446,206,446,212,446,218,447,223,447,229,447,235,446,241,446,246,446,252,445,257,444,263,443,268,442,274,441,279,440,285,438,290,437,295,435,300,433,305,431,310,429,315,427,320,425,325,422,330,420,335,417,339,414,344,412,348,409,353,405,357,402,362,399,366,396,370,392,374,389,378,385,382,381,385,377,389,373,393,369,396,365,399,361,403,357,406,353,409,348,412,344,415,339,418,334,420,330,423,325,425,320,427,315,430,310,432,305,434,300,435,295,437,290,439,284,440,279,441,274,443,268,444,263,445,257,445,252,446,246,447,240,447,235,447,229,447,223,447,217,447,212,447,206,446,200,445,195,445,189,444,184,443,178,441,173,440,167,439,162,437,157,435,151,434,146,432,141,430,136,427,131,425,126,423,121,420,117,418,112,415,107,412,103,409,98,406,94,403,89,399,85,396,81,393,77,389,73,385,69,382,65,378,61,374,58,370,54,366,51,362,47,357,44,353,41,348,38,344,35,339,32,335,29,330,26,325,24,320,22,315,19,310,17,305,15,300,13,295,11,290,10,285,8,279,7,274,5,268,4,263,3,257,2,252,1,246,1,241,0,235,0,229,0,223,0xe"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-236220</wp:posOffset>
            </wp:positionV>
            <wp:extent cx="595630" cy="59499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833" cy="59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sz w:val="20"/>
          <w:szCs w:val="20"/>
        </w:rPr>
        <w:t>34</w:t>
      </w:r>
      <w:r>
        <w:rPr>
          <w:spacing w:val="52"/>
          <w:w w:val="101"/>
          <w:sz w:val="20"/>
          <w:szCs w:val="20"/>
        </w:rPr>
        <w:t xml:space="preserve"> </w:t>
      </w:r>
      <w:r>
        <w:rPr>
          <w:strike/>
          <w:spacing w:val="42"/>
          <w:w w:val="101"/>
          <w:sz w:val="20"/>
          <w:szCs w:val="20"/>
        </w:rPr>
        <w:t xml:space="preserve"> </w:t>
      </w:r>
      <w:r>
        <w:rPr>
          <w:strike/>
          <w:sz w:val="20"/>
          <w:szCs w:val="20"/>
          <w:u w:val="double" w:color="D4D5D7"/>
        </w:rPr>
        <w:t xml:space="preserve">         </w:t>
      </w:r>
      <w:r>
        <w:rPr>
          <w:position w:val="11"/>
          <w:sz w:val="20"/>
          <w:szCs w:val="20"/>
        </w:rPr>
        <w:drawing>
          <wp:inline distT="0" distB="0" distL="0" distR="0">
            <wp:extent cx="1129030" cy="44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9449" cy="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/>
          <w:spacing w:val="35"/>
          <w:sz w:val="20"/>
          <w:szCs w:val="20"/>
        </w:rPr>
        <w:t xml:space="preserve"> </w:t>
      </w:r>
      <w:r>
        <w:rPr>
          <w:strike/>
          <w:spacing w:val="12"/>
          <w:sz w:val="20"/>
          <w:szCs w:val="20"/>
          <w:shd w:val="clear" w:fill="D4D5D7"/>
        </w:rPr>
        <w:t xml:space="preserve">  </w:t>
      </w:r>
      <w:r>
        <w:rPr>
          <w:color w:val="333333"/>
          <w:shd w:val="clear" w:fill="D4D5D7"/>
        </w:rPr>
        <w:t>JIAOXUE</w:t>
      </w:r>
      <w:r>
        <w:rPr>
          <w:strike/>
          <w:color w:val="333333"/>
          <w:spacing w:val="21"/>
          <w:shd w:val="clear" w:fill="D4D5D7"/>
        </w:rPr>
        <w:t xml:space="preserve"> </w:t>
      </w:r>
      <w:r>
        <w:rPr>
          <w:color w:val="333333"/>
          <w:shd w:val="clear" w:fill="D4D5D7"/>
        </w:rPr>
        <w:t>FANGFA</w:t>
      </w:r>
      <w:r>
        <w:rPr>
          <w:color w:val="333333"/>
          <w:spacing w:val="17"/>
          <w:shd w:val="clear" w:fill="D4D5D7"/>
        </w:rPr>
        <w:t xml:space="preserve">   </w:t>
      </w:r>
    </w:p>
    <w:p w14:paraId="323A940E">
      <w:pPr>
        <w:spacing w:line="295" w:lineRule="auto"/>
        <w:rPr>
          <w:rFonts w:ascii="Arial"/>
          <w:sz w:val="21"/>
        </w:rPr>
      </w:pPr>
    </w:p>
    <w:p w14:paraId="136D2762">
      <w:pPr>
        <w:pStyle w:val="2"/>
        <w:spacing w:before="73" w:line="214" w:lineRule="auto"/>
        <w:ind w:left="1024"/>
      </w:pPr>
      <w:r>
        <w:rPr>
          <w:spacing w:val="1"/>
        </w:rPr>
        <w:t>（</w:t>
      </w:r>
      <w:r>
        <w:rPr>
          <w:spacing w:val="-3"/>
        </w:rPr>
        <w:t xml:space="preserve"> </w:t>
      </w:r>
      <w:r>
        <w:rPr>
          <w:spacing w:val="1"/>
        </w:rPr>
        <w:t>四）补充实验内容，拓宽实验与学习能力之间的关联</w:t>
      </w:r>
    </w:p>
    <w:p w14:paraId="1DD0FD84">
      <w:pPr>
        <w:pStyle w:val="2"/>
        <w:spacing w:before="84" w:line="273" w:lineRule="auto"/>
        <w:ind w:left="731" w:right="368" w:firstLine="360"/>
      </w:pPr>
      <w:r>
        <w:rPr>
          <w:spacing w:val="12"/>
        </w:rPr>
        <w:t>小学数学课程内容中实施体验类实验式教学的内容并</w:t>
      </w:r>
      <w:r>
        <w:rPr>
          <w:spacing w:val="8"/>
        </w:rPr>
        <w:t xml:space="preserve"> </w:t>
      </w:r>
      <w:r>
        <w:rPr>
          <w:spacing w:val="-1"/>
        </w:rPr>
        <w:t>不多．鉴于此，在研究过程中，教师开发符</w:t>
      </w:r>
      <w:r>
        <w:rPr>
          <w:spacing w:val="-2"/>
        </w:rPr>
        <w:t>合小学生年龄特点</w:t>
      </w:r>
      <w:r>
        <w:t xml:space="preserve"> </w:t>
      </w:r>
      <w:r>
        <w:rPr>
          <w:spacing w:val="5"/>
        </w:rPr>
        <w:t xml:space="preserve">的拓展学习体验课程，丰富学生的学习体验，为他们的学习 提供更多可能，从而拓宽学生的数学思维，提升学生的数学 </w:t>
      </w:r>
      <w:r>
        <w:rPr>
          <w:spacing w:val="8"/>
        </w:rPr>
        <w:t>核心素养.</w:t>
      </w:r>
    </w:p>
    <w:p w14:paraId="1583F10D">
      <w:pPr>
        <w:pStyle w:val="2"/>
        <w:spacing w:before="11" w:line="215" w:lineRule="auto"/>
        <w:ind w:left="1104"/>
      </w:pPr>
      <w:r>
        <w:t>1</w:t>
      </w:r>
      <w:r>
        <w:rPr>
          <w:spacing w:val="-22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与数学教材相结合，设计实践体验课程</w:t>
      </w:r>
    </w:p>
    <w:p w14:paraId="76316085">
      <w:pPr>
        <w:pStyle w:val="2"/>
        <w:spacing w:before="82" w:line="273" w:lineRule="auto"/>
        <w:ind w:left="730" w:right="311" w:firstLine="363"/>
      </w:pPr>
      <w:r>
        <w:rPr>
          <w:spacing w:val="12"/>
        </w:rPr>
        <w:t>在研究过程中，笔者所在团队尝试设计更多元的实验</w:t>
      </w:r>
      <w:r>
        <w:rPr>
          <w:spacing w:val="3"/>
        </w:rPr>
        <w:t xml:space="preserve">  </w:t>
      </w:r>
      <w:r>
        <w:rPr>
          <w:spacing w:val="5"/>
        </w:rPr>
        <w:t>学习内容，让学生经历更精彩、更充实的数学学习过程，在</w:t>
      </w:r>
      <w:r>
        <w:rPr>
          <w:spacing w:val="3"/>
        </w:rPr>
        <w:t xml:space="preserve">  </w:t>
      </w:r>
      <w:r>
        <w:rPr>
          <w:spacing w:val="5"/>
        </w:rPr>
        <w:t>探索未知的学习过程中发展能力，智慧成长．教师在实验课</w:t>
      </w:r>
      <w:r>
        <w:rPr>
          <w:spacing w:val="3"/>
        </w:rPr>
        <w:t xml:space="preserve">  </w:t>
      </w:r>
      <w:r>
        <w:rPr>
          <w:spacing w:val="14"/>
        </w:rPr>
        <w:t>程设计中既要关注学生所需的数学基本知识和基本技能，</w:t>
      </w:r>
      <w:r>
        <w:rPr>
          <w:spacing w:val="14"/>
          <w:w w:val="101"/>
        </w:rPr>
        <w:t xml:space="preserve"> </w:t>
      </w:r>
      <w:r>
        <w:rPr>
          <w:spacing w:val="12"/>
        </w:rPr>
        <w:t>更要关注课程实施过程中学生所要发展的关键能力，从而</w:t>
      </w:r>
      <w:r>
        <w:rPr>
          <w:spacing w:val="3"/>
        </w:rPr>
        <w:t xml:space="preserve">  </w:t>
      </w:r>
      <w:r>
        <w:rPr>
          <w:spacing w:val="9"/>
        </w:rPr>
        <w:t>提高学生的数学意识.</w:t>
      </w:r>
    </w:p>
    <w:p w14:paraId="603AA040">
      <w:pPr>
        <w:pStyle w:val="2"/>
        <w:spacing w:before="22" w:line="275" w:lineRule="auto"/>
        <w:ind w:left="730" w:right="311" w:firstLine="365"/>
        <w:jc w:val="both"/>
      </w:pPr>
      <w:r>
        <w:rPr>
          <w:spacing w:val="12"/>
        </w:rPr>
        <w:t>实践体验课程内容的设计可与我们的数学学习内容紧</w:t>
      </w:r>
      <w:r>
        <w:rPr>
          <w:spacing w:val="3"/>
        </w:rPr>
        <w:t xml:space="preserve">  </w:t>
      </w:r>
      <w:r>
        <w:rPr>
          <w:spacing w:val="-1"/>
        </w:rPr>
        <w:t>密结合．比如，以五年级教材学习内容“位置的</w:t>
      </w:r>
      <w:r>
        <w:rPr>
          <w:spacing w:val="-2"/>
        </w:rPr>
        <w:t>表示方法”为</w:t>
      </w:r>
      <w:r>
        <w:t xml:space="preserve">  </w:t>
      </w:r>
      <w:r>
        <w:rPr>
          <w:spacing w:val="-1"/>
        </w:rPr>
        <w:t>基础的课程“棋棋乐”．在设计和实施时，教师</w:t>
      </w:r>
      <w:r>
        <w:rPr>
          <w:spacing w:val="-2"/>
        </w:rPr>
        <w:t>应关注学科整</w:t>
      </w:r>
      <w:r>
        <w:t xml:space="preserve">  </w:t>
      </w:r>
      <w:r>
        <w:rPr>
          <w:spacing w:val="-1"/>
        </w:rPr>
        <w:t>合，能力培养，拓展创新，丰富学生的知识面，</w:t>
      </w:r>
      <w:r>
        <w:rPr>
          <w:spacing w:val="-2"/>
        </w:rPr>
        <w:t>在活动中拓宽</w:t>
      </w:r>
      <w:r>
        <w:t xml:space="preserve">  </w:t>
      </w:r>
      <w:r>
        <w:rPr>
          <w:spacing w:val="4"/>
        </w:rPr>
        <w:t>学生的思路，培养学生的逻辑思维能力和创新能力．“</w:t>
      </w:r>
      <w:r>
        <w:rPr>
          <w:spacing w:val="-17"/>
        </w:rPr>
        <w:t xml:space="preserve"> </w:t>
      </w:r>
      <w:r>
        <w:rPr>
          <w:spacing w:val="4"/>
        </w:rPr>
        <w:t>棋棋</w:t>
      </w:r>
      <w:r>
        <w:t xml:space="preserve">  </w:t>
      </w:r>
      <w:r>
        <w:rPr>
          <w:spacing w:val="6"/>
        </w:rPr>
        <w:t>乐”这门课程的规则是将</w:t>
      </w:r>
      <w:r>
        <w:rPr>
          <w:spacing w:val="22"/>
          <w:w w:val="101"/>
        </w:rPr>
        <w:t xml:space="preserve"> </w:t>
      </w:r>
      <w:r>
        <w:rPr>
          <w:spacing w:val="6"/>
        </w:rPr>
        <w:t>10 个棋子放入格</w:t>
      </w:r>
      <w:r>
        <w:rPr>
          <w:spacing w:val="5"/>
        </w:rPr>
        <w:t>子中，使每一列</w:t>
      </w:r>
      <w:r>
        <w:t xml:space="preserve">  </w:t>
      </w:r>
      <w:r>
        <w:rPr>
          <w:spacing w:val="8"/>
        </w:rPr>
        <w:t>和横行总数是 2 或 4.</w:t>
      </w:r>
      <w:r>
        <w:rPr>
          <w:spacing w:val="-8"/>
        </w:rPr>
        <w:t xml:space="preserve"> </w:t>
      </w:r>
      <w:r>
        <w:rPr>
          <w:spacing w:val="8"/>
        </w:rPr>
        <w:t>教师可以让学生</w:t>
      </w:r>
      <w:r>
        <w:rPr>
          <w:spacing w:val="7"/>
        </w:rPr>
        <w:t>拿着</w:t>
      </w:r>
      <w:r>
        <w:rPr>
          <w:spacing w:val="24"/>
        </w:rPr>
        <w:t xml:space="preserve"> </w:t>
      </w:r>
      <w:r>
        <w:rPr>
          <w:spacing w:val="7"/>
        </w:rPr>
        <w:t>10 个棋子在格</w:t>
      </w:r>
      <w:r>
        <w:t xml:space="preserve">  </w:t>
      </w:r>
      <w:r>
        <w:rPr>
          <w:spacing w:val="5"/>
        </w:rPr>
        <w:t>子里摆．学生在摆的过程中能发现基本模型：在第一列有 4</w:t>
      </w:r>
      <w:r>
        <w:rPr>
          <w:spacing w:val="9"/>
        </w:rPr>
        <w:t xml:space="preserve">  </w:t>
      </w:r>
      <w:r>
        <w:rPr>
          <w:spacing w:val="4"/>
        </w:rPr>
        <w:t>个棋子，第一行都有 4 个．在这种基本模型情况</w:t>
      </w:r>
      <w:r>
        <w:rPr>
          <w:spacing w:val="3"/>
        </w:rPr>
        <w:t>下会有这样</w:t>
      </w:r>
      <w:r>
        <w:t xml:space="preserve">  </w:t>
      </w:r>
      <w:r>
        <w:rPr>
          <w:spacing w:val="4"/>
        </w:rPr>
        <w:t>的 6 种摆法，每个棋子摆的位置都用数对进行描</w:t>
      </w:r>
      <w:r>
        <w:rPr>
          <w:spacing w:val="3"/>
        </w:rPr>
        <w:t>述，并让学</w:t>
      </w:r>
      <w:r>
        <w:t xml:space="preserve">  </w:t>
      </w:r>
      <w:r>
        <w:rPr>
          <w:spacing w:val="5"/>
        </w:rPr>
        <w:t>生体验排列组合的思想．接着将第一行下移一行、将第二行</w:t>
      </w:r>
      <w:r>
        <w:rPr>
          <w:spacing w:val="3"/>
        </w:rPr>
        <w:t xml:space="preserve">  </w:t>
      </w:r>
      <w:r>
        <w:rPr>
          <w:spacing w:val="1"/>
        </w:rPr>
        <w:t>下移一行、将第一列向右移</w:t>
      </w:r>
      <w:r>
        <w:rPr>
          <w:spacing w:val="38"/>
        </w:rPr>
        <w:t xml:space="preserve"> </w:t>
      </w:r>
      <w:r>
        <w:rPr>
          <w:spacing w:val="1"/>
        </w:rPr>
        <w:t>1</w:t>
      </w:r>
      <w:r>
        <w:rPr>
          <w:spacing w:val="31"/>
        </w:rPr>
        <w:t xml:space="preserve"> </w:t>
      </w:r>
      <w:r>
        <w:rPr>
          <w:spacing w:val="1"/>
        </w:rPr>
        <w:t>列，又发现有</w:t>
      </w:r>
      <w:r>
        <w:rPr>
          <w:spacing w:val="13"/>
          <w:w w:val="101"/>
        </w:rPr>
        <w:t xml:space="preserve"> </w:t>
      </w:r>
      <w:r>
        <w:rPr>
          <w:spacing w:val="1"/>
        </w:rPr>
        <w:t>3</w:t>
      </w:r>
      <w:r>
        <w:rPr>
          <w:spacing w:val="25"/>
        </w:rPr>
        <w:t xml:space="preserve"> </w:t>
      </w:r>
      <w:r>
        <w:rPr>
          <w:spacing w:val="1"/>
        </w:rPr>
        <w:t>种基本模型，</w:t>
      </w:r>
      <w:r>
        <w:t xml:space="preserve"> </w:t>
      </w:r>
      <w:r>
        <w:rPr>
          <w:spacing w:val="4"/>
        </w:rPr>
        <w:t>分别有 6 种不同摆法，其中有意识地渗透有序思</w:t>
      </w:r>
      <w:r>
        <w:rPr>
          <w:spacing w:val="3"/>
        </w:rPr>
        <w:t>考．在动手</w:t>
      </w:r>
      <w:r>
        <w:t xml:space="preserve">  </w:t>
      </w:r>
      <w:r>
        <w:rPr>
          <w:spacing w:val="5"/>
        </w:rPr>
        <w:t>操作和探究的基础上，看一看</w:t>
      </w:r>
      <w:r>
        <w:rPr>
          <w:spacing w:val="17"/>
          <w:w w:val="101"/>
        </w:rPr>
        <w:t xml:space="preserve"> </w:t>
      </w:r>
      <w:r>
        <w:rPr>
          <w:spacing w:val="5"/>
        </w:rPr>
        <w:t>10 个棋子缺了哪一个？</w:t>
      </w:r>
      <w:r>
        <w:rPr>
          <w:spacing w:val="-26"/>
        </w:rPr>
        <w:t xml:space="preserve"> </w:t>
      </w:r>
      <w:r>
        <w:rPr>
          <w:spacing w:val="5"/>
        </w:rPr>
        <w:t>多了</w:t>
      </w:r>
      <w:r>
        <w:t xml:space="preserve">  </w:t>
      </w:r>
      <w:r>
        <w:rPr>
          <w:spacing w:val="-1"/>
        </w:rPr>
        <w:t>哪一个？请你来点一点、说一说、移一移．教师</w:t>
      </w:r>
      <w:r>
        <w:rPr>
          <w:spacing w:val="-2"/>
        </w:rPr>
        <w:t>通过多种操作</w:t>
      </w:r>
      <w:r>
        <w:t xml:space="preserve">  </w:t>
      </w:r>
      <w:r>
        <w:rPr>
          <w:spacing w:val="9"/>
        </w:rPr>
        <w:t>活动发展了学生的创新思维.</w:t>
      </w:r>
    </w:p>
    <w:p w14:paraId="66FB06B3">
      <w:pPr>
        <w:pStyle w:val="2"/>
        <w:spacing w:before="26" w:line="275" w:lineRule="auto"/>
        <w:ind w:left="729" w:right="368" w:firstLine="361"/>
      </w:pPr>
      <w:r>
        <w:rPr>
          <w:spacing w:val="-2"/>
        </w:rPr>
        <w:t>再如，在“再探索玛立方”一课中，游戏任务是</w:t>
      </w:r>
      <w:r>
        <w:rPr>
          <w:spacing w:val="-3"/>
        </w:rPr>
        <w:t>让学生用</w:t>
      </w:r>
      <w:r>
        <w:t xml:space="preserve"> </w:t>
      </w:r>
      <w:r>
        <w:rPr>
          <w:spacing w:val="6"/>
        </w:rPr>
        <w:t>2</w:t>
      </w:r>
      <w:r>
        <w:rPr>
          <w:spacing w:val="-11"/>
        </w:rPr>
        <w:t xml:space="preserve"> </w:t>
      </w:r>
      <w:r>
        <w:rPr>
          <w:spacing w:val="6"/>
        </w:rPr>
        <w:t>~ 3</w:t>
      </w:r>
      <w:r>
        <w:rPr>
          <w:spacing w:val="20"/>
          <w:w w:val="101"/>
        </w:rPr>
        <w:t xml:space="preserve"> </w:t>
      </w:r>
      <w:r>
        <w:rPr>
          <w:spacing w:val="6"/>
        </w:rPr>
        <w:t>块索玛立方组件来拼搭成组合体使其通过一面墙、两</w:t>
      </w:r>
      <w:r>
        <w:t xml:space="preserve"> </w:t>
      </w:r>
      <w:r>
        <w:rPr>
          <w:spacing w:val="12"/>
        </w:rPr>
        <w:t>面墙一直到三面墙．设计这样的游戏任务就是考虑到图形</w:t>
      </w:r>
      <w:r>
        <w:rPr>
          <w:spacing w:val="8"/>
        </w:rPr>
        <w:t xml:space="preserve"> </w:t>
      </w:r>
      <w:r>
        <w:rPr>
          <w:spacing w:val="5"/>
        </w:rPr>
        <w:t>与几何板块知识的前后关联．游戏任务里从一面墙、两面墙</w:t>
      </w:r>
      <w:r>
        <w:rPr>
          <w:spacing w:val="8"/>
        </w:rPr>
        <w:t xml:space="preserve"> </w:t>
      </w:r>
      <w:r>
        <w:rPr>
          <w:spacing w:val="12"/>
        </w:rPr>
        <w:t>到三面墙就是隐含二年级第二学期的“从不同角度观察物</w:t>
      </w:r>
      <w:r>
        <w:rPr>
          <w:spacing w:val="8"/>
        </w:rPr>
        <w:t xml:space="preserve"> </w:t>
      </w:r>
      <w:r>
        <w:rPr>
          <w:spacing w:val="5"/>
        </w:rPr>
        <w:t>体”．墙上的不同图形就是考验学生能否快速关联、想象到</w:t>
      </w:r>
      <w:r>
        <w:rPr>
          <w:spacing w:val="8"/>
        </w:rPr>
        <w:t xml:space="preserve"> </w:t>
      </w:r>
      <w:r>
        <w:rPr>
          <w:spacing w:val="5"/>
        </w:rPr>
        <w:t>三年级的“多连块”．而拼搭索玛立方正是对后面学生学习</w:t>
      </w:r>
      <w:r>
        <w:rPr>
          <w:spacing w:val="8"/>
        </w:rPr>
        <w:t xml:space="preserve"> </w:t>
      </w:r>
      <w:r>
        <w:rPr>
          <w:spacing w:val="9"/>
        </w:rPr>
        <w:t>五年级立体几何相关知识做铺垫.</w:t>
      </w:r>
    </w:p>
    <w:p w14:paraId="32B20074">
      <w:pPr>
        <w:pStyle w:val="2"/>
        <w:spacing w:before="6" w:line="195" w:lineRule="auto"/>
        <w:ind w:left="1090"/>
      </w:pPr>
      <w:r>
        <w:rPr>
          <w:spacing w:val="2"/>
        </w:rPr>
        <w:t>2.</w:t>
      </w:r>
      <w:r>
        <w:rPr>
          <w:spacing w:val="1"/>
        </w:rPr>
        <w:t xml:space="preserve"> </w:t>
      </w:r>
      <w:r>
        <w:rPr>
          <w:spacing w:val="2"/>
        </w:rPr>
        <w:t>与数学关键能力对接，开发实践体验课程</w:t>
      </w:r>
    </w:p>
    <w:p w14:paraId="44A1F054">
      <w:pPr>
        <w:pStyle w:val="2"/>
        <w:spacing w:before="93" w:line="241" w:lineRule="auto"/>
        <w:ind w:left="732" w:right="311" w:firstLine="359"/>
      </w:pPr>
      <w:r>
        <w:rPr>
          <w:spacing w:val="15"/>
        </w:rPr>
        <w:t>数学实验课程的内容不仅有教材内容的拓展和</w:t>
      </w:r>
      <w:r>
        <w:rPr>
          <w:spacing w:val="14"/>
        </w:rPr>
        <w:t>延伸，</w:t>
      </w:r>
      <w:r>
        <w:t xml:space="preserve"> </w:t>
      </w:r>
      <w:r>
        <w:rPr>
          <w:spacing w:val="12"/>
        </w:rPr>
        <w:t>在实践中，我们更多的是从学生各项能力和素养的提升出</w:t>
      </w:r>
      <w:r>
        <w:rPr>
          <w:spacing w:val="2"/>
        </w:rPr>
        <w:t xml:space="preserve">  </w:t>
      </w:r>
      <w:r>
        <w:rPr>
          <w:spacing w:val="5"/>
        </w:rPr>
        <w:t>发，以此为标准，搜集更多的学习素材，借助各式各样的学</w:t>
      </w:r>
    </w:p>
    <w:p w14:paraId="18E48EB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700053D">
      <w:pPr>
        <w:spacing w:line="456" w:lineRule="auto"/>
        <w:rPr>
          <w:rFonts w:ascii="Arial"/>
          <w:sz w:val="21"/>
        </w:rPr>
      </w:pPr>
    </w:p>
    <w:p w14:paraId="3BBE7D55">
      <w:pPr>
        <w:spacing w:line="75" w:lineRule="exact"/>
      </w:pPr>
      <w:r>
        <w:rPr>
          <w:position w:val="-1"/>
        </w:rPr>
        <w:drawing>
          <wp:inline distT="0" distB="0" distL="0" distR="0">
            <wp:extent cx="47625" cy="476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13" cy="4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2CF3">
      <w:pPr>
        <w:spacing w:line="426" w:lineRule="auto"/>
        <w:rPr>
          <w:rFonts w:ascii="Arial"/>
          <w:sz w:val="21"/>
        </w:rPr>
      </w:pPr>
    </w:p>
    <w:p w14:paraId="2C025F99">
      <w:pPr>
        <w:pStyle w:val="2"/>
        <w:spacing w:before="73" w:line="195" w:lineRule="auto"/>
        <w:ind w:left="55"/>
      </w:pPr>
      <w:r>
        <w:rPr>
          <w:spacing w:val="4"/>
        </w:rPr>
        <w:t>具，开发出适合学生发展的拓展课程.</w:t>
      </w:r>
    </w:p>
    <w:p w14:paraId="59E5C76E">
      <w:pPr>
        <w:pStyle w:val="2"/>
        <w:spacing w:before="91" w:line="266" w:lineRule="auto"/>
        <w:ind w:left="54" w:right="484" w:firstLine="361"/>
      </w:pPr>
      <w:r>
        <w:rPr>
          <w:spacing w:val="5"/>
        </w:rPr>
        <w:t>对于小学生来说，形成空间观念不是一蹴而</w:t>
      </w:r>
      <w:r>
        <w:rPr>
          <w:spacing w:val="4"/>
        </w:rPr>
        <w:t>就的，而是</w:t>
      </w:r>
      <w:r>
        <w:t xml:space="preserve">  </w:t>
      </w:r>
      <w:r>
        <w:rPr>
          <w:spacing w:val="5"/>
        </w:rPr>
        <w:t>渐进发展的过程．在这个过程中，学生的认知心理主要有两</w:t>
      </w:r>
      <w:r>
        <w:rPr>
          <w:spacing w:val="3"/>
        </w:rPr>
        <w:t xml:space="preserve">  </w:t>
      </w:r>
      <w:r>
        <w:rPr>
          <w:spacing w:val="12"/>
        </w:rPr>
        <w:t>个特征：一是学生对图形等空间观念的理解依赖于外界事</w:t>
      </w:r>
      <w:r>
        <w:rPr>
          <w:spacing w:val="3"/>
        </w:rPr>
        <w:t xml:space="preserve">  </w:t>
      </w:r>
      <w:r>
        <w:rPr>
          <w:spacing w:val="5"/>
        </w:rPr>
        <w:t>物，尤其是低年级学生，其空间观念大多停留于生活中的直</w:t>
      </w:r>
      <w:r>
        <w:rPr>
          <w:spacing w:val="3"/>
        </w:rPr>
        <w:t xml:space="preserve">  </w:t>
      </w:r>
      <w:r>
        <w:rPr>
          <w:spacing w:val="12"/>
        </w:rPr>
        <w:t>观事物或直接经验，而高年级学生可以借助直观事物向抽</w:t>
      </w:r>
      <w:r>
        <w:rPr>
          <w:spacing w:val="3"/>
        </w:rPr>
        <w:t xml:space="preserve">  </w:t>
      </w:r>
      <w:r>
        <w:rPr>
          <w:spacing w:val="7"/>
        </w:rPr>
        <w:t>象空间观念转变；二是学生普遍容易接受图形外显的特征，</w:t>
      </w:r>
      <w:r>
        <w:rPr>
          <w:spacing w:val="12"/>
        </w:rPr>
        <w:t xml:space="preserve"> </w:t>
      </w:r>
      <w:r>
        <w:rPr>
          <w:spacing w:val="5"/>
        </w:rPr>
        <w:t>对于几何图形的内涵、性质等隐性知识较难接受，对于图形</w:t>
      </w:r>
      <w:r>
        <w:rPr>
          <w:spacing w:val="3"/>
        </w:rPr>
        <w:t xml:space="preserve">  </w:t>
      </w:r>
      <w:r>
        <w:rPr>
          <w:spacing w:val="9"/>
        </w:rPr>
        <w:t>之间的联系等缺少理性的分析.</w:t>
      </w:r>
    </w:p>
    <w:p w14:paraId="2454C3B0">
      <w:pPr>
        <w:pStyle w:val="2"/>
        <w:spacing w:before="21" w:line="267" w:lineRule="auto"/>
        <w:ind w:left="54" w:right="484" w:firstLine="363"/>
      </w:pPr>
      <w:r>
        <w:rPr>
          <w:spacing w:val="12"/>
        </w:rPr>
        <w:t>针对小学生认知心理的这两个特征，四年级设计并实</w:t>
      </w:r>
      <w:r>
        <w:rPr>
          <w:spacing w:val="3"/>
        </w:rPr>
        <w:t xml:space="preserve">  </w:t>
      </w:r>
      <w:r>
        <w:rPr>
          <w:spacing w:val="5"/>
        </w:rPr>
        <w:t>施了拓展课程“堆叠中的奥秘”，全面关注学生的空间观念</w:t>
      </w:r>
      <w:r>
        <w:rPr>
          <w:spacing w:val="3"/>
        </w:rPr>
        <w:t xml:space="preserve">  </w:t>
      </w:r>
      <w:r>
        <w:rPr>
          <w:spacing w:val="1"/>
        </w:rPr>
        <w:t>和想象能力的发展．这门课程主要借助“立方块”这一</w:t>
      </w:r>
      <w:r>
        <w:t xml:space="preserve">学具， </w:t>
      </w:r>
      <w:r>
        <w:rPr>
          <w:spacing w:val="12"/>
        </w:rPr>
        <w:t>通过不同的活动设计和活动形式，趣味性呈现和表达学习</w:t>
      </w:r>
      <w:r>
        <w:rPr>
          <w:spacing w:val="3"/>
        </w:rPr>
        <w:t xml:space="preserve">  </w:t>
      </w:r>
      <w:r>
        <w:rPr>
          <w:spacing w:val="4"/>
        </w:rPr>
        <w:t>内容，以落实学生空间观念的培养.</w:t>
      </w:r>
    </w:p>
    <w:p w14:paraId="15137A18">
      <w:pPr>
        <w:pStyle w:val="2"/>
        <w:spacing w:before="4" w:line="196" w:lineRule="auto"/>
        <w:ind w:left="417"/>
      </w:pPr>
      <w:r>
        <w:rPr>
          <w:spacing w:val="3"/>
        </w:rPr>
        <w:t>3.</w:t>
      </w:r>
      <w:r>
        <w:rPr>
          <w:spacing w:val="-11"/>
        </w:rPr>
        <w:t xml:space="preserve"> </w:t>
      </w:r>
      <w:r>
        <w:rPr>
          <w:spacing w:val="3"/>
        </w:rPr>
        <w:t>与主题式综合活动连接，设计实践体验</w:t>
      </w:r>
      <w:r>
        <w:rPr>
          <w:spacing w:val="2"/>
        </w:rPr>
        <w:t>课程</w:t>
      </w:r>
    </w:p>
    <w:p w14:paraId="315D40C7">
      <w:pPr>
        <w:pStyle w:val="2"/>
        <w:spacing w:before="90" w:line="265" w:lineRule="auto"/>
        <w:ind w:left="54" w:right="541" w:firstLine="363"/>
      </w:pPr>
      <w:r>
        <w:rPr>
          <w:spacing w:val="12"/>
        </w:rPr>
        <w:t>教师通过创设丰富有趣的学习情境和活动机会，在多</w:t>
      </w:r>
      <w:r>
        <w:rPr>
          <w:spacing w:val="8"/>
        </w:rPr>
        <w:t xml:space="preserve"> </w:t>
      </w:r>
      <w:r>
        <w:rPr>
          <w:spacing w:val="5"/>
        </w:rPr>
        <w:t>领域、多学科的实验活动中为学生提供综合经历，引导学生</w:t>
      </w:r>
      <w:r>
        <w:rPr>
          <w:spacing w:val="8"/>
        </w:rPr>
        <w:t xml:space="preserve"> </w:t>
      </w:r>
      <w:r>
        <w:rPr>
          <w:spacing w:val="5"/>
        </w:rPr>
        <w:t>在活动中学、在游戏中学、在探究中学，满足学生的好奇心</w:t>
      </w:r>
      <w:r>
        <w:rPr>
          <w:spacing w:val="8"/>
        </w:rPr>
        <w:t xml:space="preserve"> </w:t>
      </w:r>
      <w:r>
        <w:rPr>
          <w:spacing w:val="5"/>
        </w:rPr>
        <w:t>和求知欲，让学生感受、体验真实的生活世界，发展学生未</w:t>
      </w:r>
      <w:r>
        <w:rPr>
          <w:spacing w:val="8"/>
        </w:rPr>
        <w:t xml:space="preserve"> </w:t>
      </w:r>
      <w:r>
        <w:rPr>
          <w:spacing w:val="5"/>
        </w:rPr>
        <w:t>来学习需要的核心素养，为学生的终身发展奠定基础，这是</w:t>
      </w:r>
      <w:r>
        <w:rPr>
          <w:spacing w:val="8"/>
        </w:rPr>
        <w:t xml:space="preserve"> </w:t>
      </w:r>
      <w:r>
        <w:rPr>
          <w:spacing w:val="9"/>
        </w:rPr>
        <w:t>综合活动的设计要旨.</w:t>
      </w:r>
    </w:p>
    <w:p w14:paraId="76240A90">
      <w:pPr>
        <w:pStyle w:val="2"/>
        <w:spacing w:before="23" w:line="264" w:lineRule="auto"/>
        <w:ind w:left="55" w:right="482" w:firstLine="362"/>
        <w:jc w:val="both"/>
      </w:pPr>
      <w:r>
        <w:rPr>
          <w:spacing w:val="4"/>
        </w:rPr>
        <w:t>例如，实验拓展课程“动力小车”就是与综合活动相结</w:t>
      </w:r>
      <w:r>
        <w:rPr>
          <w:spacing w:val="8"/>
        </w:rPr>
        <w:t xml:space="preserve">  </w:t>
      </w:r>
      <w:r>
        <w:rPr>
          <w:spacing w:val="14"/>
        </w:rPr>
        <w:t>合，设计了各个实验体验活动：气球吹吹吹</w:t>
      </w:r>
      <w:r>
        <w:rPr>
          <w:rFonts w:ascii="Arial" w:hAnsi="Arial" w:eastAsia="Arial" w:cs="Arial"/>
          <w:b/>
          <w:bCs/>
          <w:spacing w:val="14"/>
        </w:rPr>
        <w:t>—</w:t>
      </w:r>
      <w:r>
        <w:rPr>
          <w:spacing w:val="14"/>
        </w:rPr>
        <w:t>玩转气球；</w:t>
      </w:r>
      <w:r>
        <w:rPr>
          <w:spacing w:val="15"/>
          <w:w w:val="101"/>
        </w:rPr>
        <w:t xml:space="preserve"> </w:t>
      </w:r>
      <w:r>
        <w:rPr>
          <w:spacing w:val="19"/>
        </w:rPr>
        <w:t>小车造造造</w:t>
      </w:r>
      <w:r>
        <w:rPr>
          <w:rFonts w:ascii="Arial" w:hAnsi="Arial" w:eastAsia="Arial" w:cs="Arial"/>
          <w:b/>
          <w:bCs/>
          <w:spacing w:val="19"/>
        </w:rPr>
        <w:t>—</w:t>
      </w:r>
      <w:r>
        <w:rPr>
          <w:spacing w:val="19"/>
        </w:rPr>
        <w:t>制作小车；小车靓靓靓</w:t>
      </w:r>
      <w:r>
        <w:rPr>
          <w:rFonts w:ascii="Arial" w:hAnsi="Arial" w:eastAsia="Arial" w:cs="Arial"/>
          <w:b/>
          <w:bCs/>
          <w:spacing w:val="19"/>
        </w:rPr>
        <w:t>—</w:t>
      </w:r>
      <w:r>
        <w:rPr>
          <w:rFonts w:ascii="Arial" w:hAnsi="Arial" w:eastAsia="Arial" w:cs="Arial"/>
          <w:b/>
          <w:bCs/>
          <w:spacing w:val="-27"/>
        </w:rPr>
        <w:t xml:space="preserve"> </w:t>
      </w:r>
      <w:r>
        <w:rPr>
          <w:spacing w:val="19"/>
        </w:rPr>
        <w:t>为小车添彩；小</w:t>
      </w:r>
      <w:r>
        <w:t xml:space="preserve">  </w:t>
      </w:r>
      <w:r>
        <w:rPr>
          <w:spacing w:val="12"/>
        </w:rPr>
        <w:t>车冲冲冲</w:t>
      </w:r>
      <w:r>
        <w:rPr>
          <w:rFonts w:ascii="Arial" w:hAnsi="Arial" w:eastAsia="Arial" w:cs="Arial"/>
          <w:b/>
          <w:bCs/>
          <w:spacing w:val="12"/>
        </w:rPr>
        <w:t>—</w:t>
      </w:r>
      <w:r>
        <w:rPr>
          <w:spacing w:val="12"/>
        </w:rPr>
        <w:t>小车竞赛．在这一系列的实验活动过程中，教</w:t>
      </w:r>
      <w:r>
        <w:rPr>
          <w:spacing w:val="3"/>
        </w:rPr>
        <w:t xml:space="preserve">  </w:t>
      </w:r>
      <w:r>
        <w:rPr>
          <w:spacing w:val="10"/>
        </w:rPr>
        <w:t>师为学生的创造力等素养发展提供了实践感悟的空间.</w:t>
      </w:r>
    </w:p>
    <w:p w14:paraId="0B191D5A">
      <w:pPr>
        <w:pStyle w:val="2"/>
        <w:spacing w:before="32" w:line="187" w:lineRule="auto"/>
        <w:ind w:left="422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15"/>
          <w:w w:val="98"/>
        </w:rPr>
        <w:t>五</w:t>
      </w:r>
      <w:r>
        <w:rPr>
          <w:spacing w:val="-15"/>
          <w:w w:val="98"/>
        </w:rPr>
        <w:t>、</w:t>
      </w:r>
      <w:r>
        <w:rPr>
          <w:rFonts w:ascii="黑体" w:hAnsi="黑体" w:eastAsia="黑体" w:cs="黑体"/>
          <w:spacing w:val="-15"/>
          <w:w w:val="98"/>
        </w:rPr>
        <w:t>结</w:t>
      </w:r>
      <w:r>
        <w:rPr>
          <w:rFonts w:ascii="黑体" w:hAnsi="黑体" w:eastAsia="黑体" w:cs="黑体"/>
          <w:spacing w:val="11"/>
        </w:rPr>
        <w:t xml:space="preserve">  </w:t>
      </w:r>
      <w:r>
        <w:rPr>
          <w:rFonts w:ascii="黑体" w:hAnsi="黑体" w:eastAsia="黑体" w:cs="黑体"/>
          <w:spacing w:val="-15"/>
          <w:w w:val="98"/>
        </w:rPr>
        <w:t>语</w:t>
      </w:r>
    </w:p>
    <w:p w14:paraId="61645DE2">
      <w:pPr>
        <w:pStyle w:val="2"/>
        <w:spacing w:before="92" w:line="268" w:lineRule="auto"/>
        <w:ind w:left="54" w:right="541" w:firstLine="362"/>
      </w:pPr>
      <w:r>
        <w:rPr>
          <w:spacing w:val="4"/>
        </w:rPr>
        <w:t>一般来说，在小学数学实验中，教师必须在偏向素质的</w:t>
      </w:r>
      <w:r>
        <w:rPr>
          <w:spacing w:val="18"/>
          <w:w w:val="101"/>
        </w:rPr>
        <w:t xml:space="preserve"> </w:t>
      </w:r>
      <w:r>
        <w:rPr>
          <w:spacing w:val="12"/>
        </w:rPr>
        <w:t>要求下融入新课改的教育模式，在数学实验中体现数学教</w:t>
      </w:r>
      <w:r>
        <w:rPr>
          <w:spacing w:val="7"/>
        </w:rPr>
        <w:t xml:space="preserve"> </w:t>
      </w:r>
      <w:r>
        <w:rPr>
          <w:spacing w:val="-1"/>
        </w:rPr>
        <w:t>学的实际意义和价值．此外，在数学教学实验中</w:t>
      </w:r>
      <w:r>
        <w:rPr>
          <w:spacing w:val="-2"/>
        </w:rPr>
        <w:t>，教师还要把</w:t>
      </w:r>
      <w:r>
        <w:t xml:space="preserve"> </w:t>
      </w:r>
      <w:r>
        <w:rPr>
          <w:spacing w:val="-1"/>
        </w:rPr>
        <w:t>实验中形象化的“做”转化为有目的的“用”，</w:t>
      </w:r>
      <w:r>
        <w:rPr>
          <w:spacing w:val="-2"/>
        </w:rPr>
        <w:t>塑造学生数学</w:t>
      </w:r>
      <w:r>
        <w:t xml:space="preserve"> </w:t>
      </w:r>
      <w:r>
        <w:rPr>
          <w:spacing w:val="12"/>
        </w:rPr>
        <w:t>应用的概念．本文主要研究指向素养提升的小学数学实验</w:t>
      </w:r>
      <w:r>
        <w:rPr>
          <w:spacing w:val="7"/>
        </w:rPr>
        <w:t xml:space="preserve"> </w:t>
      </w:r>
      <w:r>
        <w:rPr>
          <w:spacing w:val="5"/>
        </w:rPr>
        <w:t>教学策略，利用实验教学有效提升学生的核心素养，促进学</w:t>
      </w:r>
      <w:r>
        <w:rPr>
          <w:spacing w:val="7"/>
        </w:rPr>
        <w:t xml:space="preserve"> </w:t>
      </w:r>
      <w:r>
        <w:rPr>
          <w:spacing w:val="5"/>
        </w:rPr>
        <w:t>生的可持续化发展，培养学生的学习能力.</w:t>
      </w:r>
    </w:p>
    <w:p w14:paraId="46049AB9">
      <w:pPr>
        <w:pStyle w:val="2"/>
        <w:spacing w:before="279" w:line="310" w:lineRule="exact"/>
        <w:ind w:left="350"/>
      </w:pPr>
      <w:r>
        <w:rPr>
          <w:spacing w:val="1"/>
          <w:position w:val="3"/>
        </w:rPr>
        <w:t>【</w:t>
      </w:r>
      <w:r>
        <w:rPr>
          <w:spacing w:val="-20"/>
          <w:position w:val="3"/>
        </w:rPr>
        <w:t xml:space="preserve"> </w:t>
      </w:r>
      <w:r>
        <w:rPr>
          <w:rFonts w:ascii="黑体" w:hAnsi="黑体" w:eastAsia="黑体" w:cs="黑体"/>
          <w:spacing w:val="1"/>
          <w:position w:val="3"/>
        </w:rPr>
        <w:t>参考文献</w:t>
      </w:r>
      <w:r>
        <w:rPr>
          <w:spacing w:val="1"/>
          <w:position w:val="3"/>
        </w:rPr>
        <w:t>】</w:t>
      </w:r>
    </w:p>
    <w:p w14:paraId="23B1B41D">
      <w:pPr>
        <w:pStyle w:val="2"/>
        <w:spacing w:before="60" w:line="261" w:lineRule="auto"/>
        <w:ind w:left="62" w:right="541" w:firstLine="375"/>
      </w:pPr>
      <w:r>
        <w:rPr>
          <w:spacing w:val="4"/>
        </w:rPr>
        <w:t>[1] 李芳芳．小学数学实验教学的探索与实践[ J</w:t>
      </w:r>
      <w:r>
        <w:rPr>
          <w:spacing w:val="3"/>
        </w:rPr>
        <w:t>] .</w:t>
      </w:r>
      <w:r>
        <w:rPr>
          <w:spacing w:val="-8"/>
        </w:rPr>
        <w:t xml:space="preserve"> </w:t>
      </w:r>
      <w:r>
        <w:rPr>
          <w:spacing w:val="3"/>
        </w:rPr>
        <w:t>名</w:t>
      </w:r>
      <w:r>
        <w:rPr>
          <w:spacing w:val="-20"/>
        </w:rPr>
        <w:t xml:space="preserve"> </w:t>
      </w:r>
      <w:r>
        <w:rPr>
          <w:spacing w:val="3"/>
        </w:rPr>
        <w:t>师</w:t>
      </w:r>
      <w:r>
        <w:t xml:space="preserve"> </w:t>
      </w:r>
      <w:r>
        <w:rPr>
          <w:spacing w:val="-7"/>
        </w:rPr>
        <w:t>在线，2019(34) .</w:t>
      </w:r>
    </w:p>
    <w:p w14:paraId="0CE5D12A">
      <w:pPr>
        <w:pStyle w:val="2"/>
        <w:spacing w:before="17" w:line="261" w:lineRule="auto"/>
        <w:ind w:left="63" w:right="559" w:firstLine="374"/>
      </w:pPr>
      <w:r>
        <w:rPr>
          <w:spacing w:val="6"/>
        </w:rPr>
        <w:t>[2] 周娟．小学数学实验教学中常见的误</w:t>
      </w:r>
      <w:r>
        <w:rPr>
          <w:spacing w:val="5"/>
        </w:rPr>
        <w:t>区与对策[ J] .</w:t>
      </w:r>
      <w:r>
        <w:t xml:space="preserve"> </w:t>
      </w:r>
      <w:r>
        <w:rPr>
          <w:spacing w:val="-3"/>
        </w:rPr>
        <w:t>基础教育研究，2019(22) .</w:t>
      </w:r>
    </w:p>
    <w:p w14:paraId="5BD8E65A">
      <w:pPr>
        <w:pStyle w:val="2"/>
        <w:spacing w:before="18" w:line="241" w:lineRule="auto"/>
        <w:ind w:left="67" w:right="541" w:firstLine="370"/>
      </w:pPr>
      <w:r>
        <w:rPr>
          <w:spacing w:val="4"/>
        </w:rPr>
        <w:t>[3] 王东基．小学数学教学生活化的有效渗透[ J] . 内蒙</w:t>
      </w:r>
      <w:r>
        <w:rPr>
          <w:spacing w:val="14"/>
        </w:rPr>
        <w:t xml:space="preserve"> </w:t>
      </w:r>
      <w:r>
        <w:rPr>
          <w:spacing w:val="-4"/>
        </w:rPr>
        <w:t>古教育（</w:t>
      </w:r>
      <w:r>
        <w:rPr>
          <w:spacing w:val="-15"/>
        </w:rPr>
        <w:t xml:space="preserve"> </w:t>
      </w:r>
      <w:r>
        <w:rPr>
          <w:spacing w:val="-4"/>
        </w:rPr>
        <w:t>理论版</w:t>
      </w:r>
      <w:r>
        <w:rPr>
          <w:spacing w:val="-31"/>
          <w:w w:val="77"/>
        </w:rPr>
        <w:t>），</w:t>
      </w:r>
      <w:r>
        <w:rPr>
          <w:spacing w:val="-4"/>
        </w:rPr>
        <w:t>2019(10) .</w:t>
      </w:r>
    </w:p>
    <w:p w14:paraId="4319D5B8">
      <w:pPr>
        <w:spacing w:line="241" w:lineRule="auto"/>
      </w:pPr>
    </w:p>
    <w:p w14:paraId="79551858">
      <w:pPr>
        <w:spacing w:line="241" w:lineRule="auto"/>
      </w:pPr>
    </w:p>
    <w:p w14:paraId="5E504CC9">
      <w:pPr>
        <w:spacing w:line="241" w:lineRule="auto"/>
      </w:pPr>
    </w:p>
    <w:p w14:paraId="341FA1A0">
      <w:pPr>
        <w:spacing w:line="241" w:lineRule="auto"/>
      </w:pPr>
    </w:p>
    <w:p w14:paraId="180EE02B">
      <w:pPr>
        <w:spacing w:line="241" w:lineRule="auto"/>
      </w:pPr>
    </w:p>
    <w:p w14:paraId="085B1D57">
      <w:pPr>
        <w:spacing w:line="241" w:lineRule="auto"/>
        <w:sectPr>
          <w:footerReference r:id="rId7" w:type="default"/>
          <w:pgSz w:w="11906" w:h="16838"/>
          <w:pgMar w:top="578" w:right="594" w:bottom="547" w:left="407" w:header="0" w:footer="354" w:gutter="0"/>
          <w:cols w:equalWidth="0" w:num="2">
            <w:col w:w="5657" w:space="91"/>
            <w:col w:w="5155"/>
          </w:cols>
        </w:sectPr>
      </w:pPr>
    </w:p>
    <w:p w14:paraId="160B0C35">
      <w:pPr>
        <w:pStyle w:val="2"/>
        <w:spacing w:before="64" w:line="144" w:lineRule="exact"/>
        <w:ind w:right="3"/>
        <w:jc w:val="right"/>
        <w:rPr>
          <w:sz w:val="15"/>
          <w:szCs w:val="15"/>
        </w:rPr>
      </w:pPr>
    </w:p>
    <w:p w14:paraId="2EF78283">
      <w:pPr>
        <w:pStyle w:val="6"/>
        <w:spacing w:before="55" w:line="307" w:lineRule="auto"/>
        <w:ind w:left="12" w:right="72" w:firstLine="364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反思：</w:t>
      </w:r>
      <w:r>
        <w:rPr>
          <w:color w:val="231F20"/>
          <w:spacing w:val="12"/>
          <w:sz w:val="24"/>
          <w:szCs w:val="24"/>
        </w:rPr>
        <w:t>在小学数学中，数学知识的抽象性、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pacing w:val="18"/>
          <w:sz w:val="24"/>
          <w:szCs w:val="24"/>
        </w:rPr>
        <w:t>逻辑性与学生认知的具体形象性一直是</w:t>
      </w:r>
      <w:r>
        <w:rPr>
          <w:color w:val="231F20"/>
          <w:spacing w:val="5"/>
          <w:sz w:val="24"/>
          <w:szCs w:val="24"/>
        </w:rPr>
        <w:t xml:space="preserve">  </w:t>
      </w:r>
      <w:r>
        <w:rPr>
          <w:color w:val="231F20"/>
          <w:spacing w:val="18"/>
          <w:sz w:val="24"/>
          <w:szCs w:val="24"/>
        </w:rPr>
        <w:t>教学中的主要矛盾。小学生学习数学概</w:t>
      </w:r>
      <w:r>
        <w:rPr>
          <w:color w:val="231F20"/>
          <w:spacing w:val="5"/>
          <w:sz w:val="24"/>
          <w:szCs w:val="24"/>
        </w:rPr>
        <w:t xml:space="preserve">  </w:t>
      </w:r>
      <w:r>
        <w:rPr>
          <w:color w:val="231F20"/>
          <w:spacing w:val="22"/>
          <w:sz w:val="24"/>
          <w:szCs w:val="24"/>
        </w:rPr>
        <w:t>念和方法一般都需要直观材料的支撑。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pacing w:val="8"/>
          <w:sz w:val="24"/>
          <w:szCs w:val="24"/>
        </w:rPr>
        <w:t>但由于学具的准备和制作费时费力，实际</w:t>
      </w:r>
      <w:r>
        <w:rPr>
          <w:color w:val="231F20"/>
          <w:spacing w:val="1"/>
          <w:sz w:val="24"/>
          <w:szCs w:val="24"/>
        </w:rPr>
        <w:t xml:space="preserve">  </w:t>
      </w:r>
      <w:r>
        <w:rPr>
          <w:color w:val="231F20"/>
          <w:spacing w:val="18"/>
          <w:sz w:val="24"/>
          <w:szCs w:val="24"/>
        </w:rPr>
        <w:t>教学中效果常常不够理想。数学实验为</w:t>
      </w:r>
      <w:r>
        <w:rPr>
          <w:color w:val="231F20"/>
          <w:spacing w:val="5"/>
          <w:sz w:val="24"/>
          <w:szCs w:val="24"/>
        </w:rPr>
        <w:t xml:space="preserve">  </w:t>
      </w:r>
      <w:r>
        <w:rPr>
          <w:color w:val="231F20"/>
          <w:spacing w:val="18"/>
          <w:sz w:val="24"/>
          <w:szCs w:val="24"/>
        </w:rPr>
        <w:t>数学教学打开了一扇窗。在数学课上引</w:t>
      </w:r>
      <w:r>
        <w:rPr>
          <w:color w:val="231F20"/>
          <w:spacing w:val="5"/>
          <w:sz w:val="24"/>
          <w:szCs w:val="24"/>
        </w:rPr>
        <w:t xml:space="preserve">  </w:t>
      </w:r>
      <w:r>
        <w:rPr>
          <w:color w:val="231F20"/>
          <w:spacing w:val="8"/>
          <w:sz w:val="24"/>
          <w:szCs w:val="24"/>
        </w:rPr>
        <w:t>入数学实验，能为学生的数学学习提供更</w:t>
      </w:r>
      <w:r>
        <w:rPr>
          <w:color w:val="231F20"/>
          <w:spacing w:val="1"/>
          <w:sz w:val="24"/>
          <w:szCs w:val="24"/>
        </w:rPr>
        <w:t xml:space="preserve">  </w:t>
      </w:r>
      <w:r>
        <w:rPr>
          <w:color w:val="231F20"/>
          <w:spacing w:val="8"/>
          <w:sz w:val="24"/>
          <w:szCs w:val="24"/>
        </w:rPr>
        <w:t>多的实践机会，使数学不再是一串串冷冰</w:t>
      </w:r>
      <w:r>
        <w:rPr>
          <w:color w:val="231F20"/>
          <w:spacing w:val="1"/>
          <w:sz w:val="24"/>
          <w:szCs w:val="24"/>
        </w:rPr>
        <w:t xml:space="preserve">  </w:t>
      </w:r>
      <w:r>
        <w:rPr>
          <w:color w:val="231F20"/>
          <w:spacing w:val="12"/>
          <w:sz w:val="24"/>
          <w:szCs w:val="24"/>
        </w:rPr>
        <w:t>冰的数字，而是一个个生动有趣的活动。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pacing w:val="8"/>
          <w:sz w:val="24"/>
          <w:szCs w:val="24"/>
        </w:rPr>
        <w:t>数学实验教学，是在遵循学生年龄特点和</w:t>
      </w:r>
      <w:r>
        <w:rPr>
          <w:color w:val="231F20"/>
          <w:spacing w:val="1"/>
          <w:sz w:val="24"/>
          <w:szCs w:val="24"/>
        </w:rPr>
        <w:t xml:space="preserve">  </w:t>
      </w:r>
      <w:r>
        <w:rPr>
          <w:color w:val="231F20"/>
          <w:spacing w:val="8"/>
          <w:sz w:val="24"/>
          <w:szCs w:val="24"/>
        </w:rPr>
        <w:t>认知规律的前提下，引导他们针对问题提</w:t>
      </w:r>
      <w:r>
        <w:rPr>
          <w:color w:val="231F20"/>
          <w:spacing w:val="1"/>
          <w:sz w:val="24"/>
          <w:szCs w:val="24"/>
        </w:rPr>
        <w:t xml:space="preserve">  </w:t>
      </w:r>
      <w:r>
        <w:rPr>
          <w:color w:val="231F20"/>
          <w:spacing w:val="8"/>
          <w:sz w:val="24"/>
          <w:szCs w:val="24"/>
        </w:rPr>
        <w:t>出科学的解决方案并加以实施，其基本步</w:t>
      </w:r>
      <w:r>
        <w:rPr>
          <w:color w:val="231F20"/>
          <w:spacing w:val="1"/>
          <w:sz w:val="24"/>
          <w:szCs w:val="24"/>
        </w:rPr>
        <w:t xml:space="preserve">  </w:t>
      </w:r>
      <w:r>
        <w:rPr>
          <w:color w:val="231F20"/>
          <w:spacing w:val="-2"/>
          <w:sz w:val="24"/>
          <w:szCs w:val="24"/>
        </w:rPr>
        <w:t>骤一般包括：课前准备、问题提出、明确目</w:t>
      </w:r>
      <w:r>
        <w:rPr>
          <w:color w:val="231F20"/>
          <w:spacing w:val="7"/>
          <w:sz w:val="24"/>
          <w:szCs w:val="24"/>
        </w:rPr>
        <w:t xml:space="preserve">  </w:t>
      </w:r>
      <w:r>
        <w:rPr>
          <w:color w:val="231F20"/>
          <w:spacing w:val="-2"/>
          <w:sz w:val="24"/>
          <w:szCs w:val="24"/>
        </w:rPr>
        <w:t>标、制定方案、实验探索、分析论证、获得</w:t>
      </w:r>
      <w:r>
        <w:rPr>
          <w:color w:val="231F20"/>
          <w:spacing w:val="7"/>
          <w:sz w:val="24"/>
          <w:szCs w:val="24"/>
        </w:rPr>
        <w:t xml:space="preserve">  </w:t>
      </w:r>
      <w:r>
        <w:rPr>
          <w:color w:val="231F20"/>
          <w:spacing w:val="8"/>
          <w:sz w:val="24"/>
          <w:szCs w:val="24"/>
        </w:rPr>
        <w:t>结论、交流评估等环节。下面仅以苏教版</w:t>
      </w:r>
      <w:r>
        <w:rPr>
          <w:color w:val="231F20"/>
          <w:spacing w:val="1"/>
          <w:sz w:val="24"/>
          <w:szCs w:val="24"/>
        </w:rPr>
        <w:t xml:space="preserve">  </w:t>
      </w:r>
      <w:r>
        <w:rPr>
          <w:color w:val="231F20"/>
          <w:spacing w:val="8"/>
          <w:sz w:val="24"/>
          <w:szCs w:val="24"/>
        </w:rPr>
        <w:t>教材五年级下册综合与实践“球的反弹高</w:t>
      </w:r>
      <w:r>
        <w:rPr>
          <w:color w:val="231F20"/>
          <w:spacing w:val="1"/>
          <w:sz w:val="24"/>
          <w:szCs w:val="24"/>
        </w:rPr>
        <w:t xml:space="preserve">  </w:t>
      </w:r>
      <w:r>
        <w:rPr>
          <w:color w:val="231F20"/>
          <w:spacing w:val="6"/>
          <w:sz w:val="24"/>
          <w:szCs w:val="24"/>
        </w:rPr>
        <w:t>度</w:t>
      </w:r>
      <w:r>
        <w:rPr>
          <w:color w:val="231F20"/>
          <w:spacing w:val="-46"/>
          <w:sz w:val="24"/>
          <w:szCs w:val="24"/>
        </w:rPr>
        <w:t xml:space="preserve"> </w:t>
      </w:r>
      <w:r>
        <w:rPr>
          <w:color w:val="231F20"/>
          <w:spacing w:val="6"/>
          <w:sz w:val="24"/>
          <w:szCs w:val="24"/>
        </w:rPr>
        <w:t>”的教学为例，提出对小学数学实验教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pacing w:val="8"/>
          <w:sz w:val="24"/>
          <w:szCs w:val="24"/>
        </w:rPr>
        <w:t>学策略的一些思考。</w:t>
      </w:r>
    </w:p>
    <w:p w14:paraId="0A029D68">
      <w:pPr>
        <w:pStyle w:val="2"/>
        <w:spacing w:before="64" w:line="144" w:lineRule="exact"/>
        <w:ind w:right="3"/>
        <w:jc w:val="both"/>
        <w:rPr>
          <w:rFonts w:hint="eastAsia" w:eastAsia="微软雅黑"/>
          <w:sz w:val="24"/>
          <w:szCs w:val="24"/>
          <w:lang w:val="en-US" w:eastAsia="zh-CN"/>
        </w:rPr>
      </w:pPr>
    </w:p>
    <w:sectPr>
      <w:type w:val="continuous"/>
      <w:pgSz w:w="11906" w:h="16838"/>
      <w:pgMar w:top="578" w:right="594" w:bottom="547" w:left="407" w:header="0" w:footer="354" w:gutter="0"/>
      <w:cols w:equalWidth="0" w:num="1">
        <w:col w:w="1090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113E8"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color w:val="999999"/>
        <w:spacing w:val="13"/>
        <w:sz w:val="19"/>
        <w:szCs w:val="19"/>
      </w:rPr>
      <w:t>(c)1994-2023</w:t>
    </w:r>
    <w:r>
      <w:rPr>
        <w:rFonts w:ascii="Arial" w:hAnsi="Arial" w:eastAsia="Arial" w:cs="Arial"/>
        <w:color w:val="999999"/>
        <w:spacing w:val="23"/>
        <w:w w:val="101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china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Academic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Journal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Electronic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publishing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House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. </w:t>
    </w:r>
    <w:r>
      <w:rPr>
        <w:rFonts w:ascii="Arial" w:hAnsi="Arial" w:eastAsia="Arial" w:cs="Arial"/>
        <w:color w:val="999999"/>
        <w:sz w:val="19"/>
        <w:szCs w:val="19"/>
      </w:rPr>
      <w:t>All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rights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reserved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.    </w:t>
    </w:r>
    <w:r>
      <w:rPr>
        <w:rFonts w:ascii="Arial" w:hAnsi="Arial" w:eastAsia="Arial" w:cs="Arial"/>
        <w:color w:val="999999"/>
        <w:sz w:val="19"/>
        <w:szCs w:val="19"/>
      </w:rPr>
      <w:t>http</w:t>
    </w:r>
    <w:r>
      <w:rPr>
        <w:rFonts w:ascii="Arial" w:hAnsi="Arial" w:eastAsia="Arial" w:cs="Arial"/>
        <w:color w:val="999999"/>
        <w:spacing w:val="13"/>
        <w:sz w:val="19"/>
        <w:szCs w:val="19"/>
      </w:rPr>
      <w:t>://</w:t>
    </w:r>
    <w:r>
      <w:rPr>
        <w:rFonts w:ascii="Arial" w:hAnsi="Arial" w:eastAsia="Arial" w:cs="Arial"/>
        <w:color w:val="999999"/>
        <w:sz w:val="19"/>
        <w:szCs w:val="19"/>
      </w:rPr>
      <w:t>www</w:t>
    </w:r>
    <w:r>
      <w:rPr>
        <w:rFonts w:ascii="Arial" w:hAnsi="Arial" w:eastAsia="Arial" w:cs="Arial"/>
        <w:color w:val="999999"/>
        <w:spacing w:val="13"/>
        <w:sz w:val="19"/>
        <w:szCs w:val="19"/>
      </w:rPr>
      <w:t>.</w:t>
    </w:r>
    <w:r>
      <w:rPr>
        <w:rFonts w:ascii="Arial" w:hAnsi="Arial" w:eastAsia="Arial" w:cs="Arial"/>
        <w:color w:val="999999"/>
        <w:sz w:val="19"/>
        <w:szCs w:val="19"/>
      </w:rPr>
      <w:t>cnki</w:t>
    </w:r>
    <w:r>
      <w:rPr>
        <w:rFonts w:ascii="Arial" w:hAnsi="Arial" w:eastAsia="Arial" w:cs="Arial"/>
        <w:color w:val="999999"/>
        <w:spacing w:val="13"/>
        <w:sz w:val="19"/>
        <w:szCs w:val="19"/>
      </w:rPr>
      <w:t>.</w:t>
    </w:r>
    <w:r>
      <w:rPr>
        <w:rFonts w:ascii="Arial" w:hAnsi="Arial" w:eastAsia="Arial" w:cs="Arial"/>
        <w:color w:val="999999"/>
        <w:sz w:val="19"/>
        <w:szCs w:val="19"/>
      </w:rPr>
      <w:t>net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3C921"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color w:val="999999"/>
        <w:spacing w:val="13"/>
        <w:sz w:val="19"/>
        <w:szCs w:val="19"/>
      </w:rPr>
      <w:t>(c)1994-2023</w:t>
    </w:r>
    <w:r>
      <w:rPr>
        <w:rFonts w:ascii="Arial" w:hAnsi="Arial" w:eastAsia="Arial" w:cs="Arial"/>
        <w:color w:val="999999"/>
        <w:spacing w:val="23"/>
        <w:w w:val="101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china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Academic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Journal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Electronic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publishing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House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. </w:t>
    </w:r>
    <w:r>
      <w:rPr>
        <w:rFonts w:ascii="Arial" w:hAnsi="Arial" w:eastAsia="Arial" w:cs="Arial"/>
        <w:color w:val="999999"/>
        <w:sz w:val="19"/>
        <w:szCs w:val="19"/>
      </w:rPr>
      <w:t>All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rights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reserved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.    </w:t>
    </w:r>
    <w:r>
      <w:rPr>
        <w:rFonts w:ascii="Arial" w:hAnsi="Arial" w:eastAsia="Arial" w:cs="Arial"/>
        <w:color w:val="999999"/>
        <w:sz w:val="19"/>
        <w:szCs w:val="19"/>
      </w:rPr>
      <w:t>http</w:t>
    </w:r>
    <w:r>
      <w:rPr>
        <w:rFonts w:ascii="Arial" w:hAnsi="Arial" w:eastAsia="Arial" w:cs="Arial"/>
        <w:color w:val="999999"/>
        <w:spacing w:val="13"/>
        <w:sz w:val="19"/>
        <w:szCs w:val="19"/>
      </w:rPr>
      <w:t>://</w:t>
    </w:r>
    <w:r>
      <w:rPr>
        <w:rFonts w:ascii="Arial" w:hAnsi="Arial" w:eastAsia="Arial" w:cs="Arial"/>
        <w:color w:val="999999"/>
        <w:sz w:val="19"/>
        <w:szCs w:val="19"/>
      </w:rPr>
      <w:t>www</w:t>
    </w:r>
    <w:r>
      <w:rPr>
        <w:rFonts w:ascii="Arial" w:hAnsi="Arial" w:eastAsia="Arial" w:cs="Arial"/>
        <w:color w:val="999999"/>
        <w:spacing w:val="13"/>
        <w:sz w:val="19"/>
        <w:szCs w:val="19"/>
      </w:rPr>
      <w:t>.</w:t>
    </w:r>
    <w:r>
      <w:rPr>
        <w:rFonts w:ascii="Arial" w:hAnsi="Arial" w:eastAsia="Arial" w:cs="Arial"/>
        <w:color w:val="999999"/>
        <w:sz w:val="19"/>
        <w:szCs w:val="19"/>
      </w:rPr>
      <w:t>cnki</w:t>
    </w:r>
    <w:r>
      <w:rPr>
        <w:rFonts w:ascii="Arial" w:hAnsi="Arial" w:eastAsia="Arial" w:cs="Arial"/>
        <w:color w:val="999999"/>
        <w:spacing w:val="13"/>
        <w:sz w:val="19"/>
        <w:szCs w:val="19"/>
      </w:rPr>
      <w:t>.</w:t>
    </w:r>
    <w:r>
      <w:rPr>
        <w:rFonts w:ascii="Arial" w:hAnsi="Arial" w:eastAsia="Arial" w:cs="Arial"/>
        <w:color w:val="999999"/>
        <w:sz w:val="19"/>
        <w:szCs w:val="19"/>
      </w:rPr>
      <w:t>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E8049"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color w:val="999999"/>
        <w:spacing w:val="13"/>
        <w:sz w:val="19"/>
        <w:szCs w:val="19"/>
      </w:rPr>
      <w:t>(c)1994-2023</w:t>
    </w:r>
    <w:r>
      <w:rPr>
        <w:rFonts w:ascii="Arial" w:hAnsi="Arial" w:eastAsia="Arial" w:cs="Arial"/>
        <w:color w:val="999999"/>
        <w:spacing w:val="23"/>
        <w:w w:val="101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china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Academic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Journal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Electronic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publishing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House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. </w:t>
    </w:r>
    <w:r>
      <w:rPr>
        <w:rFonts w:ascii="Arial" w:hAnsi="Arial" w:eastAsia="Arial" w:cs="Arial"/>
        <w:color w:val="999999"/>
        <w:sz w:val="19"/>
        <w:szCs w:val="19"/>
      </w:rPr>
      <w:t>All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rights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 </w:t>
    </w:r>
    <w:r>
      <w:rPr>
        <w:rFonts w:ascii="Arial" w:hAnsi="Arial" w:eastAsia="Arial" w:cs="Arial"/>
        <w:color w:val="999999"/>
        <w:sz w:val="19"/>
        <w:szCs w:val="19"/>
      </w:rPr>
      <w:t>reserved</w:t>
    </w:r>
    <w:r>
      <w:rPr>
        <w:rFonts w:ascii="Arial" w:hAnsi="Arial" w:eastAsia="Arial" w:cs="Arial"/>
        <w:color w:val="999999"/>
        <w:spacing w:val="13"/>
        <w:sz w:val="19"/>
        <w:szCs w:val="19"/>
      </w:rPr>
      <w:t xml:space="preserve">.    </w:t>
    </w:r>
    <w:r>
      <w:rPr>
        <w:rFonts w:ascii="Arial" w:hAnsi="Arial" w:eastAsia="Arial" w:cs="Arial"/>
        <w:color w:val="999999"/>
        <w:sz w:val="19"/>
        <w:szCs w:val="19"/>
      </w:rPr>
      <w:t>http</w:t>
    </w:r>
    <w:r>
      <w:rPr>
        <w:rFonts w:ascii="Arial" w:hAnsi="Arial" w:eastAsia="Arial" w:cs="Arial"/>
        <w:color w:val="999999"/>
        <w:spacing w:val="13"/>
        <w:sz w:val="19"/>
        <w:szCs w:val="19"/>
      </w:rPr>
      <w:t>://</w:t>
    </w:r>
    <w:r>
      <w:rPr>
        <w:rFonts w:ascii="Arial" w:hAnsi="Arial" w:eastAsia="Arial" w:cs="Arial"/>
        <w:color w:val="999999"/>
        <w:sz w:val="19"/>
        <w:szCs w:val="19"/>
      </w:rPr>
      <w:t>www</w:t>
    </w:r>
    <w:r>
      <w:rPr>
        <w:rFonts w:ascii="Arial" w:hAnsi="Arial" w:eastAsia="Arial" w:cs="Arial"/>
        <w:color w:val="999999"/>
        <w:spacing w:val="13"/>
        <w:sz w:val="19"/>
        <w:szCs w:val="19"/>
      </w:rPr>
      <w:t>.</w:t>
    </w:r>
    <w:r>
      <w:rPr>
        <w:rFonts w:ascii="Arial" w:hAnsi="Arial" w:eastAsia="Arial" w:cs="Arial"/>
        <w:color w:val="999999"/>
        <w:sz w:val="19"/>
        <w:szCs w:val="19"/>
      </w:rPr>
      <w:t>cnki</w:t>
    </w:r>
    <w:r>
      <w:rPr>
        <w:rFonts w:ascii="Arial" w:hAnsi="Arial" w:eastAsia="Arial" w:cs="Arial"/>
        <w:color w:val="999999"/>
        <w:spacing w:val="13"/>
        <w:sz w:val="19"/>
        <w:szCs w:val="19"/>
      </w:rPr>
      <w:t>.</w:t>
    </w:r>
    <w:r>
      <w:rPr>
        <w:rFonts w:ascii="Arial" w:hAnsi="Arial" w:eastAsia="Arial" w:cs="Arial"/>
        <w:color w:val="999999"/>
        <w:sz w:val="19"/>
        <w:szCs w:val="19"/>
      </w:rPr>
      <w:t>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5ZGI1NmY0NzU2NGYwMWJhNTQ0OWI2ZTIyYTU3YjkifQ=="/>
  </w:docVars>
  <w:rsids>
    <w:rsidRoot w:val="00000000"/>
    <w:rsid w:val="77482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5361</Words>
  <Characters>5463</Characters>
  <TotalTime>0</TotalTime>
  <ScaleCrop>false</ScaleCrop>
  <LinksUpToDate>false</LinksUpToDate>
  <CharactersWithSpaces>5859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2023-02-15T13:52:00Z</dcterms:created>
  <dc:creator>CNKI</dc:creator>
  <cp:lastModifiedBy>吹泡泡</cp:lastModifiedBy>
  <dcterms:modified xsi:type="dcterms:W3CDTF">2024-06-25T13:28:27Z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2024-06-25T21:07:07Z</vt:filetime>
  </property>
  <property fmtid="{D5CDD505-2E9C-101B-9397-08002B2CF9AE}" pid="4" name="KSOProductBuildVer">
    <vt:lpwstr>2052-12.1.0.17140</vt:lpwstr>
  </property>
  <property fmtid="{D5CDD505-2E9C-101B-9397-08002B2CF9AE}" pid="5" name="ICV">
    <vt:lpwstr>6AACD7E68B3F472AA5E4CBA7A406B008_12</vt:lpwstr>
  </property>
</Properties>
</file>