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08" w:rsidRPr="00896757" w:rsidRDefault="007B6795" w:rsidP="00896757">
      <w:pPr>
        <w:jc w:val="center"/>
        <w:rPr>
          <w:rFonts w:ascii="楷体_GB2312" w:eastAsia="楷体_GB2312"/>
          <w:b/>
          <w:bCs/>
          <w:color w:val="000000" w:themeColor="text1"/>
          <w:sz w:val="36"/>
          <w:szCs w:val="36"/>
        </w:rPr>
      </w:pPr>
      <w:r w:rsidRPr="00896757">
        <w:rPr>
          <w:rFonts w:ascii="楷体_GB2312" w:eastAsia="楷体_GB2312" w:hint="eastAsia"/>
          <w:b/>
          <w:bCs/>
          <w:color w:val="000000" w:themeColor="text1"/>
          <w:sz w:val="36"/>
          <w:szCs w:val="36"/>
        </w:rPr>
        <w:t>主动自为谋发展</w:t>
      </w:r>
      <w:r w:rsidR="00896757">
        <w:rPr>
          <w:rFonts w:ascii="楷体_GB2312" w:eastAsia="楷体_GB2312" w:hint="eastAsia"/>
          <w:b/>
          <w:bCs/>
          <w:color w:val="000000" w:themeColor="text1"/>
          <w:sz w:val="36"/>
          <w:szCs w:val="36"/>
        </w:rPr>
        <w:t xml:space="preserve">  紧抓</w:t>
      </w:r>
      <w:r w:rsidRPr="00896757">
        <w:rPr>
          <w:rFonts w:ascii="楷体_GB2312" w:eastAsia="楷体_GB2312" w:hint="eastAsia"/>
          <w:b/>
          <w:bCs/>
          <w:color w:val="000000" w:themeColor="text1"/>
          <w:sz w:val="36"/>
          <w:szCs w:val="36"/>
        </w:rPr>
        <w:t>落实求质量</w:t>
      </w:r>
    </w:p>
    <w:p w:rsidR="00572708" w:rsidRDefault="007B6795">
      <w:pPr>
        <w:jc w:val="center"/>
        <w:rPr>
          <w:sz w:val="24"/>
          <w:szCs w:val="24"/>
        </w:rPr>
      </w:pPr>
      <w:r>
        <w:rPr>
          <w:rFonts w:hint="eastAsia"/>
          <w:sz w:val="24"/>
          <w:szCs w:val="24"/>
        </w:rPr>
        <w:t>——</w:t>
      </w:r>
      <w:r>
        <w:rPr>
          <w:rFonts w:hint="eastAsia"/>
          <w:sz w:val="24"/>
          <w:szCs w:val="24"/>
        </w:rPr>
        <w:t>2023-2024</w:t>
      </w:r>
      <w:r>
        <w:rPr>
          <w:rFonts w:hint="eastAsia"/>
          <w:sz w:val="24"/>
          <w:szCs w:val="24"/>
        </w:rPr>
        <w:t>学年第二学期孟小教导处教学工作总结</w:t>
      </w:r>
    </w:p>
    <w:p w:rsidR="00572708" w:rsidRDefault="007B6795">
      <w:pPr>
        <w:autoSpaceDE w:val="0"/>
        <w:ind w:firstLineChars="200" w:firstLine="480"/>
        <w:rPr>
          <w:rFonts w:ascii="宋体" w:hAnsi="宋体"/>
          <w:sz w:val="24"/>
          <w:szCs w:val="24"/>
        </w:rPr>
      </w:pPr>
      <w:r>
        <w:rPr>
          <w:rFonts w:ascii="宋体" w:hAnsi="宋体" w:hint="eastAsia"/>
          <w:sz w:val="24"/>
          <w:szCs w:val="24"/>
        </w:rPr>
        <w:t>本学年是双减工作推进的第三年，是2022版义务教育各学科课程标准全面实施的第二年。根据区教科研工作意见和学校三年主动发展规划年段目标，深入贯彻落实《关于进一步减轻义务教育阶段学生作业负担和校外培训的意见》和关于落实 “省教育厅办公室关于督促‘一校一案’全面落实课后服务工作，本学年我校教学工作继续以“中医养‘生’，文化育人”的学校文化的衍进与生长为核心，着力从课程执行、常规落实、质量提升三个纬度，</w:t>
      </w:r>
      <w:r>
        <w:rPr>
          <w:rFonts w:ascii="宋体" w:hAnsi="宋体" w:hint="eastAsia"/>
          <w:sz w:val="24"/>
        </w:rPr>
        <w:t>价值引领，变革出新，</w:t>
      </w:r>
      <w:r>
        <w:rPr>
          <w:rFonts w:ascii="宋体" w:eastAsia="宋体" w:hAnsi="宋体" w:cs="宋体" w:hint="eastAsia"/>
          <w:sz w:val="24"/>
          <w:szCs w:val="24"/>
        </w:rPr>
        <w:t>锤炼成长课堂；</w:t>
      </w:r>
      <w:r>
        <w:rPr>
          <w:rFonts w:ascii="宋体" w:hAnsi="宋体" w:hint="eastAsia"/>
          <w:sz w:val="24"/>
        </w:rPr>
        <w:t>扎根日常，</w:t>
      </w:r>
      <w:r>
        <w:rPr>
          <w:rFonts w:ascii="宋体" w:eastAsia="宋体" w:hAnsi="宋体" w:cs="宋体" w:hint="eastAsia"/>
          <w:sz w:val="24"/>
          <w:szCs w:val="24"/>
        </w:rPr>
        <w:t>规范行为，修炼教学常规；拓展内涵，盘活资源，凝练文化品质</w:t>
      </w:r>
      <w:r>
        <w:rPr>
          <w:rFonts w:ascii="宋体" w:hAnsi="宋体" w:hint="eastAsia"/>
          <w:sz w:val="24"/>
          <w:szCs w:val="24"/>
        </w:rPr>
        <w:t>。聚焦教育本质、规范教学行为，厘清发展目标、注重核心培育，集聚发展新动力，切实提高我校课程实施水平和教育教学质量</w:t>
      </w:r>
      <w:r>
        <w:rPr>
          <w:rFonts w:ascii="宋体" w:hAnsi="宋体" w:cs="Damascus" w:hint="eastAsia"/>
          <w:sz w:val="24"/>
          <w:szCs w:val="24"/>
        </w:rPr>
        <w:t>。</w:t>
      </w:r>
    </w:p>
    <w:p w:rsidR="00572708" w:rsidRDefault="007B6795">
      <w:pPr>
        <w:tabs>
          <w:tab w:val="left" w:pos="303"/>
        </w:tabs>
        <w:rPr>
          <w:rFonts w:ascii="宋体" w:eastAsia="宋体" w:hAnsi="宋体" w:cs="宋体"/>
          <w:b/>
          <w:bCs/>
          <w:sz w:val="24"/>
          <w:szCs w:val="24"/>
        </w:rPr>
      </w:pPr>
      <w:r>
        <w:rPr>
          <w:rFonts w:ascii="宋体" w:eastAsia="宋体" w:hAnsi="宋体" w:cs="宋体" w:hint="eastAsia"/>
          <w:b/>
          <w:bCs/>
          <w:sz w:val="24"/>
          <w:szCs w:val="24"/>
        </w:rPr>
        <w:t>一、</w:t>
      </w:r>
      <w:r>
        <w:rPr>
          <w:rFonts w:ascii="宋体" w:hAnsi="宋体" w:hint="eastAsia"/>
          <w:b/>
          <w:bCs/>
          <w:sz w:val="24"/>
        </w:rPr>
        <w:t>价值引领，变革出新，</w:t>
      </w:r>
      <w:r>
        <w:rPr>
          <w:rFonts w:ascii="宋体" w:eastAsia="宋体" w:hAnsi="宋体" w:cs="宋体" w:hint="eastAsia"/>
          <w:b/>
          <w:bCs/>
          <w:sz w:val="24"/>
          <w:szCs w:val="24"/>
        </w:rPr>
        <w:t>锤炼成长课堂</w:t>
      </w:r>
    </w:p>
    <w:p w:rsidR="00572708" w:rsidRDefault="007B6795">
      <w:pPr>
        <w:spacing w:line="460" w:lineRule="exact"/>
        <w:rPr>
          <w:rFonts w:ascii="宋体" w:hAnsi="宋体" w:cs="宋体"/>
          <w:b/>
          <w:bCs/>
          <w:sz w:val="24"/>
          <w:szCs w:val="24"/>
        </w:rPr>
      </w:pPr>
      <w:r>
        <w:rPr>
          <w:rFonts w:ascii="宋体" w:hAnsi="宋体" w:cs="宋体" w:hint="eastAsia"/>
          <w:b/>
          <w:bCs/>
          <w:sz w:val="24"/>
          <w:szCs w:val="24"/>
        </w:rPr>
        <w:t>（一）</w:t>
      </w:r>
      <w:r w:rsidR="00D045D5">
        <w:rPr>
          <w:rFonts w:ascii="宋体" w:hAnsi="宋体" w:cs="宋体" w:hint="eastAsia"/>
          <w:b/>
          <w:bCs/>
          <w:sz w:val="24"/>
          <w:szCs w:val="24"/>
        </w:rPr>
        <w:t>职责明确，规范管理</w:t>
      </w:r>
    </w:p>
    <w:p w:rsidR="00572708" w:rsidRDefault="007B6795">
      <w:pPr>
        <w:spacing w:line="460" w:lineRule="exact"/>
        <w:ind w:firstLineChars="200" w:firstLine="480"/>
        <w:rPr>
          <w:rFonts w:ascii="宋体" w:hAnsi="宋体" w:cs="宋体"/>
          <w:sz w:val="24"/>
          <w:szCs w:val="24"/>
        </w:rPr>
      </w:pPr>
      <w:r>
        <w:rPr>
          <w:rFonts w:ascii="宋体" w:hAnsi="宋体" w:cs="宋体" w:hint="eastAsia"/>
          <w:sz w:val="24"/>
          <w:szCs w:val="24"/>
        </w:rPr>
        <w:t>本学期，我们依然规范课程实施行为，开齐开足各类课程。不随意增减课时、改变难度、调整进度，严格执行了国家课程计划。教导处明确分工，每天上午和下午巡查全校课程执行情况，及时将巡查情况通报于学校QQ群，并针对教师呈现问题进行及时的沟通与整改。公病、事假可以先调课，再到年级组长处登记，或报教导处安排代课，但必须履行请假手续，教师之间不得私自调课。代课单和调课单要及时安放于教室外展板处。课程执行情况巡查及记载表如下。</w:t>
      </w:r>
    </w:p>
    <w:p w:rsidR="00572708" w:rsidRDefault="007B6795">
      <w:pPr>
        <w:pStyle w:val="Aa"/>
        <w:autoSpaceDE w:val="0"/>
        <w:adjustRightInd w:val="0"/>
        <w:snapToGrid w:val="0"/>
        <w:spacing w:line="440" w:lineRule="exact"/>
        <w:jc w:val="center"/>
        <w:rPr>
          <w:rFonts w:ascii="Times New Roman" w:eastAsia="楷体" w:hAnsi="Times New Roman" w:cs="Times New Roman"/>
          <w:color w:val="auto"/>
          <w:sz w:val="24"/>
          <w:szCs w:val="24"/>
        </w:rPr>
      </w:pPr>
      <w:r>
        <w:rPr>
          <w:rFonts w:ascii="Times New Roman" w:eastAsia="楷体" w:hAnsi="Times New Roman" w:cs="Times New Roman" w:hint="eastAsia"/>
          <w:color w:val="auto"/>
          <w:sz w:val="24"/>
          <w:szCs w:val="24"/>
        </w:rPr>
        <w:t>表</w:t>
      </w:r>
      <w:r>
        <w:rPr>
          <w:rFonts w:ascii="Times New Roman" w:eastAsia="楷体" w:hAnsi="Times New Roman" w:cs="Times New Roman" w:hint="eastAsia"/>
          <w:color w:val="auto"/>
          <w:sz w:val="24"/>
          <w:szCs w:val="24"/>
        </w:rPr>
        <w:t>1</w:t>
      </w:r>
      <w:r>
        <w:rPr>
          <w:rFonts w:ascii="Times New Roman" w:eastAsia="楷体" w:hAnsi="Times New Roman" w:cs="Times New Roman" w:hint="eastAsia"/>
          <w:color w:val="auto"/>
          <w:sz w:val="24"/>
          <w:szCs w:val="24"/>
        </w:rPr>
        <w:t>课程执行情况巡查及记载表</w:t>
      </w:r>
    </w:p>
    <w:tbl>
      <w:tblPr>
        <w:tblStyle w:val="a7"/>
        <w:tblW w:w="0" w:type="auto"/>
        <w:jc w:val="center"/>
        <w:tblLook w:val="04A0"/>
      </w:tblPr>
      <w:tblGrid>
        <w:gridCol w:w="3289"/>
        <w:gridCol w:w="3075"/>
      </w:tblGrid>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时间</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巡课负责人</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周一</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景佳梅</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周二</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雷琴华</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周三</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王晴晴</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周四</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雷红霞</w:t>
            </w:r>
          </w:p>
        </w:tc>
      </w:tr>
      <w:tr w:rsidR="00572708">
        <w:trPr>
          <w:trHeight w:val="412"/>
          <w:jc w:val="center"/>
        </w:trPr>
        <w:tc>
          <w:tcPr>
            <w:tcW w:w="3289"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周五</w:t>
            </w:r>
          </w:p>
        </w:tc>
        <w:tc>
          <w:tcPr>
            <w:tcW w:w="3075" w:type="dxa"/>
            <w:vAlign w:val="center"/>
          </w:tcPr>
          <w:p w:rsidR="00572708" w:rsidRDefault="007B6795">
            <w:pPr>
              <w:autoSpaceDE w:val="0"/>
              <w:adjustRightInd w:val="0"/>
              <w:snapToGrid w:val="0"/>
              <w:spacing w:line="360" w:lineRule="exact"/>
              <w:jc w:val="center"/>
              <w:rPr>
                <w:rFonts w:ascii="宋体" w:hAnsi="宋体"/>
                <w:szCs w:val="21"/>
              </w:rPr>
            </w:pPr>
            <w:r>
              <w:rPr>
                <w:rFonts w:ascii="宋体" w:hAnsi="宋体" w:hint="eastAsia"/>
                <w:szCs w:val="21"/>
              </w:rPr>
              <w:t>张思月</w:t>
            </w:r>
          </w:p>
        </w:tc>
      </w:tr>
    </w:tbl>
    <w:p w:rsidR="00572708" w:rsidRDefault="007B6795">
      <w:pPr>
        <w:rPr>
          <w:rFonts w:ascii="宋体" w:eastAsia="宋体" w:hAnsi="宋体" w:cs="宋体"/>
          <w:b/>
          <w:bCs/>
          <w:sz w:val="24"/>
          <w:szCs w:val="24"/>
        </w:rPr>
      </w:pPr>
      <w:r>
        <w:rPr>
          <w:rFonts w:ascii="宋体" w:eastAsia="宋体" w:hAnsi="宋体" w:cs="宋体" w:hint="eastAsia"/>
          <w:b/>
          <w:bCs/>
          <w:sz w:val="24"/>
          <w:szCs w:val="24"/>
        </w:rPr>
        <w:t>（二）长程设计,</w:t>
      </w:r>
      <w:r w:rsidR="00D045D5">
        <w:rPr>
          <w:rFonts w:ascii="宋体" w:eastAsia="宋体" w:hAnsi="宋体" w:cs="宋体" w:hint="eastAsia"/>
          <w:b/>
          <w:bCs/>
          <w:sz w:val="24"/>
          <w:szCs w:val="24"/>
        </w:rPr>
        <w:t>彰显特色</w:t>
      </w:r>
    </w:p>
    <w:p w:rsidR="00572708" w:rsidRDefault="007B6795">
      <w:pPr>
        <w:ind w:firstLineChars="200" w:firstLine="480"/>
        <w:rPr>
          <w:rFonts w:ascii="宋体" w:eastAsia="宋体" w:hAnsi="宋体" w:cs="宋体"/>
          <w:sz w:val="24"/>
          <w:szCs w:val="24"/>
        </w:rPr>
      </w:pPr>
      <w:r>
        <w:rPr>
          <w:rFonts w:ascii="宋体" w:eastAsia="宋体" w:hAnsi="宋体" w:cs="宋体" w:hint="eastAsia"/>
          <w:sz w:val="24"/>
          <w:szCs w:val="24"/>
        </w:rPr>
        <w:t>博学导行，整合融通，注重培育，让强基固本、拓展培元、特色养正三大课程真正落地生根。五行课程从计划到教学设计有机渗透了学校文化精神，本学期，我们能进一步开发、修订和完善拓展培元课程、特色养正课程内容，有计划、成</w:t>
      </w:r>
      <w:r>
        <w:rPr>
          <w:rFonts w:ascii="宋体" w:eastAsia="宋体" w:hAnsi="宋体" w:cs="宋体" w:hint="eastAsia"/>
          <w:sz w:val="24"/>
          <w:szCs w:val="24"/>
        </w:rPr>
        <w:lastRenderedPageBreak/>
        <w:t>序列开展了教学实践和研修活动。</w:t>
      </w:r>
    </w:p>
    <w:p w:rsidR="00572708" w:rsidRDefault="007B6795">
      <w:pPr>
        <w:pStyle w:val="a9"/>
        <w:adjustRightInd w:val="0"/>
        <w:snapToGrid w:val="0"/>
        <w:spacing w:line="440" w:lineRule="exact"/>
        <w:ind w:firstLine="480"/>
        <w:rPr>
          <w:rFonts w:ascii="宋体" w:hAnsi="宋体" w:cstheme="minorEastAsia"/>
          <w:sz w:val="24"/>
          <w:szCs w:val="24"/>
        </w:rPr>
      </w:pPr>
      <w:r>
        <w:rPr>
          <w:rFonts w:ascii="宋体" w:eastAsia="宋体" w:hAnsi="宋体" w:cs="宋体" w:hint="eastAsia"/>
          <w:sz w:val="24"/>
          <w:szCs w:val="24"/>
        </w:rPr>
        <w:t>执教劳动与综合实践课程教师能依据教材、地域特色、征集学生感兴趣乐研究的活动，将学校文化融入其中，长程规划活动目标和活动内容，开展长线活动和研究性学习。各年级有共性研究项目，各班也有个性化的实践研究。每个年级在一个学期或一年根据学生需求开展1至2个长线活动，从而提升学生研究性学习能力。雷佳敏老师的研究性学习《远离近视，让生活充满光与亮》获常州市中小学研究性学习优秀成果二等奖、荣获新北区研究性学习优秀成果特等奖。</w:t>
      </w:r>
    </w:p>
    <w:p w:rsidR="00572708" w:rsidRDefault="007B6795">
      <w:pPr>
        <w:spacing w:line="460" w:lineRule="exact"/>
        <w:ind w:firstLineChars="200" w:firstLine="480"/>
        <w:rPr>
          <w:rFonts w:ascii="宋体" w:hAnsi="宋体" w:cs="宋体"/>
          <w:sz w:val="24"/>
          <w:szCs w:val="24"/>
        </w:rPr>
      </w:pPr>
      <w:r>
        <w:rPr>
          <w:rFonts w:ascii="宋体" w:hAnsi="宋体" w:cs="宋体" w:hint="eastAsia"/>
          <w:sz w:val="24"/>
          <w:szCs w:val="24"/>
        </w:rPr>
        <w:t>本学期的校本课程能够有序开展，并取得了相应的成效。老师们在期初能制定并上交校本课程的课程纲要（包括教学计划和教学内容安排），并严格执行了课程计划，学期末教导处领导小组进行了集中考评。每位执教校本课程的教师都能注重过程性材料的收集和期末成果的展示。谢双跃、潘琴花、朱洋等6</w:t>
      </w:r>
      <w:r w:rsidR="00AE399B">
        <w:rPr>
          <w:rFonts w:ascii="宋体" w:hAnsi="宋体" w:cs="宋体" w:hint="eastAsia"/>
          <w:sz w:val="24"/>
          <w:szCs w:val="24"/>
        </w:rPr>
        <w:t>位教师获得</w:t>
      </w:r>
      <w:r>
        <w:rPr>
          <w:rFonts w:ascii="宋体" w:hAnsi="宋体" w:cs="宋体" w:hint="eastAsia"/>
          <w:sz w:val="24"/>
          <w:szCs w:val="24"/>
        </w:rPr>
        <w:t>校本课程考核的优秀级。</w:t>
      </w:r>
    </w:p>
    <w:p w:rsidR="00572708" w:rsidRDefault="007B6795">
      <w:pPr>
        <w:spacing w:line="460" w:lineRule="exact"/>
        <w:rPr>
          <w:rFonts w:ascii="宋体" w:hAnsi="宋体"/>
          <w:b/>
          <w:bCs/>
          <w:sz w:val="24"/>
          <w:szCs w:val="24"/>
        </w:rPr>
      </w:pPr>
      <w:r>
        <w:rPr>
          <w:rFonts w:ascii="宋体" w:hAnsi="宋体" w:cs="宋体" w:hint="eastAsia"/>
          <w:b/>
          <w:bCs/>
          <w:sz w:val="24"/>
          <w:szCs w:val="24"/>
        </w:rPr>
        <w:t>（三）</w:t>
      </w:r>
      <w:r>
        <w:rPr>
          <w:rFonts w:ascii="宋体" w:hAnsi="宋体" w:hint="eastAsia"/>
          <w:b/>
          <w:bCs/>
          <w:sz w:val="24"/>
          <w:szCs w:val="24"/>
        </w:rPr>
        <w:t>育人为本，提升质量</w:t>
      </w:r>
    </w:p>
    <w:p w:rsidR="00572708" w:rsidRDefault="007B6795">
      <w:pPr>
        <w:spacing w:line="460" w:lineRule="exact"/>
        <w:ind w:firstLineChars="200" w:firstLine="480"/>
        <w:rPr>
          <w:rFonts w:ascii="宋体" w:hAnsi="宋体"/>
          <w:sz w:val="24"/>
          <w:szCs w:val="24"/>
        </w:rPr>
      </w:pPr>
      <w:r>
        <w:rPr>
          <w:rFonts w:ascii="宋体" w:hAnsi="宋体" w:hint="eastAsia"/>
          <w:sz w:val="24"/>
          <w:szCs w:val="24"/>
        </w:rPr>
        <w:t>课后服务惠及民生，特色创新提升质量。课后服务是一项民生工程，为提高课后服务质量，结合我校的办学特色、学生学习和成长需求，充分调动教师积极性和创造性，通过“</w:t>
      </w:r>
      <w:r>
        <w:rPr>
          <w:rFonts w:ascii="宋体" w:hAnsi="宋体"/>
          <w:sz w:val="24"/>
          <w:szCs w:val="24"/>
        </w:rPr>
        <w:t>自愿+走班”等形式</w:t>
      </w:r>
      <w:r>
        <w:rPr>
          <w:rFonts w:ascii="宋体" w:hAnsi="宋体" w:hint="eastAsia"/>
          <w:sz w:val="24"/>
          <w:szCs w:val="24"/>
        </w:rPr>
        <w:t>，我校积极开发设置了多种课后服务项目，切实增强吸引力和有效性。一方面，指导学生认真完成作业，对学习有困难的学生进行补习辅导和答疑，为学有余力的学生拓展学习空间。另一方面，</w:t>
      </w:r>
      <w:r>
        <w:rPr>
          <w:rFonts w:ascii="宋体" w:hAnsi="宋体"/>
          <w:sz w:val="24"/>
          <w:szCs w:val="24"/>
        </w:rPr>
        <w:t>着眼发展学生个性特长，拓展学生素质，丰富课后服务内容和形式</w:t>
      </w:r>
      <w:r>
        <w:rPr>
          <w:rFonts w:ascii="宋体" w:hAnsi="宋体" w:hint="eastAsia"/>
          <w:sz w:val="24"/>
          <w:szCs w:val="24"/>
        </w:rPr>
        <w:t>，</w:t>
      </w:r>
      <w:r>
        <w:rPr>
          <w:rFonts w:ascii="宋体" w:hAnsi="宋体"/>
          <w:sz w:val="24"/>
          <w:szCs w:val="24"/>
        </w:rPr>
        <w:t>强化综合与实践活动，</w:t>
      </w:r>
      <w:r>
        <w:rPr>
          <w:rFonts w:ascii="宋体" w:hAnsi="宋体" w:hint="eastAsia"/>
          <w:sz w:val="24"/>
          <w:szCs w:val="24"/>
        </w:rPr>
        <w:t>开展了丰富多彩的文艺、体育、劳动、阅读、兴趣小组及社团活动，最</w:t>
      </w:r>
      <w:r w:rsidR="00D5020E">
        <w:rPr>
          <w:rFonts w:ascii="宋体" w:hAnsi="宋体" w:hint="eastAsia"/>
          <w:sz w:val="24"/>
          <w:szCs w:val="24"/>
        </w:rPr>
        <w:t>大程度上满足</w:t>
      </w:r>
      <w:r>
        <w:rPr>
          <w:rFonts w:ascii="宋体" w:hAnsi="宋体" w:hint="eastAsia"/>
          <w:sz w:val="24"/>
          <w:szCs w:val="24"/>
        </w:rPr>
        <w:t>学生的不同需求。</w:t>
      </w:r>
    </w:p>
    <w:p w:rsidR="00572708" w:rsidRDefault="007B6795">
      <w:pPr>
        <w:spacing w:line="460" w:lineRule="exact"/>
        <w:rPr>
          <w:rFonts w:ascii="宋体" w:eastAsia="宋体" w:hAnsi="宋体" w:cs="宋体"/>
          <w:b/>
          <w:bCs/>
          <w:sz w:val="24"/>
          <w:szCs w:val="24"/>
        </w:rPr>
      </w:pPr>
      <w:r>
        <w:rPr>
          <w:rFonts w:ascii="宋体" w:hAnsi="宋体" w:hint="eastAsia"/>
          <w:b/>
          <w:bCs/>
          <w:sz w:val="24"/>
        </w:rPr>
        <w:t>二、扎根日常，</w:t>
      </w:r>
      <w:r>
        <w:rPr>
          <w:rFonts w:ascii="宋体" w:eastAsia="宋体" w:hAnsi="宋体" w:cs="宋体" w:hint="eastAsia"/>
          <w:b/>
          <w:bCs/>
          <w:sz w:val="24"/>
          <w:szCs w:val="24"/>
        </w:rPr>
        <w:t>规范行为，修炼教学常规</w:t>
      </w:r>
    </w:p>
    <w:p w:rsidR="00572708" w:rsidRDefault="007B6795">
      <w:pPr>
        <w:rPr>
          <w:rFonts w:asciiTheme="minorEastAsia" w:hAnsiTheme="minorEastAsia" w:cstheme="minorEastAsia"/>
          <w:b/>
          <w:sz w:val="24"/>
          <w:szCs w:val="24"/>
        </w:rPr>
      </w:pPr>
      <w:r>
        <w:rPr>
          <w:rStyle w:val="a8"/>
          <w:rFonts w:asciiTheme="minorEastAsia" w:hAnsiTheme="minorEastAsia" w:cstheme="minorEastAsia" w:hint="eastAsia"/>
          <w:color w:val="333333"/>
          <w:sz w:val="24"/>
          <w:szCs w:val="24"/>
        </w:rPr>
        <w:t>（一）辐射引领，青蓝结对</w:t>
      </w:r>
    </w:p>
    <w:p w:rsidR="00572708" w:rsidRDefault="007B6795" w:rsidP="00896757">
      <w:pPr>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学科组、备课组系统把脉，抓薄弱、求协调，关心青年教师日常教学。学科分管行政、教研组长及骨干教师开放课堂，上好示范课，引领部分青年教师快速适应并融入课堂，促使青年教师驾驭课堂能力不断提升。各学科长程规划与开展教学基本功大练兵活动，促发与提升五级梯队比率。同时跟踪调研相关薄弱学科班级与教师，结对子，挑担子，出点子，实施“传帮带”抱团发展。各学科组关注教师学科专业素养的培训、提高与考核，优化师资结构，储备优质师资。</w:t>
      </w:r>
    </w:p>
    <w:p w:rsidR="00572708" w:rsidRDefault="007B6795">
      <w:pPr>
        <w:rPr>
          <w:rFonts w:asciiTheme="minorEastAsia" w:hAnsiTheme="minorEastAsia" w:cstheme="minorEastAsia"/>
          <w:b/>
          <w:bCs/>
          <w:sz w:val="24"/>
          <w:szCs w:val="28"/>
        </w:rPr>
      </w:pPr>
      <w:r>
        <w:rPr>
          <w:rFonts w:asciiTheme="minorEastAsia" w:hAnsiTheme="minorEastAsia" w:cstheme="minorEastAsia" w:hint="eastAsia"/>
          <w:b/>
          <w:bCs/>
          <w:sz w:val="24"/>
          <w:szCs w:val="28"/>
        </w:rPr>
        <w:t>（二）智慧共享，携手共进</w:t>
      </w:r>
    </w:p>
    <w:p w:rsidR="00572708" w:rsidRDefault="007B6795">
      <w:pPr>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lastRenderedPageBreak/>
        <w:t>关注各学科间教学的同步发展；学生知识掌握和能力提升的同步发展；优等生和学困生的整体均衡发展；年级之间与班级之间的均衡发展。本学期是升学年，全体教师能抓实学科一日常规，努力提升学业素养。各学科组期初组织全体教师认真研读“双新”，期初深入解读并执行各学科教学常规、课堂常规、作业批改、学科评价体系等学科常规要求，过程中学科行政跟进指导。各班各学科建立学困生档案，以年级组为单位开展转化学困生的交流会，开展六年级毕业班教学研讨会、毕业班家长会，及时发现问题、剖析成因、巧妙改进、关注成效，扎实推进课前、课堂、课后各时段质量的提升工作，发掘和弘扬工作中的成功经验，推进学困生的转化工作。通过个别指导、学困</w:t>
      </w:r>
      <w:r w:rsidR="00D5020E">
        <w:rPr>
          <w:rFonts w:asciiTheme="minorEastAsia" w:hAnsiTheme="minorEastAsia" w:cstheme="minorEastAsia" w:hint="eastAsia"/>
          <w:sz w:val="24"/>
          <w:szCs w:val="28"/>
        </w:rPr>
        <w:t>生跟踪、阶段调研、教学研讨会等，深入探究提优补差策略，稳步提升</w:t>
      </w:r>
      <w:r>
        <w:rPr>
          <w:rFonts w:asciiTheme="minorEastAsia" w:hAnsiTheme="minorEastAsia" w:cstheme="minorEastAsia" w:hint="eastAsia"/>
          <w:sz w:val="24"/>
          <w:szCs w:val="28"/>
        </w:rPr>
        <w:t>两率。</w:t>
      </w:r>
    </w:p>
    <w:p w:rsidR="00572708" w:rsidRDefault="007B6795">
      <w:pPr>
        <w:rPr>
          <w:rStyle w:val="a8"/>
          <w:rFonts w:asciiTheme="minorEastAsia" w:hAnsiTheme="minorEastAsia" w:cstheme="minorEastAsia"/>
          <w:color w:val="333333"/>
          <w:sz w:val="24"/>
          <w:szCs w:val="24"/>
        </w:rPr>
      </w:pPr>
      <w:r>
        <w:rPr>
          <w:rStyle w:val="a8"/>
          <w:rFonts w:asciiTheme="minorEastAsia" w:hAnsiTheme="minorEastAsia" w:cstheme="minorEastAsia" w:hint="eastAsia"/>
          <w:color w:val="333333"/>
          <w:sz w:val="24"/>
          <w:szCs w:val="24"/>
        </w:rPr>
        <w:t>（三）注重诊断，持续改进</w:t>
      </w:r>
    </w:p>
    <w:p w:rsidR="00572708" w:rsidRDefault="007B6795">
      <w:pPr>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以“月考核常规调研”为主要抓手，紧抓节点事件，抓实抓细，放大过程价值。“行政牵头”、“责任人领衔”、“项目组主动自为”的三维一体运行，做到规划先行，务实创新，稳步推进与落实各学科各项目工作。坚持每月一调研、一反思、一评价、一反馈，月考核与月质量调研相结合，</w:t>
      </w:r>
      <w:r>
        <w:rPr>
          <w:rFonts w:asciiTheme="minorEastAsia" w:hAnsiTheme="minorEastAsia" w:cstheme="minorEastAsia" w:hint="eastAsia"/>
          <w:bCs/>
          <w:color w:val="333333"/>
          <w:sz w:val="24"/>
          <w:szCs w:val="24"/>
        </w:rPr>
        <w:t>每月行政管理反思研讨会有保障，调研员交流和反馈调研中的亮点和问题，</w:t>
      </w:r>
      <w:r>
        <w:rPr>
          <w:rFonts w:asciiTheme="minorEastAsia" w:hAnsiTheme="minorEastAsia" w:cstheme="minorEastAsia" w:hint="eastAsia"/>
          <w:bCs/>
          <w:sz w:val="24"/>
          <w:szCs w:val="24"/>
        </w:rPr>
        <w:t>把住日常课堂教学工作的底线，基于问题，注重诊断，持续改进。</w:t>
      </w:r>
    </w:p>
    <w:p w:rsidR="00572708" w:rsidRDefault="007B6795">
      <w:pPr>
        <w:rPr>
          <w:rFonts w:asciiTheme="minorEastAsia" w:hAnsiTheme="minorEastAsia" w:cstheme="minorEastAsia"/>
          <w:b/>
          <w:sz w:val="24"/>
          <w:szCs w:val="24"/>
        </w:rPr>
      </w:pPr>
      <w:r>
        <w:rPr>
          <w:rFonts w:asciiTheme="minorEastAsia" w:hAnsiTheme="minorEastAsia" w:cstheme="minorEastAsia" w:hint="eastAsia"/>
          <w:b/>
          <w:sz w:val="24"/>
          <w:szCs w:val="24"/>
        </w:rPr>
        <w:t>三、 聚焦主题，盘活资源，凝练课程品质</w:t>
      </w:r>
    </w:p>
    <w:p w:rsidR="00572708" w:rsidRDefault="007B6795">
      <w:pPr>
        <w:pStyle w:val="a9"/>
        <w:ind w:firstLineChars="0" w:firstLine="0"/>
        <w:rPr>
          <w:rFonts w:asciiTheme="minorEastAsia" w:hAnsiTheme="minorEastAsia" w:cstheme="minorEastAsia"/>
          <w:b/>
          <w:sz w:val="24"/>
          <w:szCs w:val="24"/>
        </w:rPr>
      </w:pPr>
      <w:r>
        <w:rPr>
          <w:rFonts w:asciiTheme="minorEastAsia" w:hAnsiTheme="minorEastAsia" w:cstheme="minorEastAsia" w:hint="eastAsia"/>
          <w:b/>
          <w:sz w:val="24"/>
          <w:szCs w:val="24"/>
        </w:rPr>
        <w:t>（一）聚焦主题，放大价值</w:t>
      </w:r>
    </w:p>
    <w:p w:rsidR="00572708" w:rsidRDefault="007B6795">
      <w:pPr>
        <w:pStyle w:val="a9"/>
        <w:ind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本学期我校经历了五年级文理综区测、五年级英语市测、六年级文理综区测等节点事件，各</w:t>
      </w:r>
      <w:r>
        <w:rPr>
          <w:rFonts w:asciiTheme="minorEastAsia" w:hAnsiTheme="minorEastAsia" w:cstheme="minorEastAsia" w:hint="eastAsia"/>
          <w:bCs/>
          <w:sz w:val="24"/>
          <w:szCs w:val="24"/>
          <w:lang w:val="zh-TW" w:eastAsia="zh-TW"/>
        </w:rPr>
        <w:t>教研组活动中有计划地研读近三年省市区学科抽测试卷，掌握命题导向，剖析典型题目，关注教师解决问题的规范性，对典型题目的讲解方法及时给予指导</w:t>
      </w:r>
      <w:r>
        <w:rPr>
          <w:rFonts w:asciiTheme="minorEastAsia" w:hAnsiTheme="minorEastAsia" w:cstheme="minorEastAsia" w:hint="eastAsia"/>
          <w:bCs/>
          <w:sz w:val="24"/>
          <w:szCs w:val="24"/>
          <w:lang w:val="zh-TW"/>
        </w:rPr>
        <w:t>。</w:t>
      </w:r>
      <w:r>
        <w:rPr>
          <w:rFonts w:asciiTheme="minorEastAsia" w:hAnsiTheme="minorEastAsia" w:cstheme="minorEastAsia" w:hint="eastAsia"/>
          <w:bCs/>
          <w:sz w:val="24"/>
          <w:szCs w:val="24"/>
        </w:rPr>
        <w:t>成立市测区测团队，有计划、有针对性地讲解练习，过程中相互协调，</w:t>
      </w:r>
      <w:r>
        <w:rPr>
          <w:rFonts w:asciiTheme="minorEastAsia" w:hAnsiTheme="minorEastAsia" w:cstheme="minorEastAsia" w:hint="eastAsia"/>
          <w:bCs/>
          <w:sz w:val="24"/>
          <w:szCs w:val="24"/>
          <w:lang w:val="zh-TW" w:eastAsia="zh-TW"/>
        </w:rPr>
        <w:t>实现团队智慧共享。</w:t>
      </w:r>
      <w:r>
        <w:rPr>
          <w:rFonts w:asciiTheme="minorEastAsia" w:hAnsiTheme="minorEastAsia" w:cstheme="minorEastAsia" w:hint="eastAsia"/>
          <w:bCs/>
          <w:sz w:val="24"/>
          <w:szCs w:val="24"/>
        </w:rPr>
        <w:t>学校为青年教师成长积极搭建平台，如：开设城乡牵手活动区级展示课十余节、多节校际联合教研课。青年教师积极参加基本功、评优课比赛，在各学科竞赛中1人获区级一等奖，1人获区级二等奖，多人获区级三等奖。</w:t>
      </w:r>
      <w:bookmarkStart w:id="0" w:name="_GoBack"/>
      <w:bookmarkEnd w:id="0"/>
      <w:r>
        <w:rPr>
          <w:rFonts w:asciiTheme="minorEastAsia" w:hAnsiTheme="minorEastAsia" w:cstheme="minorEastAsia" w:hint="eastAsia"/>
          <w:bCs/>
          <w:sz w:val="24"/>
          <w:szCs w:val="24"/>
        </w:rPr>
        <w:t>在各项平台与节点事件中，在实践中加强教师队伍的培养，以赛促练，促进教师素养的不断提升。</w:t>
      </w:r>
    </w:p>
    <w:p w:rsidR="00572708" w:rsidRDefault="007B6795">
      <w:pPr>
        <w:rPr>
          <w:rFonts w:asciiTheme="minorEastAsia" w:hAnsiTheme="minorEastAsia" w:cstheme="minorEastAsia"/>
          <w:b/>
          <w:sz w:val="24"/>
          <w:szCs w:val="24"/>
        </w:rPr>
      </w:pPr>
      <w:r>
        <w:rPr>
          <w:rFonts w:asciiTheme="minorEastAsia" w:hAnsiTheme="minorEastAsia" w:cstheme="minorEastAsia" w:hint="eastAsia"/>
          <w:b/>
          <w:sz w:val="24"/>
          <w:szCs w:val="24"/>
        </w:rPr>
        <w:t>（二）践行“五严”，夯实过程</w:t>
      </w:r>
    </w:p>
    <w:p w:rsidR="00572708" w:rsidRDefault="007B6795">
      <w:pPr>
        <w:autoSpaceDE w:val="0"/>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lastRenderedPageBreak/>
        <w:t>四大学科组围绕各学科关键能力的培养要求、进一步梳理各大领域知识点形成系统串、交流分享，让组内每位教师清晰各学科关键能力的培养目标、知识分布、各年段教什么、怎么教。如：数学教研组做低年级学习习惯的培养的讲座分享、语文教研组做各年级阅读解题能力分享、英语教研组做命题能力分享、综合教研组做新课标解读分享等。学科分管行政、教研组长能够主题化、成序列地进一步指引本学科教师教学行为，深入领悟备课、上课和作业批改和课后辅导等常规要求，真正实现有效的“教”和“育”。备课组将“双减”背景下的作业</w:t>
      </w:r>
      <w:r w:rsidR="00AE399B">
        <w:rPr>
          <w:rFonts w:asciiTheme="minorEastAsia" w:hAnsiTheme="minorEastAsia" w:cstheme="minorEastAsia" w:hint="eastAsia"/>
          <w:bCs/>
          <w:sz w:val="24"/>
          <w:szCs w:val="24"/>
        </w:rPr>
        <w:t>设计落于实处，体现基础与拓展相融合，通过家常式研讨，进一步提高</w:t>
      </w:r>
      <w:r>
        <w:rPr>
          <w:rFonts w:asciiTheme="minorEastAsia" w:hAnsiTheme="minorEastAsia" w:cstheme="minorEastAsia" w:hint="eastAsia"/>
          <w:bCs/>
          <w:sz w:val="24"/>
          <w:szCs w:val="24"/>
        </w:rPr>
        <w:t>有效练习设计的质量。</w:t>
      </w:r>
    </w:p>
    <w:p w:rsidR="00572708" w:rsidRDefault="007B6795">
      <w:pPr>
        <w:rPr>
          <w:rFonts w:asciiTheme="minorEastAsia" w:hAnsiTheme="minorEastAsia" w:cstheme="minorEastAsia"/>
          <w:b/>
          <w:bCs/>
          <w:sz w:val="24"/>
          <w:szCs w:val="28"/>
        </w:rPr>
      </w:pPr>
      <w:r>
        <w:rPr>
          <w:rFonts w:asciiTheme="minorEastAsia" w:hAnsiTheme="minorEastAsia" w:cstheme="minorEastAsia" w:hint="eastAsia"/>
          <w:b/>
          <w:bCs/>
          <w:sz w:val="24"/>
          <w:szCs w:val="28"/>
        </w:rPr>
        <w:t>（三）盘活资源，内部挖潜</w:t>
      </w:r>
    </w:p>
    <w:p w:rsidR="00572708" w:rsidRDefault="007B6795">
      <w:pPr>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结合专题与学科特质努力磨炼核心文化，做强“异质组合”，关注差异发展；做细“项目剖析”，提升研究品质；做实“研读结合”，明晰研究路径。学科关键能力培养主题化，成序列，化日常，学生发展灵动彰显。项目驱动，整体架构核心素养的培养与检测。各学科组能结合市区各项比赛长程规划学科组日常研究活动。各备课组能抓实核心，校本化开展学科基础达标系列、学科活动系列、学科竞赛系列、学科社团系列、学科内容建设系列。学科关键能力培养主题化，成序列，化日常。学科关键能力检测抓实核心，确保了质量，主动跟进。命题质量高，单元达标检测及时，学困生帮扶扎实，做到节节把关，层层击破。</w:t>
      </w:r>
    </w:p>
    <w:p w:rsidR="00572708" w:rsidRDefault="007B6795">
      <w:pPr>
        <w:pStyle w:val="a9"/>
        <w:ind w:firstLineChars="0" w:firstLine="0"/>
        <w:rPr>
          <w:rFonts w:asciiTheme="minorEastAsia" w:hAnsiTheme="minorEastAsia" w:cstheme="minorEastAsia"/>
          <w:b/>
          <w:sz w:val="24"/>
          <w:szCs w:val="24"/>
        </w:rPr>
      </w:pPr>
      <w:r>
        <w:rPr>
          <w:rFonts w:asciiTheme="minorEastAsia" w:hAnsiTheme="minorEastAsia" w:cstheme="minorEastAsia" w:hint="eastAsia"/>
          <w:b/>
          <w:sz w:val="24"/>
          <w:szCs w:val="24"/>
        </w:rPr>
        <w:t>（四）持续跟进，对比提升</w:t>
      </w:r>
    </w:p>
    <w:p w:rsidR="00572708" w:rsidRDefault="007A0DEE">
      <w:pPr>
        <w:pStyle w:val="a9"/>
        <w:ind w:firstLine="480"/>
        <w:rPr>
          <w:rFonts w:asciiTheme="minorEastAsia" w:hAnsiTheme="minorEastAsia" w:cstheme="minorEastAsia"/>
          <w:bCs/>
          <w:sz w:val="24"/>
          <w:szCs w:val="24"/>
        </w:rPr>
      </w:pPr>
      <w:r>
        <w:rPr>
          <w:rFonts w:asciiTheme="minorEastAsia" w:hAnsiTheme="minorEastAsia" w:cstheme="minorEastAsia" w:hint="eastAsia"/>
          <w:bCs/>
          <w:sz w:val="24"/>
          <w:szCs w:val="24"/>
        </w:rPr>
        <w:t>语数英学科结合学科关键能力培育</w:t>
      </w:r>
      <w:r w:rsidR="007B6795">
        <w:rPr>
          <w:rFonts w:asciiTheme="minorEastAsia" w:hAnsiTheme="minorEastAsia" w:cstheme="minorEastAsia" w:hint="eastAsia"/>
          <w:bCs/>
          <w:sz w:val="24"/>
          <w:szCs w:val="24"/>
        </w:rPr>
        <w:t>进行月</w:t>
      </w:r>
      <w:r>
        <w:rPr>
          <w:rFonts w:asciiTheme="minorEastAsia" w:hAnsiTheme="minorEastAsia" w:cstheme="minorEastAsia" w:hint="eastAsia"/>
          <w:bCs/>
          <w:sz w:val="24"/>
          <w:szCs w:val="24"/>
        </w:rPr>
        <w:t>诊断</w:t>
      </w:r>
      <w:r w:rsidR="007B6795">
        <w:rPr>
          <w:rFonts w:asciiTheme="minorEastAsia" w:hAnsiTheme="minorEastAsia" w:cstheme="minorEastAsia" w:hint="eastAsia"/>
          <w:bCs/>
          <w:sz w:val="24"/>
          <w:szCs w:val="24"/>
        </w:rPr>
        <w:t>调研，</w:t>
      </w:r>
      <w:r w:rsidR="00AE4012">
        <w:rPr>
          <w:rFonts w:asciiTheme="minorEastAsia" w:hAnsiTheme="minorEastAsia" w:cstheme="minorEastAsia" w:hint="eastAsia"/>
          <w:bCs/>
          <w:sz w:val="24"/>
          <w:szCs w:val="24"/>
        </w:rPr>
        <w:t>注重过程管理</w:t>
      </w:r>
      <w:r w:rsidR="007B6795">
        <w:rPr>
          <w:rFonts w:asciiTheme="minorEastAsia" w:hAnsiTheme="minorEastAsia" w:cstheme="minorEastAsia" w:hint="eastAsia"/>
          <w:bCs/>
          <w:sz w:val="24"/>
          <w:szCs w:val="24"/>
        </w:rPr>
        <w:t>，形成调研检测工作闭环。学科组内做到统一时间、统一内容、集中检测、集中批阅、反思提升，各班级检测结果及时记录，学科间均衡发展、班级间共同提升，从数据中找差距、定目标、寻成长。</w:t>
      </w:r>
    </w:p>
    <w:p w:rsidR="00572708" w:rsidRDefault="007B6795" w:rsidP="004A213B">
      <w:pPr>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星霜荏苒，居诸不息；不忘来路，向阳生长。回顾2023学年，教导处在</w:t>
      </w:r>
      <w:r w:rsidR="004A213B">
        <w:rPr>
          <w:rFonts w:asciiTheme="minorEastAsia" w:hAnsiTheme="minorEastAsia" w:cstheme="minorEastAsia" w:hint="eastAsia"/>
          <w:bCs/>
          <w:sz w:val="24"/>
          <w:szCs w:val="24"/>
        </w:rPr>
        <w:t>学</w:t>
      </w:r>
      <w:r>
        <w:rPr>
          <w:rFonts w:asciiTheme="minorEastAsia" w:hAnsiTheme="minorEastAsia" w:cstheme="minorEastAsia" w:hint="eastAsia"/>
          <w:bCs/>
          <w:sz w:val="24"/>
          <w:szCs w:val="24"/>
        </w:rPr>
        <w:t>校领导和老师们的大力支持下，克服困难，勇于探索，锐意改革，团结协作，扎根日常，与全体孟小人一起稳步提升教育教学质量，锤炼师生综合素养。面对未来的新教材、新形势，我们将以更加昂扬的姿态</w:t>
      </w:r>
      <w:r w:rsidR="004A213B">
        <w:rPr>
          <w:rFonts w:asciiTheme="minorEastAsia" w:hAnsiTheme="minorEastAsia" w:cstheme="minorEastAsia" w:hint="eastAsia"/>
          <w:bCs/>
          <w:sz w:val="24"/>
          <w:szCs w:val="24"/>
        </w:rPr>
        <w:t>勤实践，勇担当</w:t>
      </w:r>
      <w:r w:rsidR="006436F3">
        <w:rPr>
          <w:rFonts w:asciiTheme="minorEastAsia" w:hAnsiTheme="minorEastAsia" w:cstheme="minorEastAsia" w:hint="eastAsia"/>
          <w:bCs/>
          <w:sz w:val="24"/>
          <w:szCs w:val="24"/>
        </w:rPr>
        <w:t>，争创佳绩</w:t>
      </w:r>
      <w:r>
        <w:rPr>
          <w:rFonts w:asciiTheme="minorEastAsia" w:hAnsiTheme="minorEastAsia" w:cstheme="minorEastAsia" w:hint="eastAsia"/>
          <w:bCs/>
          <w:sz w:val="24"/>
          <w:szCs w:val="24"/>
        </w:rPr>
        <w:t>。</w:t>
      </w:r>
    </w:p>
    <w:sectPr w:rsidR="00572708" w:rsidSect="0057270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D9E" w:rsidRDefault="00820D9E">
      <w:pPr>
        <w:spacing w:line="240" w:lineRule="auto"/>
      </w:pPr>
      <w:r>
        <w:separator/>
      </w:r>
    </w:p>
  </w:endnote>
  <w:endnote w:type="continuationSeparator" w:id="0">
    <w:p w:rsidR="00820D9E" w:rsidRDefault="00820D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Damascus">
    <w:altName w:val="Segoe Print"/>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08" w:rsidRDefault="00756A5D">
    <w:pPr>
      <w:pStyle w:val="a4"/>
      <w:jc w:val="center"/>
    </w:pPr>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30.2pt;z-index:251659264;mso-wrap-style:none;mso-position-horizontal:center;mso-position-horizontal-relative:margin" o:gfxdata="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17OxNIAAAADAQAADwAAAAAAAAABACAAAAAiAAAAZHJzL2Rvd25yZXYueG1s&#10;UEsBAhQAFAAAAAgAh07iQP5BWU83AgAAWwQAAA4AAAAAAAAAAQAgAAAAIQEAAGRycy9lMm9Eb2Mu&#10;eG1sUEsFBgAAAAAGAAYAWQEAAMoFAAAAAA==&#10;" filled="f" stroked="f" strokeweight=".5pt">
          <v:textbox style="mso-fit-shape-to-text:t" inset="0,0,0,0">
            <w:txbxContent>
              <w:sdt>
                <w:sdtPr>
                  <w:id w:val="5402518"/>
                </w:sdtPr>
                <w:sdtContent>
                  <w:p w:rsidR="00572708" w:rsidRDefault="00756A5D">
                    <w:pPr>
                      <w:pStyle w:val="a4"/>
                      <w:jc w:val="center"/>
                    </w:pPr>
                    <w:r w:rsidRPr="00756A5D">
                      <w:fldChar w:fldCharType="begin"/>
                    </w:r>
                    <w:r w:rsidR="007B6795">
                      <w:instrText xml:space="preserve"> PAGE   \* MERGEFORMAT </w:instrText>
                    </w:r>
                    <w:r w:rsidRPr="00756A5D">
                      <w:fldChar w:fldCharType="separate"/>
                    </w:r>
                    <w:r w:rsidR="006436F3" w:rsidRPr="006436F3">
                      <w:rPr>
                        <w:noProof/>
                        <w:lang w:val="zh-CN"/>
                      </w:rPr>
                      <w:t>4</w:t>
                    </w:r>
                    <w:r>
                      <w:rPr>
                        <w:lang w:val="zh-CN"/>
                      </w:rPr>
                      <w:fldChar w:fldCharType="end"/>
                    </w:r>
                  </w:p>
                </w:sdtContent>
              </w:sdt>
              <w:p w:rsidR="00572708" w:rsidRDefault="00572708"/>
            </w:txbxContent>
          </v:textbox>
          <w10:wrap anchorx="margin"/>
        </v:shape>
      </w:pict>
    </w:r>
  </w:p>
  <w:p w:rsidR="00572708" w:rsidRDefault="005727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D9E" w:rsidRDefault="00820D9E">
      <w:r>
        <w:separator/>
      </w:r>
    </w:p>
  </w:footnote>
  <w:footnote w:type="continuationSeparator" w:id="0">
    <w:p w:rsidR="00820D9E" w:rsidRDefault="00820D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jODBiMTM2YjkzYTkxMmJlNDlhYWQyYTQyZTk2NzcifQ=="/>
  </w:docVars>
  <w:rsids>
    <w:rsidRoot w:val="008E5D01"/>
    <w:rsid w:val="000004AC"/>
    <w:rsid w:val="00002350"/>
    <w:rsid w:val="00002591"/>
    <w:rsid w:val="000036CF"/>
    <w:rsid w:val="00003E80"/>
    <w:rsid w:val="00004642"/>
    <w:rsid w:val="00005C81"/>
    <w:rsid w:val="000060BC"/>
    <w:rsid w:val="00006821"/>
    <w:rsid w:val="00006A56"/>
    <w:rsid w:val="00007491"/>
    <w:rsid w:val="000106DA"/>
    <w:rsid w:val="00010C1E"/>
    <w:rsid w:val="00012B5E"/>
    <w:rsid w:val="0001596B"/>
    <w:rsid w:val="000169A8"/>
    <w:rsid w:val="0002018E"/>
    <w:rsid w:val="000216F5"/>
    <w:rsid w:val="00021DE2"/>
    <w:rsid w:val="0002320A"/>
    <w:rsid w:val="0002364C"/>
    <w:rsid w:val="00023857"/>
    <w:rsid w:val="00023C4D"/>
    <w:rsid w:val="00024FAF"/>
    <w:rsid w:val="0002547C"/>
    <w:rsid w:val="00025931"/>
    <w:rsid w:val="000272B3"/>
    <w:rsid w:val="000305D7"/>
    <w:rsid w:val="00030EC1"/>
    <w:rsid w:val="00031589"/>
    <w:rsid w:val="000324AB"/>
    <w:rsid w:val="00032D0D"/>
    <w:rsid w:val="00032D72"/>
    <w:rsid w:val="00034CB6"/>
    <w:rsid w:val="000355C1"/>
    <w:rsid w:val="000357CF"/>
    <w:rsid w:val="00036080"/>
    <w:rsid w:val="0004246F"/>
    <w:rsid w:val="00044736"/>
    <w:rsid w:val="00046356"/>
    <w:rsid w:val="000467B1"/>
    <w:rsid w:val="000501B2"/>
    <w:rsid w:val="00052426"/>
    <w:rsid w:val="00052CE5"/>
    <w:rsid w:val="00052DA6"/>
    <w:rsid w:val="0005414D"/>
    <w:rsid w:val="00054169"/>
    <w:rsid w:val="00054B16"/>
    <w:rsid w:val="00055153"/>
    <w:rsid w:val="00055DBD"/>
    <w:rsid w:val="00056392"/>
    <w:rsid w:val="00057B4E"/>
    <w:rsid w:val="00060301"/>
    <w:rsid w:val="00060510"/>
    <w:rsid w:val="000606C6"/>
    <w:rsid w:val="000641F7"/>
    <w:rsid w:val="0006579D"/>
    <w:rsid w:val="00066754"/>
    <w:rsid w:val="00067BDA"/>
    <w:rsid w:val="00070D41"/>
    <w:rsid w:val="00072878"/>
    <w:rsid w:val="000728E5"/>
    <w:rsid w:val="000746EC"/>
    <w:rsid w:val="000748A3"/>
    <w:rsid w:val="00075E42"/>
    <w:rsid w:val="0007626E"/>
    <w:rsid w:val="0007631D"/>
    <w:rsid w:val="0007799F"/>
    <w:rsid w:val="00077FC4"/>
    <w:rsid w:val="00082FB6"/>
    <w:rsid w:val="00083261"/>
    <w:rsid w:val="0008354E"/>
    <w:rsid w:val="00084677"/>
    <w:rsid w:val="0008485E"/>
    <w:rsid w:val="00086D07"/>
    <w:rsid w:val="0008723C"/>
    <w:rsid w:val="00087908"/>
    <w:rsid w:val="0009043D"/>
    <w:rsid w:val="00092488"/>
    <w:rsid w:val="00092739"/>
    <w:rsid w:val="0009662F"/>
    <w:rsid w:val="00097648"/>
    <w:rsid w:val="00097F17"/>
    <w:rsid w:val="000A0288"/>
    <w:rsid w:val="000A0B1A"/>
    <w:rsid w:val="000A120F"/>
    <w:rsid w:val="000A4674"/>
    <w:rsid w:val="000A46D3"/>
    <w:rsid w:val="000A4A82"/>
    <w:rsid w:val="000A5164"/>
    <w:rsid w:val="000A66D7"/>
    <w:rsid w:val="000A69DE"/>
    <w:rsid w:val="000A6EF4"/>
    <w:rsid w:val="000B1782"/>
    <w:rsid w:val="000B2875"/>
    <w:rsid w:val="000B37E7"/>
    <w:rsid w:val="000B3C43"/>
    <w:rsid w:val="000B403A"/>
    <w:rsid w:val="000B4EF2"/>
    <w:rsid w:val="000B59CC"/>
    <w:rsid w:val="000B6E43"/>
    <w:rsid w:val="000B7003"/>
    <w:rsid w:val="000C20A3"/>
    <w:rsid w:val="000C2E65"/>
    <w:rsid w:val="000C3E69"/>
    <w:rsid w:val="000C497A"/>
    <w:rsid w:val="000C51CA"/>
    <w:rsid w:val="000C5F8D"/>
    <w:rsid w:val="000C7D30"/>
    <w:rsid w:val="000D02FC"/>
    <w:rsid w:val="000D0521"/>
    <w:rsid w:val="000D1265"/>
    <w:rsid w:val="000D1320"/>
    <w:rsid w:val="000D154B"/>
    <w:rsid w:val="000D1931"/>
    <w:rsid w:val="000D2F1D"/>
    <w:rsid w:val="000D31F7"/>
    <w:rsid w:val="000D46A2"/>
    <w:rsid w:val="000D4DE8"/>
    <w:rsid w:val="000D4EDF"/>
    <w:rsid w:val="000D67BD"/>
    <w:rsid w:val="000D6C27"/>
    <w:rsid w:val="000D73C0"/>
    <w:rsid w:val="000E11B2"/>
    <w:rsid w:val="000E17B3"/>
    <w:rsid w:val="000E18E0"/>
    <w:rsid w:val="000E1ED1"/>
    <w:rsid w:val="000E4E01"/>
    <w:rsid w:val="000E6728"/>
    <w:rsid w:val="000E7187"/>
    <w:rsid w:val="000F0DCD"/>
    <w:rsid w:val="000F101D"/>
    <w:rsid w:val="000F1631"/>
    <w:rsid w:val="000F18E1"/>
    <w:rsid w:val="000F2057"/>
    <w:rsid w:val="000F29D3"/>
    <w:rsid w:val="000F3DED"/>
    <w:rsid w:val="000F4098"/>
    <w:rsid w:val="000F41B9"/>
    <w:rsid w:val="000F427F"/>
    <w:rsid w:val="000F5AF7"/>
    <w:rsid w:val="000F6B69"/>
    <w:rsid w:val="000F73BF"/>
    <w:rsid w:val="000F763E"/>
    <w:rsid w:val="0010060F"/>
    <w:rsid w:val="001011EF"/>
    <w:rsid w:val="001014A0"/>
    <w:rsid w:val="00101A19"/>
    <w:rsid w:val="00102981"/>
    <w:rsid w:val="0010356F"/>
    <w:rsid w:val="001043CA"/>
    <w:rsid w:val="00104611"/>
    <w:rsid w:val="001046D7"/>
    <w:rsid w:val="00104B00"/>
    <w:rsid w:val="001063EC"/>
    <w:rsid w:val="001066F5"/>
    <w:rsid w:val="0010696A"/>
    <w:rsid w:val="001069B4"/>
    <w:rsid w:val="00106AF4"/>
    <w:rsid w:val="00106DE0"/>
    <w:rsid w:val="001070BC"/>
    <w:rsid w:val="0010766E"/>
    <w:rsid w:val="00107D62"/>
    <w:rsid w:val="00110761"/>
    <w:rsid w:val="00110DA0"/>
    <w:rsid w:val="0011108F"/>
    <w:rsid w:val="00111122"/>
    <w:rsid w:val="00111238"/>
    <w:rsid w:val="001121EC"/>
    <w:rsid w:val="001135B3"/>
    <w:rsid w:val="00113D8F"/>
    <w:rsid w:val="001143C5"/>
    <w:rsid w:val="00114535"/>
    <w:rsid w:val="00114C51"/>
    <w:rsid w:val="0011577B"/>
    <w:rsid w:val="00116A27"/>
    <w:rsid w:val="00120284"/>
    <w:rsid w:val="0012062D"/>
    <w:rsid w:val="00121790"/>
    <w:rsid w:val="00122E09"/>
    <w:rsid w:val="00122EB6"/>
    <w:rsid w:val="00123208"/>
    <w:rsid w:val="00124861"/>
    <w:rsid w:val="001249AC"/>
    <w:rsid w:val="00124B13"/>
    <w:rsid w:val="00125A96"/>
    <w:rsid w:val="001267EE"/>
    <w:rsid w:val="00126A8D"/>
    <w:rsid w:val="0012721D"/>
    <w:rsid w:val="0013031D"/>
    <w:rsid w:val="00130D87"/>
    <w:rsid w:val="001315DB"/>
    <w:rsid w:val="00131E43"/>
    <w:rsid w:val="00133910"/>
    <w:rsid w:val="0013560F"/>
    <w:rsid w:val="0013605A"/>
    <w:rsid w:val="0013644F"/>
    <w:rsid w:val="00137063"/>
    <w:rsid w:val="00137078"/>
    <w:rsid w:val="00137C4D"/>
    <w:rsid w:val="0014002A"/>
    <w:rsid w:val="00140959"/>
    <w:rsid w:val="0014167B"/>
    <w:rsid w:val="00142316"/>
    <w:rsid w:val="001437D8"/>
    <w:rsid w:val="00143F13"/>
    <w:rsid w:val="00145045"/>
    <w:rsid w:val="00145C1E"/>
    <w:rsid w:val="00145DBB"/>
    <w:rsid w:val="00145EE5"/>
    <w:rsid w:val="00146F95"/>
    <w:rsid w:val="00147540"/>
    <w:rsid w:val="001511C5"/>
    <w:rsid w:val="00151A0B"/>
    <w:rsid w:val="00151A99"/>
    <w:rsid w:val="00152EAF"/>
    <w:rsid w:val="00152FBD"/>
    <w:rsid w:val="00153130"/>
    <w:rsid w:val="0015315E"/>
    <w:rsid w:val="00153210"/>
    <w:rsid w:val="001537CB"/>
    <w:rsid w:val="001552C0"/>
    <w:rsid w:val="00155DF5"/>
    <w:rsid w:val="001575FA"/>
    <w:rsid w:val="0015783D"/>
    <w:rsid w:val="001578FD"/>
    <w:rsid w:val="001622D3"/>
    <w:rsid w:val="001630E5"/>
    <w:rsid w:val="001631CB"/>
    <w:rsid w:val="0016331E"/>
    <w:rsid w:val="0016418F"/>
    <w:rsid w:val="001642AC"/>
    <w:rsid w:val="0016556F"/>
    <w:rsid w:val="00166318"/>
    <w:rsid w:val="00166B01"/>
    <w:rsid w:val="0016700C"/>
    <w:rsid w:val="001673E0"/>
    <w:rsid w:val="00167434"/>
    <w:rsid w:val="00167768"/>
    <w:rsid w:val="00167D44"/>
    <w:rsid w:val="0017123E"/>
    <w:rsid w:val="00171AEC"/>
    <w:rsid w:val="0017231E"/>
    <w:rsid w:val="00172A36"/>
    <w:rsid w:val="00174102"/>
    <w:rsid w:val="00174800"/>
    <w:rsid w:val="0017519A"/>
    <w:rsid w:val="001753CC"/>
    <w:rsid w:val="001754EB"/>
    <w:rsid w:val="00175EA4"/>
    <w:rsid w:val="00177065"/>
    <w:rsid w:val="00181398"/>
    <w:rsid w:val="0018153E"/>
    <w:rsid w:val="0018350D"/>
    <w:rsid w:val="001838E2"/>
    <w:rsid w:val="001842E4"/>
    <w:rsid w:val="001854BB"/>
    <w:rsid w:val="0018579D"/>
    <w:rsid w:val="001866FE"/>
    <w:rsid w:val="00190271"/>
    <w:rsid w:val="00191D41"/>
    <w:rsid w:val="0019205D"/>
    <w:rsid w:val="001921A4"/>
    <w:rsid w:val="00192363"/>
    <w:rsid w:val="0019261B"/>
    <w:rsid w:val="0019294C"/>
    <w:rsid w:val="00192BB1"/>
    <w:rsid w:val="00194262"/>
    <w:rsid w:val="00194937"/>
    <w:rsid w:val="00195F76"/>
    <w:rsid w:val="00196E35"/>
    <w:rsid w:val="00196EB0"/>
    <w:rsid w:val="001978AB"/>
    <w:rsid w:val="001A1D7C"/>
    <w:rsid w:val="001A1D8F"/>
    <w:rsid w:val="001A1EA5"/>
    <w:rsid w:val="001A207E"/>
    <w:rsid w:val="001A47C5"/>
    <w:rsid w:val="001A5D2E"/>
    <w:rsid w:val="001A688F"/>
    <w:rsid w:val="001A6FC9"/>
    <w:rsid w:val="001B02AE"/>
    <w:rsid w:val="001B03DA"/>
    <w:rsid w:val="001B0E13"/>
    <w:rsid w:val="001B116E"/>
    <w:rsid w:val="001B11F9"/>
    <w:rsid w:val="001B1A0B"/>
    <w:rsid w:val="001B2F00"/>
    <w:rsid w:val="001B336E"/>
    <w:rsid w:val="001B6265"/>
    <w:rsid w:val="001B718D"/>
    <w:rsid w:val="001B72B0"/>
    <w:rsid w:val="001B751C"/>
    <w:rsid w:val="001C0D85"/>
    <w:rsid w:val="001C1B44"/>
    <w:rsid w:val="001C2A96"/>
    <w:rsid w:val="001C326A"/>
    <w:rsid w:val="001C443E"/>
    <w:rsid w:val="001C58E3"/>
    <w:rsid w:val="001C5B7B"/>
    <w:rsid w:val="001C68F8"/>
    <w:rsid w:val="001C74AB"/>
    <w:rsid w:val="001C7796"/>
    <w:rsid w:val="001C7F56"/>
    <w:rsid w:val="001D0328"/>
    <w:rsid w:val="001D1976"/>
    <w:rsid w:val="001D32D3"/>
    <w:rsid w:val="001D4C50"/>
    <w:rsid w:val="001D5B4A"/>
    <w:rsid w:val="001D6254"/>
    <w:rsid w:val="001D65A8"/>
    <w:rsid w:val="001D744E"/>
    <w:rsid w:val="001E03AB"/>
    <w:rsid w:val="001E0A45"/>
    <w:rsid w:val="001E0DB2"/>
    <w:rsid w:val="001E1287"/>
    <w:rsid w:val="001E1342"/>
    <w:rsid w:val="001E1854"/>
    <w:rsid w:val="001E261A"/>
    <w:rsid w:val="001E36EC"/>
    <w:rsid w:val="001E425E"/>
    <w:rsid w:val="001E4356"/>
    <w:rsid w:val="001E4E44"/>
    <w:rsid w:val="001E6C81"/>
    <w:rsid w:val="001E7071"/>
    <w:rsid w:val="001F2CF7"/>
    <w:rsid w:val="001F3CE6"/>
    <w:rsid w:val="001F51C9"/>
    <w:rsid w:val="001F6573"/>
    <w:rsid w:val="001F70DF"/>
    <w:rsid w:val="001F7AC1"/>
    <w:rsid w:val="0020019B"/>
    <w:rsid w:val="0020094B"/>
    <w:rsid w:val="0020261B"/>
    <w:rsid w:val="002028E1"/>
    <w:rsid w:val="00203946"/>
    <w:rsid w:val="00203BCC"/>
    <w:rsid w:val="00204063"/>
    <w:rsid w:val="002045DC"/>
    <w:rsid w:val="0020460C"/>
    <w:rsid w:val="002046CA"/>
    <w:rsid w:val="00205E78"/>
    <w:rsid w:val="0020674E"/>
    <w:rsid w:val="002075B4"/>
    <w:rsid w:val="00210600"/>
    <w:rsid w:val="00212129"/>
    <w:rsid w:val="0021214C"/>
    <w:rsid w:val="00213901"/>
    <w:rsid w:val="002145CF"/>
    <w:rsid w:val="0021473D"/>
    <w:rsid w:val="002162B5"/>
    <w:rsid w:val="00217AEF"/>
    <w:rsid w:val="002205D1"/>
    <w:rsid w:val="002207B0"/>
    <w:rsid w:val="00220B3F"/>
    <w:rsid w:val="002215B0"/>
    <w:rsid w:val="002217A8"/>
    <w:rsid w:val="00223296"/>
    <w:rsid w:val="002232E1"/>
    <w:rsid w:val="00223E02"/>
    <w:rsid w:val="00225C1A"/>
    <w:rsid w:val="00227E68"/>
    <w:rsid w:val="00230B80"/>
    <w:rsid w:val="002310A5"/>
    <w:rsid w:val="002336A7"/>
    <w:rsid w:val="00233929"/>
    <w:rsid w:val="00235895"/>
    <w:rsid w:val="002362CC"/>
    <w:rsid w:val="00236679"/>
    <w:rsid w:val="0023743D"/>
    <w:rsid w:val="002406C4"/>
    <w:rsid w:val="0024085E"/>
    <w:rsid w:val="00240D23"/>
    <w:rsid w:val="002410C2"/>
    <w:rsid w:val="002413AF"/>
    <w:rsid w:val="002421E8"/>
    <w:rsid w:val="00242CA6"/>
    <w:rsid w:val="00243704"/>
    <w:rsid w:val="0024465D"/>
    <w:rsid w:val="00244CA0"/>
    <w:rsid w:val="00245B0E"/>
    <w:rsid w:val="00246262"/>
    <w:rsid w:val="00247B30"/>
    <w:rsid w:val="0025022C"/>
    <w:rsid w:val="002520CC"/>
    <w:rsid w:val="00252263"/>
    <w:rsid w:val="0025319F"/>
    <w:rsid w:val="002549A9"/>
    <w:rsid w:val="00255B1F"/>
    <w:rsid w:val="00255D4C"/>
    <w:rsid w:val="002565D3"/>
    <w:rsid w:val="00257F03"/>
    <w:rsid w:val="00260B5D"/>
    <w:rsid w:val="00260CA2"/>
    <w:rsid w:val="00262564"/>
    <w:rsid w:val="0026382E"/>
    <w:rsid w:val="0026412A"/>
    <w:rsid w:val="00265256"/>
    <w:rsid w:val="0026632C"/>
    <w:rsid w:val="002669EF"/>
    <w:rsid w:val="002703E7"/>
    <w:rsid w:val="0027058D"/>
    <w:rsid w:val="00270AE3"/>
    <w:rsid w:val="002712E7"/>
    <w:rsid w:val="0027145F"/>
    <w:rsid w:val="00271C49"/>
    <w:rsid w:val="0027241F"/>
    <w:rsid w:val="0027362E"/>
    <w:rsid w:val="00274AB2"/>
    <w:rsid w:val="00274DCD"/>
    <w:rsid w:val="00274E02"/>
    <w:rsid w:val="00276571"/>
    <w:rsid w:val="00276B84"/>
    <w:rsid w:val="00281581"/>
    <w:rsid w:val="00284A22"/>
    <w:rsid w:val="00285672"/>
    <w:rsid w:val="002857A0"/>
    <w:rsid w:val="002861D6"/>
    <w:rsid w:val="00286BFD"/>
    <w:rsid w:val="00286FFD"/>
    <w:rsid w:val="00287AED"/>
    <w:rsid w:val="00287C18"/>
    <w:rsid w:val="002909DF"/>
    <w:rsid w:val="0029174B"/>
    <w:rsid w:val="00292EA3"/>
    <w:rsid w:val="002935D2"/>
    <w:rsid w:val="00293999"/>
    <w:rsid w:val="00294671"/>
    <w:rsid w:val="002A0935"/>
    <w:rsid w:val="002A1710"/>
    <w:rsid w:val="002A1832"/>
    <w:rsid w:val="002A248C"/>
    <w:rsid w:val="002A3550"/>
    <w:rsid w:val="002A38A9"/>
    <w:rsid w:val="002A40B4"/>
    <w:rsid w:val="002A47C7"/>
    <w:rsid w:val="002A4F41"/>
    <w:rsid w:val="002A4F5F"/>
    <w:rsid w:val="002A5BF5"/>
    <w:rsid w:val="002A6727"/>
    <w:rsid w:val="002A68DB"/>
    <w:rsid w:val="002A78FC"/>
    <w:rsid w:val="002B0960"/>
    <w:rsid w:val="002B24EB"/>
    <w:rsid w:val="002B2A64"/>
    <w:rsid w:val="002B40CE"/>
    <w:rsid w:val="002B55C2"/>
    <w:rsid w:val="002B5C24"/>
    <w:rsid w:val="002B5EA0"/>
    <w:rsid w:val="002B6A86"/>
    <w:rsid w:val="002B736A"/>
    <w:rsid w:val="002B7527"/>
    <w:rsid w:val="002C118D"/>
    <w:rsid w:val="002C1295"/>
    <w:rsid w:val="002C1584"/>
    <w:rsid w:val="002C18B9"/>
    <w:rsid w:val="002C3203"/>
    <w:rsid w:val="002C6253"/>
    <w:rsid w:val="002C6684"/>
    <w:rsid w:val="002C78A7"/>
    <w:rsid w:val="002D0970"/>
    <w:rsid w:val="002D21CC"/>
    <w:rsid w:val="002D2F83"/>
    <w:rsid w:val="002D4880"/>
    <w:rsid w:val="002D6156"/>
    <w:rsid w:val="002D6821"/>
    <w:rsid w:val="002D704E"/>
    <w:rsid w:val="002E0254"/>
    <w:rsid w:val="002E05EF"/>
    <w:rsid w:val="002E19A5"/>
    <w:rsid w:val="002E1ED2"/>
    <w:rsid w:val="002E22A6"/>
    <w:rsid w:val="002E32DA"/>
    <w:rsid w:val="002E3C3C"/>
    <w:rsid w:val="002E3C5E"/>
    <w:rsid w:val="002E4B4F"/>
    <w:rsid w:val="002E50DC"/>
    <w:rsid w:val="002E601E"/>
    <w:rsid w:val="002E6AAD"/>
    <w:rsid w:val="002F04B3"/>
    <w:rsid w:val="002F0C28"/>
    <w:rsid w:val="002F0CB0"/>
    <w:rsid w:val="002F0D0D"/>
    <w:rsid w:val="002F1627"/>
    <w:rsid w:val="002F3B5E"/>
    <w:rsid w:val="002F4EA7"/>
    <w:rsid w:val="002F5627"/>
    <w:rsid w:val="002F7000"/>
    <w:rsid w:val="002F7A6E"/>
    <w:rsid w:val="00300586"/>
    <w:rsid w:val="0030228D"/>
    <w:rsid w:val="00303958"/>
    <w:rsid w:val="0030574E"/>
    <w:rsid w:val="003058BC"/>
    <w:rsid w:val="00305BD7"/>
    <w:rsid w:val="00305C1B"/>
    <w:rsid w:val="003077E0"/>
    <w:rsid w:val="00310991"/>
    <w:rsid w:val="00310EC8"/>
    <w:rsid w:val="003114C7"/>
    <w:rsid w:val="00313A4B"/>
    <w:rsid w:val="00313C3E"/>
    <w:rsid w:val="0031547C"/>
    <w:rsid w:val="003154B8"/>
    <w:rsid w:val="00315BA4"/>
    <w:rsid w:val="0031641A"/>
    <w:rsid w:val="00317FC0"/>
    <w:rsid w:val="00321D1D"/>
    <w:rsid w:val="00321D3D"/>
    <w:rsid w:val="00322D0E"/>
    <w:rsid w:val="00322D56"/>
    <w:rsid w:val="00323F18"/>
    <w:rsid w:val="003246AA"/>
    <w:rsid w:val="003249B3"/>
    <w:rsid w:val="00325023"/>
    <w:rsid w:val="003271C4"/>
    <w:rsid w:val="00327BC9"/>
    <w:rsid w:val="00327D80"/>
    <w:rsid w:val="00330C58"/>
    <w:rsid w:val="0033170B"/>
    <w:rsid w:val="0033344B"/>
    <w:rsid w:val="003352CE"/>
    <w:rsid w:val="00336DB1"/>
    <w:rsid w:val="00337AB7"/>
    <w:rsid w:val="00337AEC"/>
    <w:rsid w:val="00341474"/>
    <w:rsid w:val="003418E0"/>
    <w:rsid w:val="00341D35"/>
    <w:rsid w:val="003426F9"/>
    <w:rsid w:val="003441B6"/>
    <w:rsid w:val="00345769"/>
    <w:rsid w:val="0034586F"/>
    <w:rsid w:val="00346EF5"/>
    <w:rsid w:val="0034737D"/>
    <w:rsid w:val="00347D8E"/>
    <w:rsid w:val="0035027C"/>
    <w:rsid w:val="0035030D"/>
    <w:rsid w:val="003506B1"/>
    <w:rsid w:val="003510FA"/>
    <w:rsid w:val="00352DD2"/>
    <w:rsid w:val="00352E95"/>
    <w:rsid w:val="003539EC"/>
    <w:rsid w:val="00353AB6"/>
    <w:rsid w:val="00353B88"/>
    <w:rsid w:val="00353E44"/>
    <w:rsid w:val="0035412F"/>
    <w:rsid w:val="003556B1"/>
    <w:rsid w:val="00355E75"/>
    <w:rsid w:val="00360D4E"/>
    <w:rsid w:val="00361F77"/>
    <w:rsid w:val="003634BC"/>
    <w:rsid w:val="003648BB"/>
    <w:rsid w:val="00364FD8"/>
    <w:rsid w:val="0036562C"/>
    <w:rsid w:val="00366B55"/>
    <w:rsid w:val="003677BF"/>
    <w:rsid w:val="00370938"/>
    <w:rsid w:val="00371555"/>
    <w:rsid w:val="00371955"/>
    <w:rsid w:val="00372CAE"/>
    <w:rsid w:val="0037392F"/>
    <w:rsid w:val="00373DE0"/>
    <w:rsid w:val="00376B54"/>
    <w:rsid w:val="00376B74"/>
    <w:rsid w:val="003778E5"/>
    <w:rsid w:val="003803F1"/>
    <w:rsid w:val="003832C1"/>
    <w:rsid w:val="00385341"/>
    <w:rsid w:val="00385885"/>
    <w:rsid w:val="00386EF2"/>
    <w:rsid w:val="003870FF"/>
    <w:rsid w:val="00387254"/>
    <w:rsid w:val="003910F7"/>
    <w:rsid w:val="00391864"/>
    <w:rsid w:val="003928C3"/>
    <w:rsid w:val="00392B2D"/>
    <w:rsid w:val="003949C0"/>
    <w:rsid w:val="00394B91"/>
    <w:rsid w:val="00394D97"/>
    <w:rsid w:val="00395007"/>
    <w:rsid w:val="003973F9"/>
    <w:rsid w:val="0039743D"/>
    <w:rsid w:val="00397CE1"/>
    <w:rsid w:val="003A00F1"/>
    <w:rsid w:val="003A0B66"/>
    <w:rsid w:val="003A0CB3"/>
    <w:rsid w:val="003A2485"/>
    <w:rsid w:val="003A276C"/>
    <w:rsid w:val="003A292B"/>
    <w:rsid w:val="003A2C1D"/>
    <w:rsid w:val="003A3247"/>
    <w:rsid w:val="003A506B"/>
    <w:rsid w:val="003A53DF"/>
    <w:rsid w:val="003A57C2"/>
    <w:rsid w:val="003A57FD"/>
    <w:rsid w:val="003A71DA"/>
    <w:rsid w:val="003A7581"/>
    <w:rsid w:val="003A7FF6"/>
    <w:rsid w:val="003B01EE"/>
    <w:rsid w:val="003B0788"/>
    <w:rsid w:val="003B1199"/>
    <w:rsid w:val="003B1A75"/>
    <w:rsid w:val="003B2267"/>
    <w:rsid w:val="003B244C"/>
    <w:rsid w:val="003B29C8"/>
    <w:rsid w:val="003B4B88"/>
    <w:rsid w:val="003B4DAF"/>
    <w:rsid w:val="003C01A9"/>
    <w:rsid w:val="003C02DC"/>
    <w:rsid w:val="003C1A79"/>
    <w:rsid w:val="003C4678"/>
    <w:rsid w:val="003C5798"/>
    <w:rsid w:val="003C6E07"/>
    <w:rsid w:val="003C70B1"/>
    <w:rsid w:val="003D041F"/>
    <w:rsid w:val="003D07C4"/>
    <w:rsid w:val="003D191B"/>
    <w:rsid w:val="003D1A0C"/>
    <w:rsid w:val="003D1BB5"/>
    <w:rsid w:val="003D2E13"/>
    <w:rsid w:val="003D426B"/>
    <w:rsid w:val="003D6E8A"/>
    <w:rsid w:val="003D7218"/>
    <w:rsid w:val="003D7CED"/>
    <w:rsid w:val="003D7E97"/>
    <w:rsid w:val="003E0251"/>
    <w:rsid w:val="003E0C21"/>
    <w:rsid w:val="003E0D75"/>
    <w:rsid w:val="003E16F6"/>
    <w:rsid w:val="003E3821"/>
    <w:rsid w:val="003E3CB1"/>
    <w:rsid w:val="003E41D3"/>
    <w:rsid w:val="003E54C2"/>
    <w:rsid w:val="003E5A83"/>
    <w:rsid w:val="003E5BF4"/>
    <w:rsid w:val="003E5CA7"/>
    <w:rsid w:val="003E5EDF"/>
    <w:rsid w:val="003E5F67"/>
    <w:rsid w:val="003E6262"/>
    <w:rsid w:val="003E7967"/>
    <w:rsid w:val="003F02D4"/>
    <w:rsid w:val="003F1E91"/>
    <w:rsid w:val="003F1FC1"/>
    <w:rsid w:val="003F21ED"/>
    <w:rsid w:val="003F257B"/>
    <w:rsid w:val="003F2BFB"/>
    <w:rsid w:val="003F3636"/>
    <w:rsid w:val="003F3EF7"/>
    <w:rsid w:val="003F4AA2"/>
    <w:rsid w:val="003F51DD"/>
    <w:rsid w:val="003F6E0A"/>
    <w:rsid w:val="003F7AB3"/>
    <w:rsid w:val="00400362"/>
    <w:rsid w:val="00400F5B"/>
    <w:rsid w:val="00401C8C"/>
    <w:rsid w:val="0040268E"/>
    <w:rsid w:val="004027E3"/>
    <w:rsid w:val="004030AB"/>
    <w:rsid w:val="00404029"/>
    <w:rsid w:val="00404B04"/>
    <w:rsid w:val="00404D8D"/>
    <w:rsid w:val="00404DE9"/>
    <w:rsid w:val="004058D5"/>
    <w:rsid w:val="00406AD6"/>
    <w:rsid w:val="00406D98"/>
    <w:rsid w:val="004071B6"/>
    <w:rsid w:val="00407464"/>
    <w:rsid w:val="00407679"/>
    <w:rsid w:val="004106B8"/>
    <w:rsid w:val="00410A12"/>
    <w:rsid w:val="00410DCA"/>
    <w:rsid w:val="00411C05"/>
    <w:rsid w:val="00411F67"/>
    <w:rsid w:val="00412DB9"/>
    <w:rsid w:val="004137D9"/>
    <w:rsid w:val="00415628"/>
    <w:rsid w:val="004157DC"/>
    <w:rsid w:val="00416018"/>
    <w:rsid w:val="00420489"/>
    <w:rsid w:val="004208F3"/>
    <w:rsid w:val="00420F88"/>
    <w:rsid w:val="0042105D"/>
    <w:rsid w:val="00421B8A"/>
    <w:rsid w:val="004226B8"/>
    <w:rsid w:val="004232AA"/>
    <w:rsid w:val="00423C27"/>
    <w:rsid w:val="00424049"/>
    <w:rsid w:val="0042429C"/>
    <w:rsid w:val="00424C0A"/>
    <w:rsid w:val="004267E6"/>
    <w:rsid w:val="00430054"/>
    <w:rsid w:val="0043191F"/>
    <w:rsid w:val="004324DB"/>
    <w:rsid w:val="0043283A"/>
    <w:rsid w:val="00432F8E"/>
    <w:rsid w:val="00433CFE"/>
    <w:rsid w:val="00434CD7"/>
    <w:rsid w:val="00435BDF"/>
    <w:rsid w:val="00436F84"/>
    <w:rsid w:val="00440851"/>
    <w:rsid w:val="00441314"/>
    <w:rsid w:val="00441AEE"/>
    <w:rsid w:val="00442BEC"/>
    <w:rsid w:val="004443D0"/>
    <w:rsid w:val="00444799"/>
    <w:rsid w:val="00444A82"/>
    <w:rsid w:val="00444B71"/>
    <w:rsid w:val="00446C37"/>
    <w:rsid w:val="004477A5"/>
    <w:rsid w:val="00450014"/>
    <w:rsid w:val="004513E0"/>
    <w:rsid w:val="0045265B"/>
    <w:rsid w:val="00453B19"/>
    <w:rsid w:val="00453E93"/>
    <w:rsid w:val="004541CC"/>
    <w:rsid w:val="0045458C"/>
    <w:rsid w:val="00454F55"/>
    <w:rsid w:val="0045511B"/>
    <w:rsid w:val="00455CA0"/>
    <w:rsid w:val="00460A5E"/>
    <w:rsid w:val="00460F49"/>
    <w:rsid w:val="00461552"/>
    <w:rsid w:val="00461EED"/>
    <w:rsid w:val="0046218E"/>
    <w:rsid w:val="00467D13"/>
    <w:rsid w:val="00467F53"/>
    <w:rsid w:val="00470191"/>
    <w:rsid w:val="004712B5"/>
    <w:rsid w:val="0047155E"/>
    <w:rsid w:val="004718B1"/>
    <w:rsid w:val="00471938"/>
    <w:rsid w:val="004731A9"/>
    <w:rsid w:val="00473355"/>
    <w:rsid w:val="00473687"/>
    <w:rsid w:val="0047734F"/>
    <w:rsid w:val="00477E40"/>
    <w:rsid w:val="00477E9C"/>
    <w:rsid w:val="00485AB3"/>
    <w:rsid w:val="00485B1F"/>
    <w:rsid w:val="00485EFC"/>
    <w:rsid w:val="00486994"/>
    <w:rsid w:val="00486A44"/>
    <w:rsid w:val="00486F88"/>
    <w:rsid w:val="004911EB"/>
    <w:rsid w:val="00492D93"/>
    <w:rsid w:val="00492DF5"/>
    <w:rsid w:val="00493E04"/>
    <w:rsid w:val="004944B8"/>
    <w:rsid w:val="00494BB8"/>
    <w:rsid w:val="004968CF"/>
    <w:rsid w:val="004A13C0"/>
    <w:rsid w:val="004A213B"/>
    <w:rsid w:val="004A3C5B"/>
    <w:rsid w:val="004A48D6"/>
    <w:rsid w:val="004A4C07"/>
    <w:rsid w:val="004A5229"/>
    <w:rsid w:val="004A5F3A"/>
    <w:rsid w:val="004A731A"/>
    <w:rsid w:val="004A7FCF"/>
    <w:rsid w:val="004B1369"/>
    <w:rsid w:val="004B31B8"/>
    <w:rsid w:val="004B3B3F"/>
    <w:rsid w:val="004B5335"/>
    <w:rsid w:val="004B5522"/>
    <w:rsid w:val="004B6D72"/>
    <w:rsid w:val="004B6EAF"/>
    <w:rsid w:val="004C0C8E"/>
    <w:rsid w:val="004C181F"/>
    <w:rsid w:val="004C18A0"/>
    <w:rsid w:val="004C2B4D"/>
    <w:rsid w:val="004C3060"/>
    <w:rsid w:val="004C39A8"/>
    <w:rsid w:val="004C5371"/>
    <w:rsid w:val="004C5DF1"/>
    <w:rsid w:val="004C62C7"/>
    <w:rsid w:val="004C6DCB"/>
    <w:rsid w:val="004C7D17"/>
    <w:rsid w:val="004D0C2A"/>
    <w:rsid w:val="004D180F"/>
    <w:rsid w:val="004D2856"/>
    <w:rsid w:val="004D349C"/>
    <w:rsid w:val="004D36FF"/>
    <w:rsid w:val="004D4754"/>
    <w:rsid w:val="004D6480"/>
    <w:rsid w:val="004D6F16"/>
    <w:rsid w:val="004E03B5"/>
    <w:rsid w:val="004E0AAD"/>
    <w:rsid w:val="004E1633"/>
    <w:rsid w:val="004E1B42"/>
    <w:rsid w:val="004E1E11"/>
    <w:rsid w:val="004E290F"/>
    <w:rsid w:val="004E2E68"/>
    <w:rsid w:val="004E41B7"/>
    <w:rsid w:val="004E440B"/>
    <w:rsid w:val="004E5256"/>
    <w:rsid w:val="004E584E"/>
    <w:rsid w:val="004E7378"/>
    <w:rsid w:val="004F2098"/>
    <w:rsid w:val="004F2876"/>
    <w:rsid w:val="004F2FF8"/>
    <w:rsid w:val="004F3F14"/>
    <w:rsid w:val="004F4382"/>
    <w:rsid w:val="004F6773"/>
    <w:rsid w:val="004F713E"/>
    <w:rsid w:val="004F7EE1"/>
    <w:rsid w:val="004F7F88"/>
    <w:rsid w:val="00500BBD"/>
    <w:rsid w:val="00502BCF"/>
    <w:rsid w:val="00503995"/>
    <w:rsid w:val="00504DB5"/>
    <w:rsid w:val="00506E65"/>
    <w:rsid w:val="00506EA7"/>
    <w:rsid w:val="0050747C"/>
    <w:rsid w:val="0051038D"/>
    <w:rsid w:val="00512EE4"/>
    <w:rsid w:val="00513409"/>
    <w:rsid w:val="005143BC"/>
    <w:rsid w:val="00514954"/>
    <w:rsid w:val="00515712"/>
    <w:rsid w:val="005163DA"/>
    <w:rsid w:val="00516793"/>
    <w:rsid w:val="0051742B"/>
    <w:rsid w:val="00517672"/>
    <w:rsid w:val="005204F7"/>
    <w:rsid w:val="00522526"/>
    <w:rsid w:val="00522BCC"/>
    <w:rsid w:val="005235BB"/>
    <w:rsid w:val="00524137"/>
    <w:rsid w:val="00524371"/>
    <w:rsid w:val="00526626"/>
    <w:rsid w:val="005267B5"/>
    <w:rsid w:val="00526DC4"/>
    <w:rsid w:val="00527711"/>
    <w:rsid w:val="00527F77"/>
    <w:rsid w:val="005305EE"/>
    <w:rsid w:val="00530A26"/>
    <w:rsid w:val="00530C27"/>
    <w:rsid w:val="00531455"/>
    <w:rsid w:val="005318B3"/>
    <w:rsid w:val="00533321"/>
    <w:rsid w:val="005356ED"/>
    <w:rsid w:val="0053592D"/>
    <w:rsid w:val="00535E6A"/>
    <w:rsid w:val="00536651"/>
    <w:rsid w:val="00542B48"/>
    <w:rsid w:val="005449E3"/>
    <w:rsid w:val="005458D7"/>
    <w:rsid w:val="005468A5"/>
    <w:rsid w:val="005500CB"/>
    <w:rsid w:val="00550312"/>
    <w:rsid w:val="00550FC2"/>
    <w:rsid w:val="00551DA6"/>
    <w:rsid w:val="00554142"/>
    <w:rsid w:val="00555AA6"/>
    <w:rsid w:val="00557B61"/>
    <w:rsid w:val="00560441"/>
    <w:rsid w:val="0056058D"/>
    <w:rsid w:val="00560F81"/>
    <w:rsid w:val="00562775"/>
    <w:rsid w:val="0056287E"/>
    <w:rsid w:val="00563038"/>
    <w:rsid w:val="00564490"/>
    <w:rsid w:val="00564625"/>
    <w:rsid w:val="00564846"/>
    <w:rsid w:val="0056545A"/>
    <w:rsid w:val="00566332"/>
    <w:rsid w:val="00566EC3"/>
    <w:rsid w:val="00566F3E"/>
    <w:rsid w:val="005675DC"/>
    <w:rsid w:val="0056765F"/>
    <w:rsid w:val="00567E28"/>
    <w:rsid w:val="00570A2C"/>
    <w:rsid w:val="0057157E"/>
    <w:rsid w:val="00571F3B"/>
    <w:rsid w:val="005720F5"/>
    <w:rsid w:val="00572708"/>
    <w:rsid w:val="0057315C"/>
    <w:rsid w:val="0057388D"/>
    <w:rsid w:val="00574BA7"/>
    <w:rsid w:val="00576967"/>
    <w:rsid w:val="00577265"/>
    <w:rsid w:val="005811DB"/>
    <w:rsid w:val="00581228"/>
    <w:rsid w:val="005830DC"/>
    <w:rsid w:val="005847D1"/>
    <w:rsid w:val="005853A1"/>
    <w:rsid w:val="0058686E"/>
    <w:rsid w:val="00587065"/>
    <w:rsid w:val="00587D48"/>
    <w:rsid w:val="00593352"/>
    <w:rsid w:val="0059387D"/>
    <w:rsid w:val="00595B18"/>
    <w:rsid w:val="005A04E5"/>
    <w:rsid w:val="005A0D68"/>
    <w:rsid w:val="005A13F4"/>
    <w:rsid w:val="005A1BEF"/>
    <w:rsid w:val="005A250E"/>
    <w:rsid w:val="005A45FE"/>
    <w:rsid w:val="005A5A48"/>
    <w:rsid w:val="005A6209"/>
    <w:rsid w:val="005B228F"/>
    <w:rsid w:val="005B22A3"/>
    <w:rsid w:val="005B26FD"/>
    <w:rsid w:val="005B37F2"/>
    <w:rsid w:val="005B39E4"/>
    <w:rsid w:val="005B3BBC"/>
    <w:rsid w:val="005B3E8D"/>
    <w:rsid w:val="005B4AD1"/>
    <w:rsid w:val="005B61E4"/>
    <w:rsid w:val="005B6A28"/>
    <w:rsid w:val="005C00A0"/>
    <w:rsid w:val="005C0B3D"/>
    <w:rsid w:val="005C0DF3"/>
    <w:rsid w:val="005C31EA"/>
    <w:rsid w:val="005C3CAB"/>
    <w:rsid w:val="005C45DD"/>
    <w:rsid w:val="005C4779"/>
    <w:rsid w:val="005C51A9"/>
    <w:rsid w:val="005C58A9"/>
    <w:rsid w:val="005C5B2B"/>
    <w:rsid w:val="005C6B7E"/>
    <w:rsid w:val="005D030B"/>
    <w:rsid w:val="005D2986"/>
    <w:rsid w:val="005D2EB0"/>
    <w:rsid w:val="005D4340"/>
    <w:rsid w:val="005D4EA9"/>
    <w:rsid w:val="005D54DF"/>
    <w:rsid w:val="005D56EA"/>
    <w:rsid w:val="005D580D"/>
    <w:rsid w:val="005D602C"/>
    <w:rsid w:val="005D7019"/>
    <w:rsid w:val="005D7564"/>
    <w:rsid w:val="005E02BB"/>
    <w:rsid w:val="005E064B"/>
    <w:rsid w:val="005E0663"/>
    <w:rsid w:val="005E0688"/>
    <w:rsid w:val="005E07C9"/>
    <w:rsid w:val="005E08A6"/>
    <w:rsid w:val="005E0B00"/>
    <w:rsid w:val="005E0DB6"/>
    <w:rsid w:val="005E1EE2"/>
    <w:rsid w:val="005E2A1D"/>
    <w:rsid w:val="005E2F1A"/>
    <w:rsid w:val="005E4A61"/>
    <w:rsid w:val="005E5678"/>
    <w:rsid w:val="005E5F31"/>
    <w:rsid w:val="005E73AA"/>
    <w:rsid w:val="005E7717"/>
    <w:rsid w:val="005E7885"/>
    <w:rsid w:val="005F0054"/>
    <w:rsid w:val="005F03A5"/>
    <w:rsid w:val="005F26AD"/>
    <w:rsid w:val="005F2E13"/>
    <w:rsid w:val="005F43A1"/>
    <w:rsid w:val="005F4684"/>
    <w:rsid w:val="005F59CC"/>
    <w:rsid w:val="005F5B5C"/>
    <w:rsid w:val="005F5BCA"/>
    <w:rsid w:val="005F7783"/>
    <w:rsid w:val="006005D5"/>
    <w:rsid w:val="00600767"/>
    <w:rsid w:val="00602C20"/>
    <w:rsid w:val="00602EA1"/>
    <w:rsid w:val="00603EDE"/>
    <w:rsid w:val="00604C85"/>
    <w:rsid w:val="00605212"/>
    <w:rsid w:val="0060779B"/>
    <w:rsid w:val="00607DC2"/>
    <w:rsid w:val="006103A8"/>
    <w:rsid w:val="0061193B"/>
    <w:rsid w:val="00611CB9"/>
    <w:rsid w:val="0061225B"/>
    <w:rsid w:val="00612E0A"/>
    <w:rsid w:val="006134EE"/>
    <w:rsid w:val="00613D66"/>
    <w:rsid w:val="00614BC8"/>
    <w:rsid w:val="00615E9E"/>
    <w:rsid w:val="00616800"/>
    <w:rsid w:val="00617110"/>
    <w:rsid w:val="006173A1"/>
    <w:rsid w:val="006178E5"/>
    <w:rsid w:val="0062152D"/>
    <w:rsid w:val="006217ED"/>
    <w:rsid w:val="006251BD"/>
    <w:rsid w:val="00625332"/>
    <w:rsid w:val="00625424"/>
    <w:rsid w:val="006257D3"/>
    <w:rsid w:val="00625908"/>
    <w:rsid w:val="006260EE"/>
    <w:rsid w:val="00633683"/>
    <w:rsid w:val="00633B89"/>
    <w:rsid w:val="00633D5A"/>
    <w:rsid w:val="00634379"/>
    <w:rsid w:val="00634BD5"/>
    <w:rsid w:val="00635280"/>
    <w:rsid w:val="00635F06"/>
    <w:rsid w:val="0063702C"/>
    <w:rsid w:val="00640551"/>
    <w:rsid w:val="00641458"/>
    <w:rsid w:val="0064154F"/>
    <w:rsid w:val="006436F3"/>
    <w:rsid w:val="00643C2E"/>
    <w:rsid w:val="00644003"/>
    <w:rsid w:val="0064417A"/>
    <w:rsid w:val="00644473"/>
    <w:rsid w:val="00644A9B"/>
    <w:rsid w:val="00644DEA"/>
    <w:rsid w:val="00645C04"/>
    <w:rsid w:val="00645DAC"/>
    <w:rsid w:val="00646A85"/>
    <w:rsid w:val="00646B2E"/>
    <w:rsid w:val="00646BB5"/>
    <w:rsid w:val="00646C76"/>
    <w:rsid w:val="00646E0C"/>
    <w:rsid w:val="006519DB"/>
    <w:rsid w:val="00652E99"/>
    <w:rsid w:val="006559FA"/>
    <w:rsid w:val="00655AF0"/>
    <w:rsid w:val="00655C59"/>
    <w:rsid w:val="00655F8C"/>
    <w:rsid w:val="006563C2"/>
    <w:rsid w:val="00660CA5"/>
    <w:rsid w:val="00660D84"/>
    <w:rsid w:val="006613B3"/>
    <w:rsid w:val="00663F04"/>
    <w:rsid w:val="006650A4"/>
    <w:rsid w:val="00665C37"/>
    <w:rsid w:val="006709CC"/>
    <w:rsid w:val="00671E34"/>
    <w:rsid w:val="00672D9C"/>
    <w:rsid w:val="00673B35"/>
    <w:rsid w:val="0067548A"/>
    <w:rsid w:val="00675A68"/>
    <w:rsid w:val="00676AE2"/>
    <w:rsid w:val="00677AB2"/>
    <w:rsid w:val="00680813"/>
    <w:rsid w:val="00681CDB"/>
    <w:rsid w:val="00681EC0"/>
    <w:rsid w:val="006855C3"/>
    <w:rsid w:val="00685910"/>
    <w:rsid w:val="006862C1"/>
    <w:rsid w:val="006872F5"/>
    <w:rsid w:val="00691E38"/>
    <w:rsid w:val="006924CD"/>
    <w:rsid w:val="0069309F"/>
    <w:rsid w:val="0069397C"/>
    <w:rsid w:val="00693EC1"/>
    <w:rsid w:val="006941EF"/>
    <w:rsid w:val="00695F37"/>
    <w:rsid w:val="006966BF"/>
    <w:rsid w:val="00696887"/>
    <w:rsid w:val="00696D87"/>
    <w:rsid w:val="00697755"/>
    <w:rsid w:val="00697F29"/>
    <w:rsid w:val="006A004F"/>
    <w:rsid w:val="006A036B"/>
    <w:rsid w:val="006A1C34"/>
    <w:rsid w:val="006A1C95"/>
    <w:rsid w:val="006A53A8"/>
    <w:rsid w:val="006A5B52"/>
    <w:rsid w:val="006A5EB4"/>
    <w:rsid w:val="006A636D"/>
    <w:rsid w:val="006A68A1"/>
    <w:rsid w:val="006A6EC7"/>
    <w:rsid w:val="006B2353"/>
    <w:rsid w:val="006B470A"/>
    <w:rsid w:val="006B61D6"/>
    <w:rsid w:val="006B66E7"/>
    <w:rsid w:val="006B6DC3"/>
    <w:rsid w:val="006B765A"/>
    <w:rsid w:val="006B7B0F"/>
    <w:rsid w:val="006C011B"/>
    <w:rsid w:val="006C0161"/>
    <w:rsid w:val="006C05EC"/>
    <w:rsid w:val="006C0C7C"/>
    <w:rsid w:val="006C0EB1"/>
    <w:rsid w:val="006C10B0"/>
    <w:rsid w:val="006C1369"/>
    <w:rsid w:val="006C1EEC"/>
    <w:rsid w:val="006C2728"/>
    <w:rsid w:val="006C293F"/>
    <w:rsid w:val="006C4148"/>
    <w:rsid w:val="006C41AB"/>
    <w:rsid w:val="006C48D3"/>
    <w:rsid w:val="006C5FF9"/>
    <w:rsid w:val="006C6003"/>
    <w:rsid w:val="006C6668"/>
    <w:rsid w:val="006C7EBA"/>
    <w:rsid w:val="006D0BC0"/>
    <w:rsid w:val="006D189D"/>
    <w:rsid w:val="006D2A7E"/>
    <w:rsid w:val="006D3116"/>
    <w:rsid w:val="006D4BB1"/>
    <w:rsid w:val="006D564F"/>
    <w:rsid w:val="006D6E0F"/>
    <w:rsid w:val="006D7486"/>
    <w:rsid w:val="006E11F0"/>
    <w:rsid w:val="006E3E5A"/>
    <w:rsid w:val="006E607C"/>
    <w:rsid w:val="006E6B4B"/>
    <w:rsid w:val="006E6C08"/>
    <w:rsid w:val="006E6F85"/>
    <w:rsid w:val="006E7852"/>
    <w:rsid w:val="006E7E53"/>
    <w:rsid w:val="006F00C1"/>
    <w:rsid w:val="006F028E"/>
    <w:rsid w:val="006F2B6A"/>
    <w:rsid w:val="006F408E"/>
    <w:rsid w:val="006F4115"/>
    <w:rsid w:val="006F63C4"/>
    <w:rsid w:val="006F6906"/>
    <w:rsid w:val="006F7114"/>
    <w:rsid w:val="006F755B"/>
    <w:rsid w:val="006F7CAD"/>
    <w:rsid w:val="007028FD"/>
    <w:rsid w:val="00703053"/>
    <w:rsid w:val="0070330A"/>
    <w:rsid w:val="007054C8"/>
    <w:rsid w:val="007104FF"/>
    <w:rsid w:val="0071283D"/>
    <w:rsid w:val="007134EA"/>
    <w:rsid w:val="00716DEB"/>
    <w:rsid w:val="007206A0"/>
    <w:rsid w:val="007206C7"/>
    <w:rsid w:val="00720E21"/>
    <w:rsid w:val="00721432"/>
    <w:rsid w:val="00722348"/>
    <w:rsid w:val="0072272B"/>
    <w:rsid w:val="007228B4"/>
    <w:rsid w:val="0072331E"/>
    <w:rsid w:val="007238E6"/>
    <w:rsid w:val="0072587C"/>
    <w:rsid w:val="0072626C"/>
    <w:rsid w:val="00731B14"/>
    <w:rsid w:val="00732195"/>
    <w:rsid w:val="00735E77"/>
    <w:rsid w:val="0073663D"/>
    <w:rsid w:val="00736852"/>
    <w:rsid w:val="00737197"/>
    <w:rsid w:val="007371AE"/>
    <w:rsid w:val="007403F9"/>
    <w:rsid w:val="00743CDB"/>
    <w:rsid w:val="00746EB0"/>
    <w:rsid w:val="00747445"/>
    <w:rsid w:val="007529CB"/>
    <w:rsid w:val="00755285"/>
    <w:rsid w:val="00755333"/>
    <w:rsid w:val="00755476"/>
    <w:rsid w:val="00755635"/>
    <w:rsid w:val="0075617D"/>
    <w:rsid w:val="00756A5D"/>
    <w:rsid w:val="0076061C"/>
    <w:rsid w:val="007610E2"/>
    <w:rsid w:val="00761159"/>
    <w:rsid w:val="007638E4"/>
    <w:rsid w:val="00763E32"/>
    <w:rsid w:val="00764C27"/>
    <w:rsid w:val="00765647"/>
    <w:rsid w:val="00767C99"/>
    <w:rsid w:val="00767D13"/>
    <w:rsid w:val="007703D5"/>
    <w:rsid w:val="007714CA"/>
    <w:rsid w:val="00771D8C"/>
    <w:rsid w:val="00772E77"/>
    <w:rsid w:val="007731A6"/>
    <w:rsid w:val="00774617"/>
    <w:rsid w:val="00774F25"/>
    <w:rsid w:val="00775816"/>
    <w:rsid w:val="00776A94"/>
    <w:rsid w:val="00776CBC"/>
    <w:rsid w:val="00780BF9"/>
    <w:rsid w:val="00780D71"/>
    <w:rsid w:val="00781089"/>
    <w:rsid w:val="007818EF"/>
    <w:rsid w:val="00782DAA"/>
    <w:rsid w:val="007835DD"/>
    <w:rsid w:val="00784908"/>
    <w:rsid w:val="00784C31"/>
    <w:rsid w:val="00785BC8"/>
    <w:rsid w:val="00785F18"/>
    <w:rsid w:val="00791862"/>
    <w:rsid w:val="007920B7"/>
    <w:rsid w:val="00793AEB"/>
    <w:rsid w:val="00794269"/>
    <w:rsid w:val="0079488A"/>
    <w:rsid w:val="007953D1"/>
    <w:rsid w:val="00795A8F"/>
    <w:rsid w:val="00795CC7"/>
    <w:rsid w:val="00796171"/>
    <w:rsid w:val="00797164"/>
    <w:rsid w:val="007A0DEE"/>
    <w:rsid w:val="007A1059"/>
    <w:rsid w:val="007A243D"/>
    <w:rsid w:val="007A4B57"/>
    <w:rsid w:val="007B0987"/>
    <w:rsid w:val="007B13FA"/>
    <w:rsid w:val="007B1896"/>
    <w:rsid w:val="007B18AD"/>
    <w:rsid w:val="007B396D"/>
    <w:rsid w:val="007B5421"/>
    <w:rsid w:val="007B6795"/>
    <w:rsid w:val="007B74A4"/>
    <w:rsid w:val="007C06D4"/>
    <w:rsid w:val="007C0748"/>
    <w:rsid w:val="007C26F1"/>
    <w:rsid w:val="007C2B95"/>
    <w:rsid w:val="007C2D65"/>
    <w:rsid w:val="007C3177"/>
    <w:rsid w:val="007C32FF"/>
    <w:rsid w:val="007C3C28"/>
    <w:rsid w:val="007C4ABF"/>
    <w:rsid w:val="007C4B81"/>
    <w:rsid w:val="007C509E"/>
    <w:rsid w:val="007C5342"/>
    <w:rsid w:val="007C602F"/>
    <w:rsid w:val="007D02BC"/>
    <w:rsid w:val="007D0415"/>
    <w:rsid w:val="007D18ED"/>
    <w:rsid w:val="007D1D8D"/>
    <w:rsid w:val="007D20BA"/>
    <w:rsid w:val="007D20F1"/>
    <w:rsid w:val="007D2A13"/>
    <w:rsid w:val="007D3383"/>
    <w:rsid w:val="007D3E59"/>
    <w:rsid w:val="007D4020"/>
    <w:rsid w:val="007D409B"/>
    <w:rsid w:val="007D5A92"/>
    <w:rsid w:val="007D5DDF"/>
    <w:rsid w:val="007D6D39"/>
    <w:rsid w:val="007E1D14"/>
    <w:rsid w:val="007E2D8A"/>
    <w:rsid w:val="007E39A2"/>
    <w:rsid w:val="007E4A56"/>
    <w:rsid w:val="007E4F67"/>
    <w:rsid w:val="007E5286"/>
    <w:rsid w:val="007E5E89"/>
    <w:rsid w:val="007E6108"/>
    <w:rsid w:val="007E6750"/>
    <w:rsid w:val="007E7873"/>
    <w:rsid w:val="007F17CB"/>
    <w:rsid w:val="007F1918"/>
    <w:rsid w:val="007F200E"/>
    <w:rsid w:val="007F47D6"/>
    <w:rsid w:val="00800455"/>
    <w:rsid w:val="00801022"/>
    <w:rsid w:val="00801343"/>
    <w:rsid w:val="00801678"/>
    <w:rsid w:val="00801BF7"/>
    <w:rsid w:val="00802883"/>
    <w:rsid w:val="00802BFF"/>
    <w:rsid w:val="00803D36"/>
    <w:rsid w:val="00803FDA"/>
    <w:rsid w:val="008043F2"/>
    <w:rsid w:val="00804EE8"/>
    <w:rsid w:val="00805DEC"/>
    <w:rsid w:val="008061E2"/>
    <w:rsid w:val="00806E50"/>
    <w:rsid w:val="00806E8C"/>
    <w:rsid w:val="00807C1E"/>
    <w:rsid w:val="00810D3E"/>
    <w:rsid w:val="00810F38"/>
    <w:rsid w:val="0081267D"/>
    <w:rsid w:val="008127C5"/>
    <w:rsid w:val="008154B5"/>
    <w:rsid w:val="00816CDA"/>
    <w:rsid w:val="00820D9E"/>
    <w:rsid w:val="00821011"/>
    <w:rsid w:val="00823BD1"/>
    <w:rsid w:val="00823D0F"/>
    <w:rsid w:val="0082579F"/>
    <w:rsid w:val="00825A46"/>
    <w:rsid w:val="00826833"/>
    <w:rsid w:val="00826BA2"/>
    <w:rsid w:val="00827D8D"/>
    <w:rsid w:val="00832AD6"/>
    <w:rsid w:val="00832F0D"/>
    <w:rsid w:val="0083478C"/>
    <w:rsid w:val="008350C3"/>
    <w:rsid w:val="00836331"/>
    <w:rsid w:val="00836B38"/>
    <w:rsid w:val="0083740A"/>
    <w:rsid w:val="00841970"/>
    <w:rsid w:val="008440D4"/>
    <w:rsid w:val="00844935"/>
    <w:rsid w:val="00844F5B"/>
    <w:rsid w:val="00847A53"/>
    <w:rsid w:val="00847C65"/>
    <w:rsid w:val="00847D1A"/>
    <w:rsid w:val="00847D65"/>
    <w:rsid w:val="00847F93"/>
    <w:rsid w:val="00850B32"/>
    <w:rsid w:val="00850E6E"/>
    <w:rsid w:val="00851109"/>
    <w:rsid w:val="008525E1"/>
    <w:rsid w:val="00852CF0"/>
    <w:rsid w:val="00853096"/>
    <w:rsid w:val="00853658"/>
    <w:rsid w:val="008537A5"/>
    <w:rsid w:val="00855398"/>
    <w:rsid w:val="00857830"/>
    <w:rsid w:val="00857B62"/>
    <w:rsid w:val="00857B93"/>
    <w:rsid w:val="0086176A"/>
    <w:rsid w:val="00863FF6"/>
    <w:rsid w:val="00864DC1"/>
    <w:rsid w:val="008652A3"/>
    <w:rsid w:val="008664E2"/>
    <w:rsid w:val="00867EB9"/>
    <w:rsid w:val="008701F7"/>
    <w:rsid w:val="0087148C"/>
    <w:rsid w:val="008726CA"/>
    <w:rsid w:val="008726EE"/>
    <w:rsid w:val="0087376D"/>
    <w:rsid w:val="00874E58"/>
    <w:rsid w:val="00875E72"/>
    <w:rsid w:val="0087759D"/>
    <w:rsid w:val="00877A87"/>
    <w:rsid w:val="00880CB8"/>
    <w:rsid w:val="008810B3"/>
    <w:rsid w:val="008834B6"/>
    <w:rsid w:val="00883E0B"/>
    <w:rsid w:val="00883FC0"/>
    <w:rsid w:val="00884332"/>
    <w:rsid w:val="00886148"/>
    <w:rsid w:val="00886E26"/>
    <w:rsid w:val="00887947"/>
    <w:rsid w:val="0089051A"/>
    <w:rsid w:val="00890ED7"/>
    <w:rsid w:val="008915B1"/>
    <w:rsid w:val="008941DB"/>
    <w:rsid w:val="0089456F"/>
    <w:rsid w:val="00896757"/>
    <w:rsid w:val="00896C43"/>
    <w:rsid w:val="008979FD"/>
    <w:rsid w:val="008A02A6"/>
    <w:rsid w:val="008A1170"/>
    <w:rsid w:val="008A3AD7"/>
    <w:rsid w:val="008A5AE0"/>
    <w:rsid w:val="008B0CE3"/>
    <w:rsid w:val="008B15B5"/>
    <w:rsid w:val="008B288B"/>
    <w:rsid w:val="008B29A1"/>
    <w:rsid w:val="008B34E8"/>
    <w:rsid w:val="008B3F73"/>
    <w:rsid w:val="008B4DB7"/>
    <w:rsid w:val="008B55F4"/>
    <w:rsid w:val="008B6C80"/>
    <w:rsid w:val="008B6CC1"/>
    <w:rsid w:val="008B729E"/>
    <w:rsid w:val="008B7963"/>
    <w:rsid w:val="008B7B54"/>
    <w:rsid w:val="008B7D53"/>
    <w:rsid w:val="008C335C"/>
    <w:rsid w:val="008C385A"/>
    <w:rsid w:val="008C3EAF"/>
    <w:rsid w:val="008C44BA"/>
    <w:rsid w:val="008C47DD"/>
    <w:rsid w:val="008C48F3"/>
    <w:rsid w:val="008C495C"/>
    <w:rsid w:val="008C5499"/>
    <w:rsid w:val="008C5E3C"/>
    <w:rsid w:val="008C5E59"/>
    <w:rsid w:val="008C63C2"/>
    <w:rsid w:val="008C658A"/>
    <w:rsid w:val="008C661F"/>
    <w:rsid w:val="008C6C36"/>
    <w:rsid w:val="008C6CCA"/>
    <w:rsid w:val="008C74B8"/>
    <w:rsid w:val="008C7985"/>
    <w:rsid w:val="008C7AE8"/>
    <w:rsid w:val="008D01D4"/>
    <w:rsid w:val="008D1064"/>
    <w:rsid w:val="008D136B"/>
    <w:rsid w:val="008D3554"/>
    <w:rsid w:val="008D386A"/>
    <w:rsid w:val="008D43B5"/>
    <w:rsid w:val="008D44EE"/>
    <w:rsid w:val="008D5679"/>
    <w:rsid w:val="008D61D9"/>
    <w:rsid w:val="008D6DFE"/>
    <w:rsid w:val="008D6E57"/>
    <w:rsid w:val="008D6E92"/>
    <w:rsid w:val="008D78F9"/>
    <w:rsid w:val="008E00D8"/>
    <w:rsid w:val="008E194D"/>
    <w:rsid w:val="008E20F7"/>
    <w:rsid w:val="008E3A2A"/>
    <w:rsid w:val="008E5D01"/>
    <w:rsid w:val="008E7B66"/>
    <w:rsid w:val="008E7CCF"/>
    <w:rsid w:val="008F4990"/>
    <w:rsid w:val="008F4C04"/>
    <w:rsid w:val="008F59C9"/>
    <w:rsid w:val="0090048C"/>
    <w:rsid w:val="00902454"/>
    <w:rsid w:val="009036B6"/>
    <w:rsid w:val="009052E1"/>
    <w:rsid w:val="009060DA"/>
    <w:rsid w:val="00906D9D"/>
    <w:rsid w:val="00907238"/>
    <w:rsid w:val="009073A9"/>
    <w:rsid w:val="0090777A"/>
    <w:rsid w:val="00907E2F"/>
    <w:rsid w:val="0091017E"/>
    <w:rsid w:val="00910E85"/>
    <w:rsid w:val="009117F3"/>
    <w:rsid w:val="0091326C"/>
    <w:rsid w:val="00913ECB"/>
    <w:rsid w:val="009148A5"/>
    <w:rsid w:val="00915791"/>
    <w:rsid w:val="009160D8"/>
    <w:rsid w:val="009162E2"/>
    <w:rsid w:val="00916690"/>
    <w:rsid w:val="009167A1"/>
    <w:rsid w:val="00916E5D"/>
    <w:rsid w:val="00917C1E"/>
    <w:rsid w:val="00920B00"/>
    <w:rsid w:val="00920C44"/>
    <w:rsid w:val="009229FC"/>
    <w:rsid w:val="00922C01"/>
    <w:rsid w:val="0092321A"/>
    <w:rsid w:val="00924CBB"/>
    <w:rsid w:val="00926E9A"/>
    <w:rsid w:val="00927899"/>
    <w:rsid w:val="0093041C"/>
    <w:rsid w:val="00931977"/>
    <w:rsid w:val="00931DF9"/>
    <w:rsid w:val="00932D22"/>
    <w:rsid w:val="00932E3E"/>
    <w:rsid w:val="009342EA"/>
    <w:rsid w:val="009354EA"/>
    <w:rsid w:val="0093576C"/>
    <w:rsid w:val="00936534"/>
    <w:rsid w:val="00936F17"/>
    <w:rsid w:val="0094033B"/>
    <w:rsid w:val="00940A89"/>
    <w:rsid w:val="009412EF"/>
    <w:rsid w:val="00945975"/>
    <w:rsid w:val="00945F1D"/>
    <w:rsid w:val="00946F33"/>
    <w:rsid w:val="00950940"/>
    <w:rsid w:val="009510A9"/>
    <w:rsid w:val="00951352"/>
    <w:rsid w:val="00951750"/>
    <w:rsid w:val="009526C2"/>
    <w:rsid w:val="00952BEF"/>
    <w:rsid w:val="009530C2"/>
    <w:rsid w:val="00954A9C"/>
    <w:rsid w:val="0095623E"/>
    <w:rsid w:val="00957B61"/>
    <w:rsid w:val="00957F70"/>
    <w:rsid w:val="00960840"/>
    <w:rsid w:val="00961506"/>
    <w:rsid w:val="009629C5"/>
    <w:rsid w:val="0096304B"/>
    <w:rsid w:val="00963526"/>
    <w:rsid w:val="0096355B"/>
    <w:rsid w:val="00963BCC"/>
    <w:rsid w:val="00965081"/>
    <w:rsid w:val="009651DA"/>
    <w:rsid w:val="00965C88"/>
    <w:rsid w:val="00965DBC"/>
    <w:rsid w:val="00965F0A"/>
    <w:rsid w:val="0096637E"/>
    <w:rsid w:val="00970B84"/>
    <w:rsid w:val="00970CBC"/>
    <w:rsid w:val="00971469"/>
    <w:rsid w:val="00972D36"/>
    <w:rsid w:val="00973796"/>
    <w:rsid w:val="00974784"/>
    <w:rsid w:val="00975153"/>
    <w:rsid w:val="00980251"/>
    <w:rsid w:val="009823F1"/>
    <w:rsid w:val="009826A6"/>
    <w:rsid w:val="00982FE7"/>
    <w:rsid w:val="00983363"/>
    <w:rsid w:val="0098360A"/>
    <w:rsid w:val="00983BB8"/>
    <w:rsid w:val="00985538"/>
    <w:rsid w:val="009863A2"/>
    <w:rsid w:val="00986844"/>
    <w:rsid w:val="009871EB"/>
    <w:rsid w:val="00987FB1"/>
    <w:rsid w:val="00990B48"/>
    <w:rsid w:val="00991829"/>
    <w:rsid w:val="00991D6E"/>
    <w:rsid w:val="00991ECF"/>
    <w:rsid w:val="00992236"/>
    <w:rsid w:val="009923A8"/>
    <w:rsid w:val="00992FD1"/>
    <w:rsid w:val="009942E7"/>
    <w:rsid w:val="00994DD1"/>
    <w:rsid w:val="00995912"/>
    <w:rsid w:val="009A1178"/>
    <w:rsid w:val="009A1D9C"/>
    <w:rsid w:val="009A21CB"/>
    <w:rsid w:val="009A239B"/>
    <w:rsid w:val="009A3339"/>
    <w:rsid w:val="009A35C9"/>
    <w:rsid w:val="009A4794"/>
    <w:rsid w:val="009A624F"/>
    <w:rsid w:val="009A775F"/>
    <w:rsid w:val="009B13E7"/>
    <w:rsid w:val="009B1D54"/>
    <w:rsid w:val="009B28EB"/>
    <w:rsid w:val="009B365F"/>
    <w:rsid w:val="009B3CC3"/>
    <w:rsid w:val="009B597B"/>
    <w:rsid w:val="009B6F14"/>
    <w:rsid w:val="009B76D0"/>
    <w:rsid w:val="009C1DB6"/>
    <w:rsid w:val="009C2DCE"/>
    <w:rsid w:val="009C3E37"/>
    <w:rsid w:val="009C5A5F"/>
    <w:rsid w:val="009C690F"/>
    <w:rsid w:val="009C765F"/>
    <w:rsid w:val="009D251A"/>
    <w:rsid w:val="009D2533"/>
    <w:rsid w:val="009D437D"/>
    <w:rsid w:val="009D477E"/>
    <w:rsid w:val="009D4FCC"/>
    <w:rsid w:val="009D56D1"/>
    <w:rsid w:val="009D6C99"/>
    <w:rsid w:val="009E18CE"/>
    <w:rsid w:val="009E2E51"/>
    <w:rsid w:val="009E5C29"/>
    <w:rsid w:val="009E5E80"/>
    <w:rsid w:val="009E611C"/>
    <w:rsid w:val="009E6CE4"/>
    <w:rsid w:val="009E712C"/>
    <w:rsid w:val="009E7C89"/>
    <w:rsid w:val="009F2D8F"/>
    <w:rsid w:val="009F357E"/>
    <w:rsid w:val="009F3F81"/>
    <w:rsid w:val="00A0066A"/>
    <w:rsid w:val="00A00DD3"/>
    <w:rsid w:val="00A00EF7"/>
    <w:rsid w:val="00A01821"/>
    <w:rsid w:val="00A03489"/>
    <w:rsid w:val="00A066A9"/>
    <w:rsid w:val="00A067A5"/>
    <w:rsid w:val="00A075A7"/>
    <w:rsid w:val="00A111E2"/>
    <w:rsid w:val="00A15D15"/>
    <w:rsid w:val="00A15E01"/>
    <w:rsid w:val="00A17A26"/>
    <w:rsid w:val="00A20142"/>
    <w:rsid w:val="00A20B25"/>
    <w:rsid w:val="00A2272F"/>
    <w:rsid w:val="00A2290C"/>
    <w:rsid w:val="00A231FD"/>
    <w:rsid w:val="00A24A45"/>
    <w:rsid w:val="00A24ED4"/>
    <w:rsid w:val="00A279B4"/>
    <w:rsid w:val="00A30168"/>
    <w:rsid w:val="00A30850"/>
    <w:rsid w:val="00A31C47"/>
    <w:rsid w:val="00A32BBD"/>
    <w:rsid w:val="00A32F83"/>
    <w:rsid w:val="00A34872"/>
    <w:rsid w:val="00A34C15"/>
    <w:rsid w:val="00A34FE5"/>
    <w:rsid w:val="00A3514C"/>
    <w:rsid w:val="00A35740"/>
    <w:rsid w:val="00A416A6"/>
    <w:rsid w:val="00A434B2"/>
    <w:rsid w:val="00A43FBF"/>
    <w:rsid w:val="00A4466E"/>
    <w:rsid w:val="00A45E4C"/>
    <w:rsid w:val="00A50944"/>
    <w:rsid w:val="00A51A7C"/>
    <w:rsid w:val="00A524CE"/>
    <w:rsid w:val="00A53FA6"/>
    <w:rsid w:val="00A55E39"/>
    <w:rsid w:val="00A577FF"/>
    <w:rsid w:val="00A60372"/>
    <w:rsid w:val="00A6077B"/>
    <w:rsid w:val="00A61B66"/>
    <w:rsid w:val="00A620CA"/>
    <w:rsid w:val="00A62DAA"/>
    <w:rsid w:val="00A62ED7"/>
    <w:rsid w:val="00A639C7"/>
    <w:rsid w:val="00A63FC9"/>
    <w:rsid w:val="00A644BA"/>
    <w:rsid w:val="00A64B3F"/>
    <w:rsid w:val="00A64D90"/>
    <w:rsid w:val="00A67F3B"/>
    <w:rsid w:val="00A74E65"/>
    <w:rsid w:val="00A76E81"/>
    <w:rsid w:val="00A77012"/>
    <w:rsid w:val="00A80C95"/>
    <w:rsid w:val="00A81004"/>
    <w:rsid w:val="00A834B0"/>
    <w:rsid w:val="00A83FF2"/>
    <w:rsid w:val="00A84A9F"/>
    <w:rsid w:val="00A8635F"/>
    <w:rsid w:val="00A90276"/>
    <w:rsid w:val="00A91A9A"/>
    <w:rsid w:val="00A91F6A"/>
    <w:rsid w:val="00A9303F"/>
    <w:rsid w:val="00A937CB"/>
    <w:rsid w:val="00A93E24"/>
    <w:rsid w:val="00A9519C"/>
    <w:rsid w:val="00A96867"/>
    <w:rsid w:val="00A96F04"/>
    <w:rsid w:val="00A97E7C"/>
    <w:rsid w:val="00AA17D7"/>
    <w:rsid w:val="00AA2173"/>
    <w:rsid w:val="00AA2871"/>
    <w:rsid w:val="00AA57FE"/>
    <w:rsid w:val="00AA603D"/>
    <w:rsid w:val="00AA653A"/>
    <w:rsid w:val="00AA766B"/>
    <w:rsid w:val="00AA7BC3"/>
    <w:rsid w:val="00AA7C5D"/>
    <w:rsid w:val="00AB0E24"/>
    <w:rsid w:val="00AB1336"/>
    <w:rsid w:val="00AB15CD"/>
    <w:rsid w:val="00AB17F2"/>
    <w:rsid w:val="00AB1D33"/>
    <w:rsid w:val="00AB2452"/>
    <w:rsid w:val="00AB3214"/>
    <w:rsid w:val="00AB3AA5"/>
    <w:rsid w:val="00AB42B4"/>
    <w:rsid w:val="00AB45ED"/>
    <w:rsid w:val="00AB46C7"/>
    <w:rsid w:val="00AB5874"/>
    <w:rsid w:val="00AB6383"/>
    <w:rsid w:val="00AB79D1"/>
    <w:rsid w:val="00AC0BC6"/>
    <w:rsid w:val="00AC14FA"/>
    <w:rsid w:val="00AC1C5F"/>
    <w:rsid w:val="00AC1CF9"/>
    <w:rsid w:val="00AC2CF8"/>
    <w:rsid w:val="00AC342F"/>
    <w:rsid w:val="00AC3F11"/>
    <w:rsid w:val="00AC4198"/>
    <w:rsid w:val="00AC469E"/>
    <w:rsid w:val="00AC4F9B"/>
    <w:rsid w:val="00AC5367"/>
    <w:rsid w:val="00AC5D13"/>
    <w:rsid w:val="00AC7C38"/>
    <w:rsid w:val="00AD03D9"/>
    <w:rsid w:val="00AD090A"/>
    <w:rsid w:val="00AD0DAC"/>
    <w:rsid w:val="00AD23BC"/>
    <w:rsid w:val="00AD2C76"/>
    <w:rsid w:val="00AD313B"/>
    <w:rsid w:val="00AD3D6E"/>
    <w:rsid w:val="00AD3DAF"/>
    <w:rsid w:val="00AD6489"/>
    <w:rsid w:val="00AD72E9"/>
    <w:rsid w:val="00AD736F"/>
    <w:rsid w:val="00AD7786"/>
    <w:rsid w:val="00AE1435"/>
    <w:rsid w:val="00AE1872"/>
    <w:rsid w:val="00AE1ED4"/>
    <w:rsid w:val="00AE399B"/>
    <w:rsid w:val="00AE3B64"/>
    <w:rsid w:val="00AE4012"/>
    <w:rsid w:val="00AE43EE"/>
    <w:rsid w:val="00AE44A1"/>
    <w:rsid w:val="00AE4C61"/>
    <w:rsid w:val="00AE6521"/>
    <w:rsid w:val="00AE6D8A"/>
    <w:rsid w:val="00AF0762"/>
    <w:rsid w:val="00AF1313"/>
    <w:rsid w:val="00AF1D95"/>
    <w:rsid w:val="00AF28E1"/>
    <w:rsid w:val="00AF2DDA"/>
    <w:rsid w:val="00AF363D"/>
    <w:rsid w:val="00AF4D2E"/>
    <w:rsid w:val="00AF684B"/>
    <w:rsid w:val="00B0088E"/>
    <w:rsid w:val="00B00CDA"/>
    <w:rsid w:val="00B00F47"/>
    <w:rsid w:val="00B02CFD"/>
    <w:rsid w:val="00B03652"/>
    <w:rsid w:val="00B04BAC"/>
    <w:rsid w:val="00B04D2F"/>
    <w:rsid w:val="00B056EC"/>
    <w:rsid w:val="00B0629F"/>
    <w:rsid w:val="00B07730"/>
    <w:rsid w:val="00B11808"/>
    <w:rsid w:val="00B11E32"/>
    <w:rsid w:val="00B12CC5"/>
    <w:rsid w:val="00B1335F"/>
    <w:rsid w:val="00B13545"/>
    <w:rsid w:val="00B13D3C"/>
    <w:rsid w:val="00B14BBF"/>
    <w:rsid w:val="00B14D69"/>
    <w:rsid w:val="00B16BDB"/>
    <w:rsid w:val="00B17DE3"/>
    <w:rsid w:val="00B20D8D"/>
    <w:rsid w:val="00B22760"/>
    <w:rsid w:val="00B24041"/>
    <w:rsid w:val="00B248A7"/>
    <w:rsid w:val="00B26337"/>
    <w:rsid w:val="00B305E3"/>
    <w:rsid w:val="00B347E2"/>
    <w:rsid w:val="00B3524A"/>
    <w:rsid w:val="00B352CA"/>
    <w:rsid w:val="00B35A77"/>
    <w:rsid w:val="00B35B7A"/>
    <w:rsid w:val="00B37252"/>
    <w:rsid w:val="00B40130"/>
    <w:rsid w:val="00B41FB3"/>
    <w:rsid w:val="00B42C93"/>
    <w:rsid w:val="00B42DD2"/>
    <w:rsid w:val="00B42E21"/>
    <w:rsid w:val="00B43314"/>
    <w:rsid w:val="00B4406F"/>
    <w:rsid w:val="00B46841"/>
    <w:rsid w:val="00B47358"/>
    <w:rsid w:val="00B5112E"/>
    <w:rsid w:val="00B5197B"/>
    <w:rsid w:val="00B5306F"/>
    <w:rsid w:val="00B542C0"/>
    <w:rsid w:val="00B56E24"/>
    <w:rsid w:val="00B570B8"/>
    <w:rsid w:val="00B616FC"/>
    <w:rsid w:val="00B64392"/>
    <w:rsid w:val="00B64469"/>
    <w:rsid w:val="00B644E5"/>
    <w:rsid w:val="00B64C07"/>
    <w:rsid w:val="00B66365"/>
    <w:rsid w:val="00B67CBD"/>
    <w:rsid w:val="00B67CBE"/>
    <w:rsid w:val="00B7197E"/>
    <w:rsid w:val="00B71BDD"/>
    <w:rsid w:val="00B71BE6"/>
    <w:rsid w:val="00B72CBF"/>
    <w:rsid w:val="00B74E7C"/>
    <w:rsid w:val="00B75FE5"/>
    <w:rsid w:val="00B76BEB"/>
    <w:rsid w:val="00B777E1"/>
    <w:rsid w:val="00B80393"/>
    <w:rsid w:val="00B80A08"/>
    <w:rsid w:val="00B814D1"/>
    <w:rsid w:val="00B82028"/>
    <w:rsid w:val="00B8342C"/>
    <w:rsid w:val="00B84B70"/>
    <w:rsid w:val="00B855D3"/>
    <w:rsid w:val="00B85859"/>
    <w:rsid w:val="00B86199"/>
    <w:rsid w:val="00B861E3"/>
    <w:rsid w:val="00B90BF0"/>
    <w:rsid w:val="00B91A7B"/>
    <w:rsid w:val="00B922D8"/>
    <w:rsid w:val="00B923DF"/>
    <w:rsid w:val="00B92D4C"/>
    <w:rsid w:val="00B93A2C"/>
    <w:rsid w:val="00B958FF"/>
    <w:rsid w:val="00B96313"/>
    <w:rsid w:val="00B9792E"/>
    <w:rsid w:val="00BA00B7"/>
    <w:rsid w:val="00BA00E1"/>
    <w:rsid w:val="00BA0511"/>
    <w:rsid w:val="00BA0B01"/>
    <w:rsid w:val="00BA2039"/>
    <w:rsid w:val="00BA34A6"/>
    <w:rsid w:val="00BA47EA"/>
    <w:rsid w:val="00BA6AEC"/>
    <w:rsid w:val="00BA7472"/>
    <w:rsid w:val="00BB156E"/>
    <w:rsid w:val="00BB20A6"/>
    <w:rsid w:val="00BB2CF8"/>
    <w:rsid w:val="00BB5069"/>
    <w:rsid w:val="00BB51F3"/>
    <w:rsid w:val="00BB5720"/>
    <w:rsid w:val="00BB65E6"/>
    <w:rsid w:val="00BB730A"/>
    <w:rsid w:val="00BC1CD1"/>
    <w:rsid w:val="00BC395E"/>
    <w:rsid w:val="00BC3A4C"/>
    <w:rsid w:val="00BC40C1"/>
    <w:rsid w:val="00BC5C51"/>
    <w:rsid w:val="00BC5F0F"/>
    <w:rsid w:val="00BC76B1"/>
    <w:rsid w:val="00BC791B"/>
    <w:rsid w:val="00BD017C"/>
    <w:rsid w:val="00BD033E"/>
    <w:rsid w:val="00BD17F5"/>
    <w:rsid w:val="00BD221D"/>
    <w:rsid w:val="00BD3C58"/>
    <w:rsid w:val="00BD4233"/>
    <w:rsid w:val="00BD43D5"/>
    <w:rsid w:val="00BD6D42"/>
    <w:rsid w:val="00BE12A9"/>
    <w:rsid w:val="00BE164E"/>
    <w:rsid w:val="00BE1D56"/>
    <w:rsid w:val="00BE1FA1"/>
    <w:rsid w:val="00BE1FEE"/>
    <w:rsid w:val="00BE22D2"/>
    <w:rsid w:val="00BE2F90"/>
    <w:rsid w:val="00BE3F1A"/>
    <w:rsid w:val="00BE4EEC"/>
    <w:rsid w:val="00BE7D82"/>
    <w:rsid w:val="00BF0344"/>
    <w:rsid w:val="00BF0DDE"/>
    <w:rsid w:val="00BF13DB"/>
    <w:rsid w:val="00BF19CA"/>
    <w:rsid w:val="00BF1C2A"/>
    <w:rsid w:val="00BF1CBB"/>
    <w:rsid w:val="00BF2308"/>
    <w:rsid w:val="00BF251F"/>
    <w:rsid w:val="00BF7D91"/>
    <w:rsid w:val="00C0002A"/>
    <w:rsid w:val="00C00481"/>
    <w:rsid w:val="00C03163"/>
    <w:rsid w:val="00C03673"/>
    <w:rsid w:val="00C039B5"/>
    <w:rsid w:val="00C03D28"/>
    <w:rsid w:val="00C045AB"/>
    <w:rsid w:val="00C054D2"/>
    <w:rsid w:val="00C062FC"/>
    <w:rsid w:val="00C0632D"/>
    <w:rsid w:val="00C06489"/>
    <w:rsid w:val="00C06FF8"/>
    <w:rsid w:val="00C0714F"/>
    <w:rsid w:val="00C07221"/>
    <w:rsid w:val="00C073F7"/>
    <w:rsid w:val="00C076F7"/>
    <w:rsid w:val="00C07B20"/>
    <w:rsid w:val="00C1028F"/>
    <w:rsid w:val="00C11BAE"/>
    <w:rsid w:val="00C126A2"/>
    <w:rsid w:val="00C12716"/>
    <w:rsid w:val="00C13A89"/>
    <w:rsid w:val="00C15C4B"/>
    <w:rsid w:val="00C1647C"/>
    <w:rsid w:val="00C17070"/>
    <w:rsid w:val="00C1752C"/>
    <w:rsid w:val="00C17B05"/>
    <w:rsid w:val="00C20760"/>
    <w:rsid w:val="00C20AFC"/>
    <w:rsid w:val="00C21203"/>
    <w:rsid w:val="00C21FF1"/>
    <w:rsid w:val="00C224EB"/>
    <w:rsid w:val="00C265A3"/>
    <w:rsid w:val="00C269E5"/>
    <w:rsid w:val="00C30430"/>
    <w:rsid w:val="00C30F9C"/>
    <w:rsid w:val="00C320E4"/>
    <w:rsid w:val="00C331EB"/>
    <w:rsid w:val="00C33614"/>
    <w:rsid w:val="00C34626"/>
    <w:rsid w:val="00C348C2"/>
    <w:rsid w:val="00C370B3"/>
    <w:rsid w:val="00C3720F"/>
    <w:rsid w:val="00C37C01"/>
    <w:rsid w:val="00C40727"/>
    <w:rsid w:val="00C423F7"/>
    <w:rsid w:val="00C42A15"/>
    <w:rsid w:val="00C468A8"/>
    <w:rsid w:val="00C4693C"/>
    <w:rsid w:val="00C50BA4"/>
    <w:rsid w:val="00C51AC6"/>
    <w:rsid w:val="00C5222A"/>
    <w:rsid w:val="00C525E6"/>
    <w:rsid w:val="00C5409A"/>
    <w:rsid w:val="00C5476B"/>
    <w:rsid w:val="00C54D48"/>
    <w:rsid w:val="00C54F9E"/>
    <w:rsid w:val="00C55302"/>
    <w:rsid w:val="00C55B62"/>
    <w:rsid w:val="00C56534"/>
    <w:rsid w:val="00C56560"/>
    <w:rsid w:val="00C579E9"/>
    <w:rsid w:val="00C62827"/>
    <w:rsid w:val="00C63127"/>
    <w:rsid w:val="00C64409"/>
    <w:rsid w:val="00C65A0F"/>
    <w:rsid w:val="00C737B8"/>
    <w:rsid w:val="00C73A2C"/>
    <w:rsid w:val="00C74AD1"/>
    <w:rsid w:val="00C74E85"/>
    <w:rsid w:val="00C757B4"/>
    <w:rsid w:val="00C7692C"/>
    <w:rsid w:val="00C76CAC"/>
    <w:rsid w:val="00C775C8"/>
    <w:rsid w:val="00C77990"/>
    <w:rsid w:val="00C81753"/>
    <w:rsid w:val="00C8189D"/>
    <w:rsid w:val="00C831DE"/>
    <w:rsid w:val="00C835D4"/>
    <w:rsid w:val="00C83DB4"/>
    <w:rsid w:val="00C84271"/>
    <w:rsid w:val="00C84570"/>
    <w:rsid w:val="00C853FB"/>
    <w:rsid w:val="00C8585A"/>
    <w:rsid w:val="00C8592E"/>
    <w:rsid w:val="00C85979"/>
    <w:rsid w:val="00C87EE5"/>
    <w:rsid w:val="00C90524"/>
    <w:rsid w:val="00C90CC9"/>
    <w:rsid w:val="00C92ED4"/>
    <w:rsid w:val="00C93865"/>
    <w:rsid w:val="00C948CA"/>
    <w:rsid w:val="00C94F81"/>
    <w:rsid w:val="00C963B2"/>
    <w:rsid w:val="00C96F23"/>
    <w:rsid w:val="00CA08C9"/>
    <w:rsid w:val="00CA0E40"/>
    <w:rsid w:val="00CA3F2F"/>
    <w:rsid w:val="00CA47EF"/>
    <w:rsid w:val="00CA47F5"/>
    <w:rsid w:val="00CA4837"/>
    <w:rsid w:val="00CA48FB"/>
    <w:rsid w:val="00CA4F83"/>
    <w:rsid w:val="00CA6420"/>
    <w:rsid w:val="00CA65EA"/>
    <w:rsid w:val="00CA73CA"/>
    <w:rsid w:val="00CA7647"/>
    <w:rsid w:val="00CA7762"/>
    <w:rsid w:val="00CB04A8"/>
    <w:rsid w:val="00CB0D24"/>
    <w:rsid w:val="00CB1C36"/>
    <w:rsid w:val="00CB1CA5"/>
    <w:rsid w:val="00CB2240"/>
    <w:rsid w:val="00CB2581"/>
    <w:rsid w:val="00CB2BFC"/>
    <w:rsid w:val="00CB2DD2"/>
    <w:rsid w:val="00CB48AB"/>
    <w:rsid w:val="00CB4B38"/>
    <w:rsid w:val="00CB4F4B"/>
    <w:rsid w:val="00CB4FFB"/>
    <w:rsid w:val="00CC0DD9"/>
    <w:rsid w:val="00CC4140"/>
    <w:rsid w:val="00CC6B4A"/>
    <w:rsid w:val="00CC6CB8"/>
    <w:rsid w:val="00CC7D85"/>
    <w:rsid w:val="00CD02DB"/>
    <w:rsid w:val="00CD0B9E"/>
    <w:rsid w:val="00CD2B47"/>
    <w:rsid w:val="00CD34EF"/>
    <w:rsid w:val="00CD38EA"/>
    <w:rsid w:val="00CD3A15"/>
    <w:rsid w:val="00CD3F5C"/>
    <w:rsid w:val="00CD4B36"/>
    <w:rsid w:val="00CD511C"/>
    <w:rsid w:val="00CD578C"/>
    <w:rsid w:val="00CD6506"/>
    <w:rsid w:val="00CE24B7"/>
    <w:rsid w:val="00CE2684"/>
    <w:rsid w:val="00CE2DB6"/>
    <w:rsid w:val="00CE3C52"/>
    <w:rsid w:val="00CE4789"/>
    <w:rsid w:val="00CE4D42"/>
    <w:rsid w:val="00CE512F"/>
    <w:rsid w:val="00CE52CB"/>
    <w:rsid w:val="00CE5453"/>
    <w:rsid w:val="00CE565E"/>
    <w:rsid w:val="00CE5A48"/>
    <w:rsid w:val="00CE6F9F"/>
    <w:rsid w:val="00CE75E4"/>
    <w:rsid w:val="00CE7784"/>
    <w:rsid w:val="00CF00C9"/>
    <w:rsid w:val="00CF1C3E"/>
    <w:rsid w:val="00CF1C6A"/>
    <w:rsid w:val="00CF1E38"/>
    <w:rsid w:val="00CF34DC"/>
    <w:rsid w:val="00CF451D"/>
    <w:rsid w:val="00CF4633"/>
    <w:rsid w:val="00CF4679"/>
    <w:rsid w:val="00CF5E7E"/>
    <w:rsid w:val="00CF663B"/>
    <w:rsid w:val="00CF6CA7"/>
    <w:rsid w:val="00CF7666"/>
    <w:rsid w:val="00CF7728"/>
    <w:rsid w:val="00D0018A"/>
    <w:rsid w:val="00D00778"/>
    <w:rsid w:val="00D00E70"/>
    <w:rsid w:val="00D011BC"/>
    <w:rsid w:val="00D01960"/>
    <w:rsid w:val="00D019C4"/>
    <w:rsid w:val="00D01B58"/>
    <w:rsid w:val="00D02284"/>
    <w:rsid w:val="00D02E95"/>
    <w:rsid w:val="00D02FEE"/>
    <w:rsid w:val="00D0329F"/>
    <w:rsid w:val="00D042B7"/>
    <w:rsid w:val="00D04373"/>
    <w:rsid w:val="00D045D5"/>
    <w:rsid w:val="00D059B1"/>
    <w:rsid w:val="00D06237"/>
    <w:rsid w:val="00D06A41"/>
    <w:rsid w:val="00D06C3F"/>
    <w:rsid w:val="00D073DF"/>
    <w:rsid w:val="00D11587"/>
    <w:rsid w:val="00D11979"/>
    <w:rsid w:val="00D1295B"/>
    <w:rsid w:val="00D12BC4"/>
    <w:rsid w:val="00D1357C"/>
    <w:rsid w:val="00D13D69"/>
    <w:rsid w:val="00D14154"/>
    <w:rsid w:val="00D160F6"/>
    <w:rsid w:val="00D16F43"/>
    <w:rsid w:val="00D17D86"/>
    <w:rsid w:val="00D21049"/>
    <w:rsid w:val="00D22EE5"/>
    <w:rsid w:val="00D24036"/>
    <w:rsid w:val="00D2631F"/>
    <w:rsid w:val="00D26ED1"/>
    <w:rsid w:val="00D273B5"/>
    <w:rsid w:val="00D31326"/>
    <w:rsid w:val="00D31C58"/>
    <w:rsid w:val="00D33D3A"/>
    <w:rsid w:val="00D34633"/>
    <w:rsid w:val="00D35024"/>
    <w:rsid w:val="00D35E40"/>
    <w:rsid w:val="00D36340"/>
    <w:rsid w:val="00D36C59"/>
    <w:rsid w:val="00D4024B"/>
    <w:rsid w:val="00D410E6"/>
    <w:rsid w:val="00D41950"/>
    <w:rsid w:val="00D42124"/>
    <w:rsid w:val="00D42126"/>
    <w:rsid w:val="00D44BF9"/>
    <w:rsid w:val="00D44D52"/>
    <w:rsid w:val="00D45B89"/>
    <w:rsid w:val="00D467BF"/>
    <w:rsid w:val="00D46FEE"/>
    <w:rsid w:val="00D5020E"/>
    <w:rsid w:val="00D5125D"/>
    <w:rsid w:val="00D513D2"/>
    <w:rsid w:val="00D51789"/>
    <w:rsid w:val="00D52FC4"/>
    <w:rsid w:val="00D53080"/>
    <w:rsid w:val="00D53279"/>
    <w:rsid w:val="00D5335E"/>
    <w:rsid w:val="00D53A86"/>
    <w:rsid w:val="00D54538"/>
    <w:rsid w:val="00D54DF3"/>
    <w:rsid w:val="00D56338"/>
    <w:rsid w:val="00D56904"/>
    <w:rsid w:val="00D5694B"/>
    <w:rsid w:val="00D56BD2"/>
    <w:rsid w:val="00D56E73"/>
    <w:rsid w:val="00D6285F"/>
    <w:rsid w:val="00D64D05"/>
    <w:rsid w:val="00D655C2"/>
    <w:rsid w:val="00D65907"/>
    <w:rsid w:val="00D6648E"/>
    <w:rsid w:val="00D66B02"/>
    <w:rsid w:val="00D67382"/>
    <w:rsid w:val="00D67423"/>
    <w:rsid w:val="00D7019E"/>
    <w:rsid w:val="00D70BF2"/>
    <w:rsid w:val="00D70F17"/>
    <w:rsid w:val="00D71D42"/>
    <w:rsid w:val="00D728F7"/>
    <w:rsid w:val="00D73033"/>
    <w:rsid w:val="00D74C1D"/>
    <w:rsid w:val="00D75AB3"/>
    <w:rsid w:val="00D764A7"/>
    <w:rsid w:val="00D80293"/>
    <w:rsid w:val="00D802E3"/>
    <w:rsid w:val="00D81637"/>
    <w:rsid w:val="00D819A4"/>
    <w:rsid w:val="00D82C05"/>
    <w:rsid w:val="00D83FE2"/>
    <w:rsid w:val="00D8482F"/>
    <w:rsid w:val="00D84D76"/>
    <w:rsid w:val="00D8663C"/>
    <w:rsid w:val="00D90DD1"/>
    <w:rsid w:val="00D912F5"/>
    <w:rsid w:val="00D9193E"/>
    <w:rsid w:val="00D92B89"/>
    <w:rsid w:val="00D94382"/>
    <w:rsid w:val="00D94502"/>
    <w:rsid w:val="00D94F81"/>
    <w:rsid w:val="00D9534F"/>
    <w:rsid w:val="00D9634D"/>
    <w:rsid w:val="00D9726D"/>
    <w:rsid w:val="00D975FF"/>
    <w:rsid w:val="00D97D11"/>
    <w:rsid w:val="00DA0E03"/>
    <w:rsid w:val="00DA1533"/>
    <w:rsid w:val="00DA172B"/>
    <w:rsid w:val="00DA3832"/>
    <w:rsid w:val="00DA3BDA"/>
    <w:rsid w:val="00DA409F"/>
    <w:rsid w:val="00DA4411"/>
    <w:rsid w:val="00DA4C99"/>
    <w:rsid w:val="00DA5817"/>
    <w:rsid w:val="00DA5F21"/>
    <w:rsid w:val="00DA5FE5"/>
    <w:rsid w:val="00DA6074"/>
    <w:rsid w:val="00DA6579"/>
    <w:rsid w:val="00DA6742"/>
    <w:rsid w:val="00DA6C79"/>
    <w:rsid w:val="00DB0736"/>
    <w:rsid w:val="00DB0CCD"/>
    <w:rsid w:val="00DB43E8"/>
    <w:rsid w:val="00DB4A8B"/>
    <w:rsid w:val="00DB4E3A"/>
    <w:rsid w:val="00DC0228"/>
    <w:rsid w:val="00DC07DB"/>
    <w:rsid w:val="00DC2729"/>
    <w:rsid w:val="00DC4B54"/>
    <w:rsid w:val="00DC5F36"/>
    <w:rsid w:val="00DD05A2"/>
    <w:rsid w:val="00DD1453"/>
    <w:rsid w:val="00DD2350"/>
    <w:rsid w:val="00DD36CC"/>
    <w:rsid w:val="00DD3B94"/>
    <w:rsid w:val="00DD4090"/>
    <w:rsid w:val="00DD5259"/>
    <w:rsid w:val="00DD64BE"/>
    <w:rsid w:val="00DE183D"/>
    <w:rsid w:val="00DE1B68"/>
    <w:rsid w:val="00DE2824"/>
    <w:rsid w:val="00DE2CD4"/>
    <w:rsid w:val="00DE343A"/>
    <w:rsid w:val="00DE4273"/>
    <w:rsid w:val="00DE4CD9"/>
    <w:rsid w:val="00DE4EE0"/>
    <w:rsid w:val="00DE6FFD"/>
    <w:rsid w:val="00DF19C6"/>
    <w:rsid w:val="00DF1ED9"/>
    <w:rsid w:val="00DF2EFC"/>
    <w:rsid w:val="00DF45A3"/>
    <w:rsid w:val="00DF52B9"/>
    <w:rsid w:val="00DF5428"/>
    <w:rsid w:val="00DF56C9"/>
    <w:rsid w:val="00DF6DCD"/>
    <w:rsid w:val="00DF70C1"/>
    <w:rsid w:val="00DF7DF1"/>
    <w:rsid w:val="00E0153E"/>
    <w:rsid w:val="00E02EF5"/>
    <w:rsid w:val="00E044FD"/>
    <w:rsid w:val="00E04DE9"/>
    <w:rsid w:val="00E05432"/>
    <w:rsid w:val="00E0552D"/>
    <w:rsid w:val="00E11912"/>
    <w:rsid w:val="00E12F13"/>
    <w:rsid w:val="00E1498A"/>
    <w:rsid w:val="00E15750"/>
    <w:rsid w:val="00E159B5"/>
    <w:rsid w:val="00E16EDA"/>
    <w:rsid w:val="00E1770E"/>
    <w:rsid w:val="00E17EC6"/>
    <w:rsid w:val="00E209F2"/>
    <w:rsid w:val="00E20C7C"/>
    <w:rsid w:val="00E21D1C"/>
    <w:rsid w:val="00E21D27"/>
    <w:rsid w:val="00E22232"/>
    <w:rsid w:val="00E22246"/>
    <w:rsid w:val="00E2231C"/>
    <w:rsid w:val="00E300C7"/>
    <w:rsid w:val="00E30624"/>
    <w:rsid w:val="00E3081B"/>
    <w:rsid w:val="00E31720"/>
    <w:rsid w:val="00E34F12"/>
    <w:rsid w:val="00E37DBC"/>
    <w:rsid w:val="00E40944"/>
    <w:rsid w:val="00E41913"/>
    <w:rsid w:val="00E423E5"/>
    <w:rsid w:val="00E43246"/>
    <w:rsid w:val="00E440FC"/>
    <w:rsid w:val="00E449B1"/>
    <w:rsid w:val="00E44BD3"/>
    <w:rsid w:val="00E44CE6"/>
    <w:rsid w:val="00E46715"/>
    <w:rsid w:val="00E46831"/>
    <w:rsid w:val="00E4796C"/>
    <w:rsid w:val="00E50704"/>
    <w:rsid w:val="00E50E23"/>
    <w:rsid w:val="00E52172"/>
    <w:rsid w:val="00E52C52"/>
    <w:rsid w:val="00E53078"/>
    <w:rsid w:val="00E539D2"/>
    <w:rsid w:val="00E541FB"/>
    <w:rsid w:val="00E546A3"/>
    <w:rsid w:val="00E54819"/>
    <w:rsid w:val="00E55213"/>
    <w:rsid w:val="00E55FCE"/>
    <w:rsid w:val="00E600BE"/>
    <w:rsid w:val="00E6209C"/>
    <w:rsid w:val="00E621D6"/>
    <w:rsid w:val="00E62C41"/>
    <w:rsid w:val="00E62C51"/>
    <w:rsid w:val="00E63EAE"/>
    <w:rsid w:val="00E64465"/>
    <w:rsid w:val="00E64512"/>
    <w:rsid w:val="00E663E8"/>
    <w:rsid w:val="00E670FA"/>
    <w:rsid w:val="00E67E94"/>
    <w:rsid w:val="00E70527"/>
    <w:rsid w:val="00E717E8"/>
    <w:rsid w:val="00E752B6"/>
    <w:rsid w:val="00E7555E"/>
    <w:rsid w:val="00E76DB5"/>
    <w:rsid w:val="00E77799"/>
    <w:rsid w:val="00E77E2B"/>
    <w:rsid w:val="00E80BC6"/>
    <w:rsid w:val="00E80EA4"/>
    <w:rsid w:val="00E815D0"/>
    <w:rsid w:val="00E817C5"/>
    <w:rsid w:val="00E8334A"/>
    <w:rsid w:val="00E83CC3"/>
    <w:rsid w:val="00E83ED5"/>
    <w:rsid w:val="00E84199"/>
    <w:rsid w:val="00E841F7"/>
    <w:rsid w:val="00E84704"/>
    <w:rsid w:val="00E8550D"/>
    <w:rsid w:val="00E86378"/>
    <w:rsid w:val="00E87519"/>
    <w:rsid w:val="00E92301"/>
    <w:rsid w:val="00E9237E"/>
    <w:rsid w:val="00E92F12"/>
    <w:rsid w:val="00E931B4"/>
    <w:rsid w:val="00E9477E"/>
    <w:rsid w:val="00E94B21"/>
    <w:rsid w:val="00E96107"/>
    <w:rsid w:val="00EA0D38"/>
    <w:rsid w:val="00EA21BC"/>
    <w:rsid w:val="00EA23A2"/>
    <w:rsid w:val="00EA3483"/>
    <w:rsid w:val="00EA36BE"/>
    <w:rsid w:val="00EA3A32"/>
    <w:rsid w:val="00EA49C2"/>
    <w:rsid w:val="00EA5D20"/>
    <w:rsid w:val="00EA6918"/>
    <w:rsid w:val="00EA6D81"/>
    <w:rsid w:val="00EA79DF"/>
    <w:rsid w:val="00EB02EB"/>
    <w:rsid w:val="00EB0E66"/>
    <w:rsid w:val="00EB0F5D"/>
    <w:rsid w:val="00EB17F7"/>
    <w:rsid w:val="00EB1CC3"/>
    <w:rsid w:val="00EB536D"/>
    <w:rsid w:val="00EB5B90"/>
    <w:rsid w:val="00EB6D03"/>
    <w:rsid w:val="00EC000D"/>
    <w:rsid w:val="00EC02E5"/>
    <w:rsid w:val="00EC095D"/>
    <w:rsid w:val="00EC0D80"/>
    <w:rsid w:val="00EC15D4"/>
    <w:rsid w:val="00EC19AF"/>
    <w:rsid w:val="00EC3DAB"/>
    <w:rsid w:val="00EC499F"/>
    <w:rsid w:val="00EC4B27"/>
    <w:rsid w:val="00EC4FA7"/>
    <w:rsid w:val="00EC6C8F"/>
    <w:rsid w:val="00EC7274"/>
    <w:rsid w:val="00EC75E4"/>
    <w:rsid w:val="00ED0AA1"/>
    <w:rsid w:val="00ED10FE"/>
    <w:rsid w:val="00ED2F17"/>
    <w:rsid w:val="00ED2F28"/>
    <w:rsid w:val="00ED2F2B"/>
    <w:rsid w:val="00ED50B1"/>
    <w:rsid w:val="00ED7B63"/>
    <w:rsid w:val="00EE0D11"/>
    <w:rsid w:val="00EE142C"/>
    <w:rsid w:val="00EE1EBD"/>
    <w:rsid w:val="00EE35AB"/>
    <w:rsid w:val="00EE53FC"/>
    <w:rsid w:val="00EE569A"/>
    <w:rsid w:val="00EE56F5"/>
    <w:rsid w:val="00EF10AB"/>
    <w:rsid w:val="00EF2D46"/>
    <w:rsid w:val="00EF3E53"/>
    <w:rsid w:val="00EF4DC0"/>
    <w:rsid w:val="00EF4EED"/>
    <w:rsid w:val="00EF7004"/>
    <w:rsid w:val="00F017B8"/>
    <w:rsid w:val="00F01C33"/>
    <w:rsid w:val="00F01F77"/>
    <w:rsid w:val="00F023B8"/>
    <w:rsid w:val="00F027FC"/>
    <w:rsid w:val="00F02B8D"/>
    <w:rsid w:val="00F036DF"/>
    <w:rsid w:val="00F03BE7"/>
    <w:rsid w:val="00F04A55"/>
    <w:rsid w:val="00F04B35"/>
    <w:rsid w:val="00F04CE9"/>
    <w:rsid w:val="00F04DE3"/>
    <w:rsid w:val="00F057E8"/>
    <w:rsid w:val="00F074EF"/>
    <w:rsid w:val="00F10828"/>
    <w:rsid w:val="00F11722"/>
    <w:rsid w:val="00F12C5B"/>
    <w:rsid w:val="00F12CBA"/>
    <w:rsid w:val="00F13B4F"/>
    <w:rsid w:val="00F13C04"/>
    <w:rsid w:val="00F13EC3"/>
    <w:rsid w:val="00F143DD"/>
    <w:rsid w:val="00F147C4"/>
    <w:rsid w:val="00F172A1"/>
    <w:rsid w:val="00F20440"/>
    <w:rsid w:val="00F20C1B"/>
    <w:rsid w:val="00F22C12"/>
    <w:rsid w:val="00F24904"/>
    <w:rsid w:val="00F2520F"/>
    <w:rsid w:val="00F25B37"/>
    <w:rsid w:val="00F261C3"/>
    <w:rsid w:val="00F268A1"/>
    <w:rsid w:val="00F27BF7"/>
    <w:rsid w:val="00F30455"/>
    <w:rsid w:val="00F327B1"/>
    <w:rsid w:val="00F328A5"/>
    <w:rsid w:val="00F329D3"/>
    <w:rsid w:val="00F32A62"/>
    <w:rsid w:val="00F32F44"/>
    <w:rsid w:val="00F34590"/>
    <w:rsid w:val="00F34730"/>
    <w:rsid w:val="00F35724"/>
    <w:rsid w:val="00F365E6"/>
    <w:rsid w:val="00F3730E"/>
    <w:rsid w:val="00F3759E"/>
    <w:rsid w:val="00F37C2A"/>
    <w:rsid w:val="00F37E0E"/>
    <w:rsid w:val="00F40681"/>
    <w:rsid w:val="00F4089A"/>
    <w:rsid w:val="00F40991"/>
    <w:rsid w:val="00F40B2E"/>
    <w:rsid w:val="00F40BCC"/>
    <w:rsid w:val="00F4241A"/>
    <w:rsid w:val="00F429DD"/>
    <w:rsid w:val="00F4320A"/>
    <w:rsid w:val="00F43BBD"/>
    <w:rsid w:val="00F44CD1"/>
    <w:rsid w:val="00F4553E"/>
    <w:rsid w:val="00F457B9"/>
    <w:rsid w:val="00F459A6"/>
    <w:rsid w:val="00F47643"/>
    <w:rsid w:val="00F47FE3"/>
    <w:rsid w:val="00F500DA"/>
    <w:rsid w:val="00F503B0"/>
    <w:rsid w:val="00F52080"/>
    <w:rsid w:val="00F525B2"/>
    <w:rsid w:val="00F52C81"/>
    <w:rsid w:val="00F548DE"/>
    <w:rsid w:val="00F55271"/>
    <w:rsid w:val="00F555AB"/>
    <w:rsid w:val="00F57BAF"/>
    <w:rsid w:val="00F603D6"/>
    <w:rsid w:val="00F61F31"/>
    <w:rsid w:val="00F62113"/>
    <w:rsid w:val="00F6417A"/>
    <w:rsid w:val="00F64192"/>
    <w:rsid w:val="00F64405"/>
    <w:rsid w:val="00F649B6"/>
    <w:rsid w:val="00F64E67"/>
    <w:rsid w:val="00F65DED"/>
    <w:rsid w:val="00F70EF8"/>
    <w:rsid w:val="00F72206"/>
    <w:rsid w:val="00F729B4"/>
    <w:rsid w:val="00F72B8C"/>
    <w:rsid w:val="00F72F2D"/>
    <w:rsid w:val="00F73158"/>
    <w:rsid w:val="00F73612"/>
    <w:rsid w:val="00F75240"/>
    <w:rsid w:val="00F7716D"/>
    <w:rsid w:val="00F773AF"/>
    <w:rsid w:val="00F77A72"/>
    <w:rsid w:val="00F77E10"/>
    <w:rsid w:val="00F77FF3"/>
    <w:rsid w:val="00F81995"/>
    <w:rsid w:val="00F832CF"/>
    <w:rsid w:val="00F838F3"/>
    <w:rsid w:val="00F8454B"/>
    <w:rsid w:val="00F864D4"/>
    <w:rsid w:val="00F86960"/>
    <w:rsid w:val="00F87576"/>
    <w:rsid w:val="00F9011A"/>
    <w:rsid w:val="00F91504"/>
    <w:rsid w:val="00F939EC"/>
    <w:rsid w:val="00F93B2D"/>
    <w:rsid w:val="00F93F4E"/>
    <w:rsid w:val="00F94841"/>
    <w:rsid w:val="00F96FC8"/>
    <w:rsid w:val="00F979CE"/>
    <w:rsid w:val="00FA004D"/>
    <w:rsid w:val="00FA020D"/>
    <w:rsid w:val="00FA046D"/>
    <w:rsid w:val="00FA0818"/>
    <w:rsid w:val="00FA0E3E"/>
    <w:rsid w:val="00FA126A"/>
    <w:rsid w:val="00FA15CE"/>
    <w:rsid w:val="00FA1649"/>
    <w:rsid w:val="00FA3208"/>
    <w:rsid w:val="00FA5BC1"/>
    <w:rsid w:val="00FA5C4A"/>
    <w:rsid w:val="00FA5D78"/>
    <w:rsid w:val="00FA726C"/>
    <w:rsid w:val="00FB1509"/>
    <w:rsid w:val="00FB15CF"/>
    <w:rsid w:val="00FB22B9"/>
    <w:rsid w:val="00FB2319"/>
    <w:rsid w:val="00FB2E37"/>
    <w:rsid w:val="00FB3725"/>
    <w:rsid w:val="00FB3DCF"/>
    <w:rsid w:val="00FB6BF0"/>
    <w:rsid w:val="00FC0CC3"/>
    <w:rsid w:val="00FC1A1B"/>
    <w:rsid w:val="00FC38DE"/>
    <w:rsid w:val="00FC46B0"/>
    <w:rsid w:val="00FC4751"/>
    <w:rsid w:val="00FC4FB8"/>
    <w:rsid w:val="00FC5E32"/>
    <w:rsid w:val="00FC697E"/>
    <w:rsid w:val="00FD0CAC"/>
    <w:rsid w:val="00FD1470"/>
    <w:rsid w:val="00FD1B66"/>
    <w:rsid w:val="00FD40C3"/>
    <w:rsid w:val="00FE072C"/>
    <w:rsid w:val="00FE19A6"/>
    <w:rsid w:val="00FE4179"/>
    <w:rsid w:val="00FE535E"/>
    <w:rsid w:val="00FE53DD"/>
    <w:rsid w:val="00FE6243"/>
    <w:rsid w:val="00FF0894"/>
    <w:rsid w:val="00FF1FF1"/>
    <w:rsid w:val="00FF2579"/>
    <w:rsid w:val="00FF2B0E"/>
    <w:rsid w:val="00FF351E"/>
    <w:rsid w:val="00FF5E4A"/>
    <w:rsid w:val="00FF5EE0"/>
    <w:rsid w:val="00FF6170"/>
    <w:rsid w:val="00FF6790"/>
    <w:rsid w:val="00FF7145"/>
    <w:rsid w:val="01365EF5"/>
    <w:rsid w:val="014F3494"/>
    <w:rsid w:val="02D95709"/>
    <w:rsid w:val="037E0E0C"/>
    <w:rsid w:val="03D46831"/>
    <w:rsid w:val="040376E6"/>
    <w:rsid w:val="048F7F4A"/>
    <w:rsid w:val="049C3D8F"/>
    <w:rsid w:val="057D5EE5"/>
    <w:rsid w:val="05E84939"/>
    <w:rsid w:val="0A1D6458"/>
    <w:rsid w:val="0A2C64E4"/>
    <w:rsid w:val="0C7A5894"/>
    <w:rsid w:val="0CC36B9D"/>
    <w:rsid w:val="0CCB790B"/>
    <w:rsid w:val="0E2E0DE1"/>
    <w:rsid w:val="10C32F14"/>
    <w:rsid w:val="11594BD3"/>
    <w:rsid w:val="11B37DF5"/>
    <w:rsid w:val="120C29FC"/>
    <w:rsid w:val="12E73C46"/>
    <w:rsid w:val="1474795B"/>
    <w:rsid w:val="14DC6732"/>
    <w:rsid w:val="17F328D9"/>
    <w:rsid w:val="18D10587"/>
    <w:rsid w:val="1A9B6D7B"/>
    <w:rsid w:val="1AF9565D"/>
    <w:rsid w:val="1B6C48FC"/>
    <w:rsid w:val="1BDE1EC3"/>
    <w:rsid w:val="1BF83B0F"/>
    <w:rsid w:val="1C7F2AF0"/>
    <w:rsid w:val="1CC67ABA"/>
    <w:rsid w:val="1DB05BC0"/>
    <w:rsid w:val="1E2032A3"/>
    <w:rsid w:val="203A7A44"/>
    <w:rsid w:val="20944D4C"/>
    <w:rsid w:val="20A2102B"/>
    <w:rsid w:val="20B224D2"/>
    <w:rsid w:val="214E1AF8"/>
    <w:rsid w:val="21B842D3"/>
    <w:rsid w:val="22AC41A7"/>
    <w:rsid w:val="24E12CD8"/>
    <w:rsid w:val="25B06B4C"/>
    <w:rsid w:val="26423555"/>
    <w:rsid w:val="266744BD"/>
    <w:rsid w:val="2674155B"/>
    <w:rsid w:val="272F5926"/>
    <w:rsid w:val="273E45A4"/>
    <w:rsid w:val="280413BD"/>
    <w:rsid w:val="2805663B"/>
    <w:rsid w:val="289C25EF"/>
    <w:rsid w:val="28C77DE6"/>
    <w:rsid w:val="29343704"/>
    <w:rsid w:val="2962368A"/>
    <w:rsid w:val="2A9716D7"/>
    <w:rsid w:val="2AB34791"/>
    <w:rsid w:val="2EFD6F38"/>
    <w:rsid w:val="2F791644"/>
    <w:rsid w:val="303442AD"/>
    <w:rsid w:val="32310B53"/>
    <w:rsid w:val="332A2F5B"/>
    <w:rsid w:val="34A25BD7"/>
    <w:rsid w:val="34DB0482"/>
    <w:rsid w:val="34F60888"/>
    <w:rsid w:val="352F2CB2"/>
    <w:rsid w:val="36817AA5"/>
    <w:rsid w:val="372C2387"/>
    <w:rsid w:val="37BD6E8D"/>
    <w:rsid w:val="387377A7"/>
    <w:rsid w:val="38B21BBB"/>
    <w:rsid w:val="39FD1F90"/>
    <w:rsid w:val="3A373E29"/>
    <w:rsid w:val="3AA14C34"/>
    <w:rsid w:val="3B807268"/>
    <w:rsid w:val="3B876AF7"/>
    <w:rsid w:val="3C802091"/>
    <w:rsid w:val="3DEE0BFB"/>
    <w:rsid w:val="3EFF1C39"/>
    <w:rsid w:val="3FDA27D1"/>
    <w:rsid w:val="408A4A3C"/>
    <w:rsid w:val="41C11D82"/>
    <w:rsid w:val="421B7F80"/>
    <w:rsid w:val="4257714E"/>
    <w:rsid w:val="42BA395E"/>
    <w:rsid w:val="4647597D"/>
    <w:rsid w:val="467510D8"/>
    <w:rsid w:val="46B42A0C"/>
    <w:rsid w:val="475B3C81"/>
    <w:rsid w:val="47C95B07"/>
    <w:rsid w:val="4836651B"/>
    <w:rsid w:val="48E9517B"/>
    <w:rsid w:val="492E1A78"/>
    <w:rsid w:val="494B424A"/>
    <w:rsid w:val="496820D8"/>
    <w:rsid w:val="4B103C8B"/>
    <w:rsid w:val="4C0E1026"/>
    <w:rsid w:val="4CA043C1"/>
    <w:rsid w:val="4E895130"/>
    <w:rsid w:val="4FBE2FCE"/>
    <w:rsid w:val="52200E91"/>
    <w:rsid w:val="522F77B9"/>
    <w:rsid w:val="52323781"/>
    <w:rsid w:val="528A156F"/>
    <w:rsid w:val="53D00933"/>
    <w:rsid w:val="54751007"/>
    <w:rsid w:val="557A6180"/>
    <w:rsid w:val="55D46F01"/>
    <w:rsid w:val="56792F49"/>
    <w:rsid w:val="5A102938"/>
    <w:rsid w:val="5B316A91"/>
    <w:rsid w:val="5B635743"/>
    <w:rsid w:val="5BB837C0"/>
    <w:rsid w:val="5BCF5C9C"/>
    <w:rsid w:val="5C12279B"/>
    <w:rsid w:val="5CE83D69"/>
    <w:rsid w:val="5D8C1A87"/>
    <w:rsid w:val="5FB32124"/>
    <w:rsid w:val="5FCD22B7"/>
    <w:rsid w:val="5FD80219"/>
    <w:rsid w:val="60D420F1"/>
    <w:rsid w:val="61F50BEE"/>
    <w:rsid w:val="627256E6"/>
    <w:rsid w:val="62B4776B"/>
    <w:rsid w:val="62C065BC"/>
    <w:rsid w:val="63026E5D"/>
    <w:rsid w:val="634B2357"/>
    <w:rsid w:val="6438529C"/>
    <w:rsid w:val="654C07E0"/>
    <w:rsid w:val="667F2E3D"/>
    <w:rsid w:val="66AC062A"/>
    <w:rsid w:val="67386F6D"/>
    <w:rsid w:val="676536BB"/>
    <w:rsid w:val="67812DC5"/>
    <w:rsid w:val="67B56771"/>
    <w:rsid w:val="67CF71DF"/>
    <w:rsid w:val="686D49EE"/>
    <w:rsid w:val="68F97BD4"/>
    <w:rsid w:val="6A6E1F8A"/>
    <w:rsid w:val="6C072988"/>
    <w:rsid w:val="6C34317F"/>
    <w:rsid w:val="6D426C3B"/>
    <w:rsid w:val="6DE1145A"/>
    <w:rsid w:val="6ECB0FFA"/>
    <w:rsid w:val="6FA81FD7"/>
    <w:rsid w:val="6FB670B5"/>
    <w:rsid w:val="703B5BCA"/>
    <w:rsid w:val="72C654EC"/>
    <w:rsid w:val="72E427D2"/>
    <w:rsid w:val="730B6933"/>
    <w:rsid w:val="734A1102"/>
    <w:rsid w:val="75855AD5"/>
    <w:rsid w:val="76B844D4"/>
    <w:rsid w:val="77C75E7B"/>
    <w:rsid w:val="77DB4974"/>
    <w:rsid w:val="79303AB0"/>
    <w:rsid w:val="793A39E9"/>
    <w:rsid w:val="79F36C39"/>
    <w:rsid w:val="7AE62570"/>
    <w:rsid w:val="7AFB0665"/>
    <w:rsid w:val="7B3F0A13"/>
    <w:rsid w:val="7B6955D3"/>
    <w:rsid w:val="7C5E5DB4"/>
    <w:rsid w:val="7C7B0E60"/>
    <w:rsid w:val="7C85660D"/>
    <w:rsid w:val="7D813F85"/>
    <w:rsid w:val="7D8D3787"/>
    <w:rsid w:val="7E1F1CDD"/>
    <w:rsid w:val="7EBF7A1D"/>
    <w:rsid w:val="7F4E4FF5"/>
    <w:rsid w:val="7FFE1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08"/>
    <w:pPr>
      <w:widowControl w:val="0"/>
      <w:spacing w:line="360" w:lineRule="auto"/>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57270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uiPriority w:val="99"/>
    <w:unhideWhenUsed/>
    <w:qFormat/>
    <w:rsid w:val="00572708"/>
    <w:pPr>
      <w:ind w:firstLine="480"/>
    </w:pPr>
    <w:rPr>
      <w:rFonts w:ascii="宋体" w:hAnsi="宋体" w:hint="eastAsia"/>
      <w:sz w:val="24"/>
      <w:szCs w:val="20"/>
    </w:rPr>
  </w:style>
  <w:style w:type="paragraph" w:styleId="a3">
    <w:name w:val="Balloon Text"/>
    <w:basedOn w:val="a"/>
    <w:link w:val="Char"/>
    <w:uiPriority w:val="99"/>
    <w:unhideWhenUsed/>
    <w:qFormat/>
    <w:rsid w:val="00572708"/>
    <w:pPr>
      <w:spacing w:line="240" w:lineRule="auto"/>
    </w:pPr>
    <w:rPr>
      <w:sz w:val="18"/>
      <w:szCs w:val="18"/>
    </w:rPr>
  </w:style>
  <w:style w:type="paragraph" w:styleId="a4">
    <w:name w:val="footer"/>
    <w:basedOn w:val="a"/>
    <w:link w:val="Char0"/>
    <w:uiPriority w:val="99"/>
    <w:unhideWhenUsed/>
    <w:qFormat/>
    <w:rsid w:val="00572708"/>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572708"/>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rsid w:val="00572708"/>
    <w:pPr>
      <w:widowControl/>
      <w:spacing w:before="100" w:beforeAutospacing="1" w:after="100" w:afterAutospacing="1"/>
    </w:pPr>
    <w:rPr>
      <w:rFonts w:ascii="宋体" w:hAnsi="宋体" w:cs="宋体"/>
      <w:kern w:val="0"/>
      <w:sz w:val="24"/>
      <w:szCs w:val="24"/>
    </w:rPr>
  </w:style>
  <w:style w:type="table" w:styleId="a7">
    <w:name w:val="Table Grid"/>
    <w:basedOn w:val="a1"/>
    <w:uiPriority w:val="39"/>
    <w:qFormat/>
    <w:rsid w:val="00572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72708"/>
    <w:rPr>
      <w:b/>
    </w:rPr>
  </w:style>
  <w:style w:type="character" w:customStyle="1" w:styleId="Char1">
    <w:name w:val="页眉 Char"/>
    <w:basedOn w:val="a0"/>
    <w:link w:val="a5"/>
    <w:uiPriority w:val="99"/>
    <w:semiHidden/>
    <w:qFormat/>
    <w:rsid w:val="00572708"/>
    <w:rPr>
      <w:sz w:val="18"/>
      <w:szCs w:val="18"/>
    </w:rPr>
  </w:style>
  <w:style w:type="character" w:customStyle="1" w:styleId="Char0">
    <w:name w:val="页脚 Char"/>
    <w:basedOn w:val="a0"/>
    <w:link w:val="a4"/>
    <w:uiPriority w:val="99"/>
    <w:qFormat/>
    <w:rsid w:val="00572708"/>
    <w:rPr>
      <w:sz w:val="18"/>
      <w:szCs w:val="18"/>
    </w:rPr>
  </w:style>
  <w:style w:type="character" w:customStyle="1" w:styleId="Char">
    <w:name w:val="批注框文本 Char"/>
    <w:basedOn w:val="a0"/>
    <w:link w:val="a3"/>
    <w:uiPriority w:val="99"/>
    <w:semiHidden/>
    <w:qFormat/>
    <w:rsid w:val="00572708"/>
    <w:rPr>
      <w:kern w:val="2"/>
      <w:sz w:val="18"/>
      <w:szCs w:val="18"/>
    </w:rPr>
  </w:style>
  <w:style w:type="paragraph" w:styleId="a9">
    <w:name w:val="List Paragraph"/>
    <w:basedOn w:val="a"/>
    <w:uiPriority w:val="34"/>
    <w:unhideWhenUsed/>
    <w:qFormat/>
    <w:rsid w:val="00572708"/>
    <w:pPr>
      <w:ind w:firstLineChars="200" w:firstLine="420"/>
    </w:pPr>
  </w:style>
  <w:style w:type="paragraph" w:customStyle="1" w:styleId="Aa">
    <w:name w:val="正文 A"/>
    <w:uiPriority w:val="99"/>
    <w:qFormat/>
    <w:rsid w:val="00572708"/>
    <w:pPr>
      <w:widowControl w:val="0"/>
      <w:jc w:val="both"/>
    </w:pPr>
    <w:rPr>
      <w:rFonts w:ascii="Arial Unicode MS" w:eastAsia="Arial Unicode MS" w:hAnsi="Arial Unicode MS" w:cs="Arial Unicode MS"/>
      <w:color w:val="000000"/>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505</Words>
  <Characters>2881</Characters>
  <Application>Microsoft Office Word</Application>
  <DocSecurity>0</DocSecurity>
  <Lines>24</Lines>
  <Paragraphs>6</Paragraphs>
  <ScaleCrop>false</ScaleCrop>
  <Company>P R C</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xbany</cp:lastModifiedBy>
  <cp:revision>12</cp:revision>
  <cp:lastPrinted>2018-02-23T00:03:00Z</cp:lastPrinted>
  <dcterms:created xsi:type="dcterms:W3CDTF">2024-06-23T02:33:00Z</dcterms:created>
  <dcterms:modified xsi:type="dcterms:W3CDTF">2024-06-25T07:59:00Z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032A713BE32041BBA657272683952A6B_13</vt:lpwstr>
  </property>
</Properties>
</file>