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275" w:rsidRDefault="00BD5E7C">
      <w:r>
        <w:rPr>
          <w:noProof/>
        </w:rPr>
        <w:drawing>
          <wp:inline distT="0" distB="0" distL="0" distR="0">
            <wp:extent cx="5274310" cy="7154504"/>
            <wp:effectExtent l="19050" t="0" r="2540" b="0"/>
            <wp:docPr id="7" name="图片 4" descr="E:\学校文件\学校教学\2024 《数学实验》课题\资源＋反思\3-1.w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学校文件\学校教学\2024 《数学实验》课题\资源＋反思\3-1.webp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5" w:rsidRDefault="00211275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54504"/>
            <wp:effectExtent l="19050" t="0" r="2540" b="0"/>
            <wp:docPr id="5" name="图片 5" descr="E:\学校文件\学校教学\2024 《数学实验》课题\资源＋反思\3-2.w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学校文件\学校教学\2024 《数学实验》课题\资源＋反思\3-2.web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r>
        <w:rPr>
          <w:noProof/>
        </w:rPr>
        <w:drawing>
          <wp:inline distT="0" distB="0" distL="0" distR="0">
            <wp:extent cx="5274310" cy="7154504"/>
            <wp:effectExtent l="19050" t="0" r="2540" b="0"/>
            <wp:docPr id="6" name="图片 6" descr="E:\学校文件\学校教学\2024 《数学实验》课题\资源＋反思\3-3.w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学校文件\学校教学\2024 《数学实验》课题\资源＋反思\3-3.web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75" w:rsidRDefault="00211275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>
      <w:pPr>
        <w:rPr>
          <w:rFonts w:hint="eastAsia"/>
        </w:rPr>
      </w:pPr>
    </w:p>
    <w:p w:rsidR="00BD5E7C" w:rsidRDefault="00BD5E7C" w:rsidP="00BD5E7C">
      <w:pPr>
        <w:pStyle w:val="a5"/>
        <w:shd w:val="clear" w:color="auto" w:fill="FFFFFF"/>
        <w:spacing w:before="0" w:beforeAutospacing="0" w:after="0" w:afterAutospacing="0" w:line="360" w:lineRule="exact"/>
        <w:jc w:val="both"/>
        <w:rPr>
          <w:rFonts w:asciiTheme="minorEastAsia" w:eastAsiaTheme="minorEastAsia" w:hAnsiTheme="minorEastAsia" w:hint="eastAsia"/>
          <w:spacing w:val="8"/>
        </w:rPr>
      </w:pPr>
      <w:r>
        <w:rPr>
          <w:rFonts w:asciiTheme="minorEastAsia" w:eastAsiaTheme="minorEastAsia" w:hAnsiTheme="minorEastAsia" w:hint="eastAsia"/>
          <w:spacing w:val="8"/>
        </w:rPr>
        <w:lastRenderedPageBreak/>
        <w:t>【反思】</w:t>
      </w:r>
    </w:p>
    <w:p w:rsidR="00BD5E7C" w:rsidRPr="00954E7D" w:rsidRDefault="00BD5E7C" w:rsidP="00BD5E7C">
      <w:pPr>
        <w:pStyle w:val="a5"/>
        <w:shd w:val="clear" w:color="auto" w:fill="FFFFFF"/>
        <w:spacing w:before="0" w:beforeAutospacing="0" w:after="0" w:afterAutospacing="0" w:line="360" w:lineRule="exact"/>
        <w:ind w:firstLineChars="200" w:firstLine="512"/>
        <w:jc w:val="both"/>
        <w:rPr>
          <w:rFonts w:asciiTheme="minorEastAsia" w:eastAsiaTheme="minorEastAsia" w:hAnsiTheme="minorEastAsia"/>
          <w:spacing w:val="8"/>
        </w:rPr>
      </w:pPr>
      <w:r w:rsidRPr="00954E7D">
        <w:rPr>
          <w:rFonts w:asciiTheme="minorEastAsia" w:eastAsiaTheme="minorEastAsia" w:hAnsiTheme="minorEastAsia" w:hint="eastAsia"/>
          <w:spacing w:val="8"/>
        </w:rPr>
        <w:t>向大家推荐蒋敏杰老师发表在《小学数学教育》</w:t>
      </w:r>
      <w:r w:rsidRPr="00954E7D">
        <w:rPr>
          <w:rFonts w:asciiTheme="minorEastAsia" w:eastAsiaTheme="minorEastAsia" w:hAnsiTheme="minorEastAsia" w:cs="Times New Roman"/>
          <w:spacing w:val="8"/>
        </w:rPr>
        <w:t>2023</w:t>
      </w:r>
      <w:r w:rsidRPr="00954E7D">
        <w:rPr>
          <w:rFonts w:asciiTheme="minorEastAsia" w:eastAsiaTheme="minorEastAsia" w:hAnsiTheme="minorEastAsia" w:cs="Times New Roman" w:hint="eastAsia"/>
          <w:spacing w:val="8"/>
        </w:rPr>
        <w:t>年</w:t>
      </w:r>
      <w:r w:rsidRPr="00954E7D">
        <w:rPr>
          <w:rFonts w:asciiTheme="minorEastAsia" w:eastAsiaTheme="minorEastAsia" w:hAnsiTheme="minorEastAsia" w:hint="eastAsia"/>
          <w:spacing w:val="8"/>
        </w:rPr>
        <w:t>第</w:t>
      </w:r>
      <w:r w:rsidRPr="00954E7D">
        <w:rPr>
          <w:rFonts w:asciiTheme="minorEastAsia" w:eastAsiaTheme="minorEastAsia" w:hAnsiTheme="minorEastAsia" w:cs="Times New Roman"/>
          <w:spacing w:val="8"/>
        </w:rPr>
        <w:t>5</w:t>
      </w:r>
      <w:r w:rsidRPr="00954E7D">
        <w:rPr>
          <w:rFonts w:asciiTheme="minorEastAsia" w:eastAsiaTheme="minorEastAsia" w:hAnsiTheme="minorEastAsia" w:cs="Times New Roman" w:hint="eastAsia"/>
          <w:spacing w:val="8"/>
        </w:rPr>
        <w:t>期</w:t>
      </w:r>
      <w:r w:rsidRPr="00954E7D">
        <w:rPr>
          <w:rFonts w:asciiTheme="minorEastAsia" w:eastAsiaTheme="minorEastAsia" w:hAnsiTheme="minorEastAsia" w:hint="eastAsia"/>
          <w:spacing w:val="8"/>
        </w:rPr>
        <w:t>上的文章《小学数学实验的内涵、价值与教学策略》。</w:t>
      </w:r>
    </w:p>
    <w:p w:rsidR="00BD5E7C" w:rsidRPr="00954E7D" w:rsidRDefault="00BD5E7C" w:rsidP="00BD5E7C">
      <w:pPr>
        <w:pStyle w:val="a5"/>
        <w:shd w:val="clear" w:color="auto" w:fill="FFFFFF"/>
        <w:spacing w:before="0" w:beforeAutospacing="0" w:after="0" w:afterAutospacing="0" w:line="360" w:lineRule="exact"/>
        <w:ind w:firstLineChars="200" w:firstLine="512"/>
        <w:jc w:val="both"/>
        <w:rPr>
          <w:rFonts w:asciiTheme="minorEastAsia" w:eastAsiaTheme="minorEastAsia" w:hAnsiTheme="minorEastAsia"/>
          <w:spacing w:val="8"/>
        </w:rPr>
      </w:pPr>
      <w:r w:rsidRPr="00954E7D">
        <w:rPr>
          <w:rFonts w:asciiTheme="minorEastAsia" w:eastAsiaTheme="minorEastAsia" w:hAnsiTheme="minorEastAsia" w:hint="eastAsia"/>
          <w:spacing w:val="8"/>
        </w:rPr>
        <w:t>在数学学习中，学生是否理解数学的概念、性质与关系，能否在观察、比较、分析中形成直观意义的感性认识，并通过积极的思维活动获得数学感悟、形成理性认知至关重要。让学生丰富知识的表征，探究蕴含的数学规律，经历数学“再发现”</w:t>
      </w:r>
      <w:r w:rsidRPr="00954E7D">
        <w:rPr>
          <w:rFonts w:asciiTheme="minorEastAsia" w:eastAsiaTheme="minorEastAsia" w:hAnsiTheme="minorEastAsia" w:cs="Times New Roman" w:hint="eastAsia"/>
          <w:spacing w:val="8"/>
        </w:rPr>
        <w:t>的过程，有助于他们提高数学知识的理解与应用水平。</w:t>
      </w:r>
    </w:p>
    <w:p w:rsidR="00BD5E7C" w:rsidRPr="00954E7D" w:rsidRDefault="00BD5E7C" w:rsidP="00BD5E7C">
      <w:pPr>
        <w:pStyle w:val="a5"/>
        <w:shd w:val="clear" w:color="auto" w:fill="FFFFFF"/>
        <w:spacing w:before="0" w:beforeAutospacing="0" w:after="0" w:afterAutospacing="0" w:line="360" w:lineRule="exact"/>
        <w:ind w:firstLineChars="200" w:firstLine="512"/>
        <w:jc w:val="both"/>
        <w:rPr>
          <w:rFonts w:asciiTheme="minorEastAsia" w:eastAsiaTheme="minorEastAsia" w:hAnsiTheme="minorEastAsia"/>
          <w:spacing w:val="8"/>
        </w:rPr>
      </w:pPr>
      <w:r w:rsidRPr="00954E7D">
        <w:rPr>
          <w:rFonts w:asciiTheme="minorEastAsia" w:eastAsiaTheme="minorEastAsia" w:hAnsiTheme="minorEastAsia" w:hint="eastAsia"/>
          <w:spacing w:val="8"/>
        </w:rPr>
        <w:t>数学实验是一种多层次的活动，既给每个人提供机会，又将促进思维的深入。数学实验是学生分析和解决问题的基本方式之一。学生通过数学实验，不仅能有效地分析和解决问题，而且还能更好地理解知识，形成自己独特的感悟，丰富数学活动经验，发展思维。</w:t>
      </w:r>
    </w:p>
    <w:p w:rsidR="00BD5E7C" w:rsidRPr="00954E7D" w:rsidRDefault="00BD5E7C" w:rsidP="00BD5E7C">
      <w:pPr>
        <w:pStyle w:val="a5"/>
        <w:shd w:val="clear" w:color="auto" w:fill="FFFFFF"/>
        <w:spacing w:before="0" w:beforeAutospacing="0" w:after="0" w:afterAutospacing="0" w:line="360" w:lineRule="exact"/>
        <w:ind w:firstLineChars="200" w:firstLine="512"/>
        <w:jc w:val="both"/>
        <w:rPr>
          <w:rFonts w:asciiTheme="minorEastAsia" w:eastAsiaTheme="minorEastAsia" w:hAnsiTheme="minorEastAsia"/>
          <w:spacing w:val="8"/>
        </w:rPr>
      </w:pPr>
      <w:r w:rsidRPr="00954E7D">
        <w:rPr>
          <w:rFonts w:asciiTheme="minorEastAsia" w:eastAsiaTheme="minorEastAsia" w:hAnsiTheme="minorEastAsia" w:cs="Times New Roman" w:hint="eastAsia"/>
          <w:spacing w:val="8"/>
        </w:rPr>
        <w:t>小学数学实验是运用</w:t>
      </w:r>
      <w:r w:rsidRPr="00954E7D">
        <w:rPr>
          <w:rFonts w:asciiTheme="minorEastAsia" w:eastAsiaTheme="minorEastAsia" w:hAnsiTheme="minorEastAsia" w:cs="Times New Roman"/>
          <w:spacing w:val="8"/>
        </w:rPr>
        <w:t>“</w:t>
      </w:r>
      <w:r w:rsidRPr="00954E7D">
        <w:rPr>
          <w:rFonts w:asciiTheme="minorEastAsia" w:eastAsiaTheme="minorEastAsia" w:hAnsiTheme="minorEastAsia" w:cs="Times New Roman" w:hint="eastAsia"/>
          <w:spacing w:val="8"/>
        </w:rPr>
        <w:t>做数学</w:t>
      </w:r>
      <w:r w:rsidRPr="00954E7D">
        <w:rPr>
          <w:rFonts w:asciiTheme="minorEastAsia" w:eastAsiaTheme="minorEastAsia" w:hAnsiTheme="minorEastAsia" w:cs="Times New Roman"/>
          <w:spacing w:val="8"/>
        </w:rPr>
        <w:t>”</w:t>
      </w:r>
      <w:r w:rsidRPr="00954E7D">
        <w:rPr>
          <w:rFonts w:asciiTheme="minorEastAsia" w:eastAsiaTheme="minorEastAsia" w:hAnsiTheme="minorEastAsia" w:cs="Times New Roman" w:hint="eastAsia"/>
          <w:spacing w:val="8"/>
        </w:rPr>
        <w:t>理论，借助物化的工具，让学生基于实验目标，进行规范的实验操作和相应的数学化分析，个性化地建构数学的意义，发展数学思维和创新意识。</w:t>
      </w:r>
    </w:p>
    <w:p w:rsidR="00BD5E7C" w:rsidRPr="00954E7D" w:rsidRDefault="00BD5E7C" w:rsidP="00BD5E7C">
      <w:pPr>
        <w:pStyle w:val="a5"/>
        <w:shd w:val="clear" w:color="auto" w:fill="FFFFFF"/>
        <w:spacing w:before="0" w:beforeAutospacing="0" w:after="0" w:afterAutospacing="0" w:line="360" w:lineRule="exact"/>
        <w:ind w:firstLineChars="200" w:firstLine="512"/>
        <w:jc w:val="both"/>
        <w:rPr>
          <w:rFonts w:asciiTheme="minorEastAsia" w:eastAsiaTheme="minorEastAsia" w:hAnsiTheme="minorEastAsia"/>
          <w:spacing w:val="8"/>
        </w:rPr>
      </w:pPr>
      <w:r w:rsidRPr="00954E7D">
        <w:rPr>
          <w:rFonts w:asciiTheme="minorEastAsia" w:eastAsiaTheme="minorEastAsia" w:hAnsiTheme="minorEastAsia" w:hint="eastAsia"/>
          <w:spacing w:val="8"/>
        </w:rPr>
        <w:t>数学实验的设计包含前端分析、内容设计、工具开发、实验实施与实验评价。数学实验基于真实情境提出问题，数学实验围绕目标设计实验方案，数学实验利用工具进行实验操作，数学实验</w:t>
      </w:r>
      <w:r w:rsidRPr="00954E7D">
        <w:rPr>
          <w:rFonts w:asciiTheme="minorEastAsia" w:eastAsiaTheme="minorEastAsia" w:hAnsiTheme="minorEastAsia" w:cs="Times New Roman" w:hint="eastAsia"/>
          <w:spacing w:val="8"/>
        </w:rPr>
        <w:t>从直观感知到理性思考。</w:t>
      </w:r>
    </w:p>
    <w:p w:rsidR="00BD5E7C" w:rsidRPr="00954E7D" w:rsidRDefault="00BD5E7C" w:rsidP="00BD5E7C">
      <w:pPr>
        <w:pStyle w:val="a5"/>
        <w:shd w:val="clear" w:color="auto" w:fill="FFFFFF"/>
        <w:spacing w:before="0" w:beforeAutospacing="0" w:after="0" w:afterAutospacing="0" w:line="360" w:lineRule="exact"/>
        <w:ind w:firstLineChars="200" w:firstLine="512"/>
        <w:jc w:val="both"/>
        <w:rPr>
          <w:rFonts w:asciiTheme="minorEastAsia" w:eastAsiaTheme="minorEastAsia" w:hAnsiTheme="minorEastAsia"/>
          <w:spacing w:val="8"/>
        </w:rPr>
      </w:pPr>
      <w:r w:rsidRPr="00954E7D">
        <w:rPr>
          <w:rFonts w:asciiTheme="minorEastAsia" w:eastAsiaTheme="minorEastAsia" w:hAnsiTheme="minorEastAsia" w:hint="eastAsia"/>
          <w:spacing w:val="8"/>
        </w:rPr>
        <w:t>小学数学实验的价值体现在：一是丰富学习内容，改变课程实施的单一化；二是丰富过程体验，改变知识建构的简单化；三是丰富教学资源，改变工具支持的片面化。</w:t>
      </w:r>
    </w:p>
    <w:p w:rsidR="00BD5E7C" w:rsidRPr="00954E7D" w:rsidRDefault="00BD5E7C" w:rsidP="00BD5E7C">
      <w:pPr>
        <w:pStyle w:val="a5"/>
        <w:shd w:val="clear" w:color="auto" w:fill="FFFFFF"/>
        <w:spacing w:before="0" w:beforeAutospacing="0" w:after="0" w:afterAutospacing="0" w:line="360" w:lineRule="exact"/>
        <w:ind w:firstLineChars="200" w:firstLine="512"/>
        <w:jc w:val="both"/>
        <w:rPr>
          <w:rFonts w:asciiTheme="minorEastAsia" w:eastAsiaTheme="minorEastAsia" w:hAnsiTheme="minorEastAsia"/>
          <w:spacing w:val="8"/>
        </w:rPr>
      </w:pPr>
      <w:r w:rsidRPr="00954E7D">
        <w:rPr>
          <w:rFonts w:asciiTheme="minorEastAsia" w:eastAsiaTheme="minorEastAsia" w:hAnsiTheme="minorEastAsia" w:hint="eastAsia"/>
          <w:spacing w:val="8"/>
        </w:rPr>
        <w:t>小学生的创新思维往往来自于学习过程中的思维“偏差”和好奇心，数学实验教学恰好能为学生提供探索发现、尝试错误、猜想验证、创新应用的平台。合理设计并实施数学实验，为学生提供研究的“工具”，能使学生的创新火花不断闪现。只要引导得当，学生的创新意识、实践能力将在“猜测”“直觉”“偏差”</w:t>
      </w:r>
      <w:r w:rsidRPr="00954E7D">
        <w:rPr>
          <w:rFonts w:asciiTheme="minorEastAsia" w:eastAsiaTheme="minorEastAsia" w:hAnsiTheme="minorEastAsia" w:cs="Times New Roman" w:hint="eastAsia"/>
          <w:spacing w:val="8"/>
        </w:rPr>
        <w:t>中逐步生长，</w:t>
      </w:r>
      <w:r w:rsidRPr="00954E7D">
        <w:rPr>
          <w:rFonts w:asciiTheme="minorEastAsia" w:eastAsiaTheme="minorEastAsia" w:hAnsiTheme="minorEastAsia" w:cs="Times New Roman"/>
          <w:spacing w:val="8"/>
        </w:rPr>
        <w:t> </w:t>
      </w:r>
      <w:r w:rsidRPr="00954E7D">
        <w:rPr>
          <w:rFonts w:asciiTheme="minorEastAsia" w:eastAsiaTheme="minorEastAsia" w:hAnsiTheme="minorEastAsia" w:cs="Times New Roman" w:hint="eastAsia"/>
          <w:spacing w:val="8"/>
        </w:rPr>
        <w:t>核心素养也获得应有的发展。</w:t>
      </w:r>
    </w:p>
    <w:p w:rsidR="00BD5E7C" w:rsidRDefault="00BD5E7C" w:rsidP="00BD5E7C"/>
    <w:p w:rsidR="00BD5E7C" w:rsidRPr="00954E7D" w:rsidRDefault="00BD5E7C"/>
    <w:sectPr w:rsidR="00BD5E7C" w:rsidRPr="00954E7D" w:rsidSect="008D28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92B" w:rsidRDefault="001A392B" w:rsidP="00954E7D">
      <w:r>
        <w:separator/>
      </w:r>
    </w:p>
  </w:endnote>
  <w:endnote w:type="continuationSeparator" w:id="1">
    <w:p w:rsidR="001A392B" w:rsidRDefault="001A392B" w:rsidP="00954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92B" w:rsidRDefault="001A392B" w:rsidP="00954E7D">
      <w:r>
        <w:separator/>
      </w:r>
    </w:p>
  </w:footnote>
  <w:footnote w:type="continuationSeparator" w:id="1">
    <w:p w:rsidR="001A392B" w:rsidRDefault="001A392B" w:rsidP="00954E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4E7D"/>
    <w:rsid w:val="001A392B"/>
    <w:rsid w:val="00211275"/>
    <w:rsid w:val="008D28E3"/>
    <w:rsid w:val="00954E7D"/>
    <w:rsid w:val="00BD5E7C"/>
    <w:rsid w:val="00CD0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8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54E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54E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54E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54E7D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54E7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BD5E7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5E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9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111</Words>
  <Characters>633</Characters>
  <Application>Microsoft Office Word</Application>
  <DocSecurity>0</DocSecurity>
  <Lines>5</Lines>
  <Paragraphs>1</Paragraphs>
  <ScaleCrop>false</ScaleCrop>
  <Company>P R C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2024-06-23T15:04:00Z</dcterms:created>
  <dcterms:modified xsi:type="dcterms:W3CDTF">2024-06-25T04:24:00Z</dcterms:modified>
</cp:coreProperties>
</file>