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left"/>
      </w:pPr>
      <w:r>
        <w:drawing>
          <wp:anchor distT="0" distB="0" distL="114300" distR="114300" simplePos="0" relativeHeight="251663360" behindDoc="1" locked="0" layoutInCell="1" allowOverlap="1">
            <wp:simplePos x="0" y="0"/>
            <wp:positionH relativeFrom="column">
              <wp:posOffset>702310</wp:posOffset>
            </wp:positionH>
            <wp:positionV relativeFrom="paragraph">
              <wp:posOffset>141605</wp:posOffset>
            </wp:positionV>
            <wp:extent cx="3755390" cy="811530"/>
            <wp:effectExtent l="0" t="0" r="0" b="6350"/>
            <wp:wrapTight wrapText="bothSides">
              <wp:wrapPolygon>
                <wp:start x="3725" y="4056"/>
                <wp:lineTo x="1863" y="6592"/>
                <wp:lineTo x="1534" y="8113"/>
                <wp:lineTo x="1534" y="12169"/>
                <wp:lineTo x="548" y="17746"/>
                <wp:lineTo x="767" y="20282"/>
                <wp:lineTo x="6465" y="21296"/>
                <wp:lineTo x="15997" y="21296"/>
                <wp:lineTo x="19723" y="20282"/>
                <wp:lineTo x="20818" y="18254"/>
                <wp:lineTo x="20490" y="12169"/>
                <wp:lineTo x="21147" y="5070"/>
                <wp:lineTo x="19832" y="4563"/>
                <wp:lineTo x="4273" y="4056"/>
                <wp:lineTo x="3725" y="4056"/>
              </wp:wrapPolygon>
            </wp:wrapTight>
            <wp:docPr id="2" name="文本框 4" descr="学校校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文本框 4" descr="学校校名+logo"/>
                    <pic:cNvPicPr>
                      <a:picLocks noChangeAspect="1"/>
                    </pic:cNvPicPr>
                  </pic:nvPicPr>
                  <pic:blipFill>
                    <a:blip r:embed="rId6">
                      <a:clrChange>
                        <a:clrFrom>
                          <a:srgbClr val="FFFFFF">
                            <a:alpha val="100000"/>
                          </a:srgbClr>
                        </a:clrFrom>
                        <a:clrTo>
                          <a:srgbClr val="FFFFFF">
                            <a:alpha val="100000"/>
                            <a:alpha val="0"/>
                          </a:srgbClr>
                        </a:clrTo>
                      </a:clrChange>
                    </a:blip>
                    <a:stretch>
                      <a:fillRect/>
                    </a:stretch>
                  </pic:blipFill>
                  <pic:spPr>
                    <a:xfrm>
                      <a:off x="0" y="0"/>
                      <a:ext cx="3755733" cy="811965"/>
                    </a:xfrm>
                    <a:prstGeom prst="rect">
                      <a:avLst/>
                    </a:prstGeom>
                    <a:noFill/>
                  </pic:spPr>
                </pic:pic>
              </a:graphicData>
            </a:graphic>
          </wp:anchor>
        </w:drawing>
      </w:r>
      <w:r>
        <w:rPr>
          <w:rFonts w:hint="eastAsia" w:ascii="黑体" w:hAnsi="黑体" w:eastAsia="黑体"/>
          <w:b/>
          <w:sz w:val="32"/>
          <w:szCs w:val="32"/>
          <w:lang w:eastAsia="zh-CN"/>
        </w:rPr>
        <w:drawing>
          <wp:anchor distT="0" distB="0" distL="114300" distR="114300" simplePos="0" relativeHeight="251661312" behindDoc="1" locked="0" layoutInCell="1" allowOverlap="1">
            <wp:simplePos x="0" y="0"/>
            <wp:positionH relativeFrom="column">
              <wp:posOffset>-1177925</wp:posOffset>
            </wp:positionH>
            <wp:positionV relativeFrom="paragraph">
              <wp:posOffset>-887730</wp:posOffset>
            </wp:positionV>
            <wp:extent cx="7614920" cy="10678160"/>
            <wp:effectExtent l="0" t="0" r="5080" b="8890"/>
            <wp:wrapNone/>
            <wp:docPr id="6" name="图片 6" descr="u=1425446036,3735823912&amp;fm=253&amp;fmt=auto&amp;app=138&amp;f=JPEG.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1425446036,3735823912&amp;fm=253&amp;fmt=auto&amp;app=138&amp;f=JPEG.webp"/>
                    <pic:cNvPicPr>
                      <a:picLocks noChangeAspect="1"/>
                    </pic:cNvPicPr>
                  </pic:nvPicPr>
                  <pic:blipFill>
                    <a:blip r:embed="rId7"/>
                    <a:stretch>
                      <a:fillRect/>
                    </a:stretch>
                  </pic:blipFill>
                  <pic:spPr>
                    <a:xfrm>
                      <a:off x="0" y="0"/>
                      <a:ext cx="7614920" cy="10678160"/>
                    </a:xfrm>
                    <a:prstGeom prst="rect">
                      <a:avLst/>
                    </a:prstGeom>
                  </pic:spPr>
                </pic:pic>
              </a:graphicData>
            </a:graphic>
          </wp:anchor>
        </w:drawing>
      </w:r>
    </w:p>
    <w:p>
      <w:pPr>
        <w:jc w:val="center"/>
        <w:rPr>
          <w:rFonts w:hint="eastAsia" w:ascii="黑体" w:hAnsi="黑体" w:eastAsia="黑体"/>
          <w:b/>
          <w:sz w:val="32"/>
          <w:szCs w:val="32"/>
          <w:lang w:eastAsia="zh-CN"/>
        </w:rPr>
      </w:pPr>
    </w:p>
    <w:p>
      <w:pPr>
        <w:spacing w:line="600" w:lineRule="auto"/>
        <w:jc w:val="center"/>
        <w:rPr>
          <w:rFonts w:hint="eastAsia" w:ascii="黑体" w:hAnsi="黑体" w:eastAsia="黑体" w:cs="黑体"/>
          <w:b/>
          <w:bCs w:val="0"/>
          <w:sz w:val="48"/>
          <w:szCs w:val="48"/>
          <w:lang w:val="en-US" w:eastAsia="zh-CN"/>
        </w:rPr>
      </w:pPr>
      <w:r>
        <w:rPr>
          <w:rFonts w:hint="eastAsia" w:ascii="黑体" w:hAnsi="黑体" w:eastAsia="黑体" w:cs="黑体"/>
          <w:b/>
          <w:bCs w:val="0"/>
          <w:sz w:val="48"/>
          <w:szCs w:val="48"/>
          <w:lang w:val="en-US" w:eastAsia="zh-CN"/>
        </w:rPr>
        <w:t xml:space="preserve">  </w:t>
      </w:r>
    </w:p>
    <w:p>
      <w:pPr>
        <w:spacing w:line="600" w:lineRule="auto"/>
        <w:jc w:val="center"/>
        <w:rPr>
          <w:rFonts w:hint="eastAsia" w:ascii="黑体" w:hAnsi="黑体" w:eastAsia="黑体" w:cs="黑体"/>
          <w:b/>
          <w:bCs w:val="0"/>
          <w:sz w:val="48"/>
          <w:szCs w:val="48"/>
          <w:lang w:eastAsia="zh-CN"/>
        </w:rPr>
      </w:pPr>
      <w:r>
        <w:rPr>
          <w:rFonts w:hint="eastAsia" w:ascii="黑体" w:hAnsi="黑体" w:eastAsia="黑体" w:cs="黑体"/>
          <w:b/>
          <w:bCs w:val="0"/>
          <w:sz w:val="48"/>
          <w:szCs w:val="48"/>
          <w:lang w:eastAsia="zh-CN"/>
        </w:rPr>
        <w:t>常州市</w:t>
      </w:r>
      <w:r>
        <w:rPr>
          <w:rFonts w:hint="eastAsia" w:ascii="黑体" w:hAnsi="黑体" w:eastAsia="黑体" w:cs="黑体"/>
          <w:b/>
          <w:bCs w:val="0"/>
          <w:sz w:val="48"/>
          <w:szCs w:val="48"/>
        </w:rPr>
        <w:t>新北区小学</w:t>
      </w:r>
      <w:r>
        <w:rPr>
          <w:rFonts w:hint="eastAsia" w:ascii="黑体" w:hAnsi="黑体" w:eastAsia="黑体" w:cs="黑体"/>
          <w:b/>
          <w:bCs w:val="0"/>
          <w:sz w:val="48"/>
          <w:szCs w:val="48"/>
          <w:lang w:eastAsia="zh-CN"/>
        </w:rPr>
        <w:t>语文教学</w:t>
      </w:r>
    </w:p>
    <w:p>
      <w:pPr>
        <w:spacing w:line="600" w:lineRule="auto"/>
        <w:jc w:val="center"/>
        <w:rPr>
          <w:rFonts w:hint="eastAsia" w:ascii="黑体" w:hAnsi="黑体" w:eastAsia="黑体" w:cs="黑体"/>
          <w:b/>
          <w:bCs w:val="0"/>
          <w:sz w:val="48"/>
          <w:szCs w:val="48"/>
        </w:rPr>
      </w:pPr>
      <w:r>
        <w:rPr>
          <w:rFonts w:hint="eastAsia" w:ascii="黑体" w:hAnsi="黑体" w:eastAsia="黑体" w:cs="黑体"/>
          <w:b/>
          <w:bCs w:val="0"/>
          <w:sz w:val="48"/>
          <w:szCs w:val="48"/>
        </w:rPr>
        <w:t>蒋熙玲优秀教师培育室活动</w:t>
      </w:r>
    </w:p>
    <w:p>
      <w:pPr>
        <w:spacing w:line="480" w:lineRule="auto"/>
        <w:jc w:val="center"/>
        <w:rPr>
          <w:rFonts w:hint="eastAsia" w:ascii="黑体" w:hAnsi="黑体" w:eastAsia="黑体" w:cs="黑体"/>
          <w:b/>
          <w:bCs w:val="0"/>
          <w:sz w:val="48"/>
          <w:szCs w:val="48"/>
        </w:rPr>
      </w:pPr>
    </w:p>
    <w:p>
      <w:pPr>
        <w:spacing w:line="480" w:lineRule="auto"/>
        <w:jc w:val="center"/>
        <w:rPr>
          <w:rFonts w:hint="eastAsia" w:ascii="黑体" w:hAnsi="黑体" w:eastAsia="黑体" w:cs="黑体"/>
          <w:b/>
          <w:bCs w:val="0"/>
          <w:sz w:val="48"/>
          <w:szCs w:val="48"/>
        </w:rPr>
      </w:pPr>
      <w:r>
        <w:rPr>
          <w:rFonts w:hint="eastAsia" w:ascii="黑体" w:hAnsi="黑体" w:eastAsia="黑体"/>
          <w:b/>
          <w:sz w:val="32"/>
          <w:szCs w:val="32"/>
          <w:lang w:eastAsia="zh-CN"/>
        </w:rPr>
        <w:drawing>
          <wp:anchor distT="0" distB="0" distL="114300" distR="114300" simplePos="0" relativeHeight="251664384" behindDoc="1" locked="0" layoutInCell="1" allowOverlap="1">
            <wp:simplePos x="0" y="0"/>
            <wp:positionH relativeFrom="column">
              <wp:posOffset>142875</wp:posOffset>
            </wp:positionH>
            <wp:positionV relativeFrom="paragraph">
              <wp:posOffset>169545</wp:posOffset>
            </wp:positionV>
            <wp:extent cx="5352415" cy="3568700"/>
            <wp:effectExtent l="0" t="0" r="635" b="12700"/>
            <wp:wrapNone/>
            <wp:docPr id="4" name="图片 4" descr="2bfb83d460a86ef0c5b14f4d692425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bfb83d460a86ef0c5b14f4d692425f1"/>
                    <pic:cNvPicPr>
                      <a:picLocks noChangeAspect="1"/>
                    </pic:cNvPicPr>
                  </pic:nvPicPr>
                  <pic:blipFill>
                    <a:blip r:embed="rId8"/>
                    <a:stretch>
                      <a:fillRect/>
                    </a:stretch>
                  </pic:blipFill>
                  <pic:spPr>
                    <a:xfrm>
                      <a:off x="0" y="0"/>
                      <a:ext cx="5352415" cy="3568700"/>
                    </a:xfrm>
                    <a:prstGeom prst="rect">
                      <a:avLst/>
                    </a:prstGeom>
                  </pic:spPr>
                </pic:pic>
              </a:graphicData>
            </a:graphic>
          </wp:anchor>
        </w:drawing>
      </w:r>
    </w:p>
    <w:p>
      <w:pPr>
        <w:spacing w:line="480" w:lineRule="auto"/>
        <w:rPr>
          <w:rFonts w:hint="eastAsia" w:ascii="黑体" w:hAnsi="黑体" w:eastAsia="黑体"/>
          <w:b/>
          <w:sz w:val="32"/>
          <w:szCs w:val="32"/>
          <w:lang w:eastAsia="zh-CN"/>
        </w:rPr>
      </w:pPr>
    </w:p>
    <w:p>
      <w:pPr>
        <w:rPr>
          <w:rFonts w:ascii="黑体" w:hAnsi="黑体" w:eastAsia="黑体"/>
          <w:b/>
          <w:sz w:val="32"/>
          <w:szCs w:val="32"/>
        </w:rPr>
      </w:pPr>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left" w:pos="4753"/>
        </w:tabs>
        <w:bidi w:val="0"/>
        <w:jc w:val="left"/>
        <w:rPr>
          <w:rFonts w:hint="eastAsia"/>
          <w:lang w:val="en-US" w:eastAsia="zh-CN"/>
        </w:rPr>
      </w:pPr>
      <w:r>
        <w:rPr>
          <w:rFonts w:hint="eastAsia"/>
          <w:lang w:val="en-US" w:eastAsia="zh-CN"/>
        </w:rPr>
        <w:tab/>
      </w:r>
    </w:p>
    <w:p>
      <w:pPr>
        <w:jc w:val="left"/>
        <w:rPr>
          <w:rFonts w:ascii="隶书" w:eastAsia="隶书"/>
          <w:sz w:val="44"/>
          <w:szCs w:val="44"/>
        </w:rPr>
      </w:pPr>
    </w:p>
    <w:p>
      <w:pPr>
        <w:ind w:firstLine="964" w:firstLineChars="300"/>
        <w:jc w:val="both"/>
        <w:rPr>
          <w:rFonts w:hint="eastAsia" w:ascii="宋体" w:hAnsi="宋体" w:eastAsia="宋体" w:cs="宋体"/>
          <w:b/>
          <w:bCs/>
          <w:sz w:val="32"/>
          <w:szCs w:val="32"/>
        </w:rPr>
      </w:pPr>
      <w:r>
        <w:rPr>
          <w:rFonts w:hint="eastAsia" w:ascii="宋体" w:hAnsi="宋体" w:eastAsia="宋体" w:cs="宋体"/>
          <w:b/>
          <w:bCs/>
          <w:sz w:val="32"/>
          <w:szCs w:val="32"/>
        </w:rPr>
        <w:t>主 办：新北区小学语文教学蒋熙玲优秀教师培育室</w:t>
      </w:r>
    </w:p>
    <w:p>
      <w:pPr>
        <w:ind w:firstLine="1928" w:firstLineChars="600"/>
        <w:jc w:val="both"/>
        <w:rPr>
          <w:rFonts w:hint="eastAsia" w:ascii="宋体" w:hAnsi="宋体" w:eastAsia="宋体" w:cs="宋体"/>
          <w:b/>
          <w:bCs/>
          <w:sz w:val="32"/>
          <w:szCs w:val="32"/>
        </w:rPr>
      </w:pPr>
      <w:r>
        <w:rPr>
          <w:rFonts w:hint="eastAsia" w:ascii="宋体" w:hAnsi="宋体" w:eastAsia="宋体" w:cs="宋体"/>
          <w:b/>
          <w:bCs/>
          <w:sz w:val="32"/>
          <w:szCs w:val="32"/>
        </w:rPr>
        <w:t>承 办：常州市新北区</w:t>
      </w:r>
      <w:r>
        <w:rPr>
          <w:rFonts w:hint="eastAsia" w:ascii="宋体" w:hAnsi="宋体" w:eastAsia="宋体" w:cs="宋体"/>
          <w:b/>
          <w:bCs/>
          <w:sz w:val="32"/>
          <w:szCs w:val="32"/>
          <w:lang w:val="en-US" w:eastAsia="zh-CN"/>
        </w:rPr>
        <w:t>香槟湖</w:t>
      </w:r>
      <w:r>
        <w:rPr>
          <w:rFonts w:hint="eastAsia" w:ascii="宋体" w:hAnsi="宋体" w:eastAsia="宋体" w:cs="宋体"/>
          <w:b/>
          <w:bCs/>
          <w:sz w:val="32"/>
          <w:szCs w:val="32"/>
        </w:rPr>
        <w:t>小学</w:t>
      </w:r>
    </w:p>
    <w:p>
      <w:pPr>
        <w:jc w:val="center"/>
        <w:rPr>
          <w:rFonts w:hint="eastAsia" w:ascii="宋体" w:hAnsi="宋体" w:eastAsia="宋体" w:cs="宋体"/>
          <w:b/>
          <w:bCs/>
          <w:sz w:val="32"/>
          <w:szCs w:val="32"/>
        </w:rPr>
      </w:pPr>
      <w:r>
        <w:rPr>
          <w:rFonts w:hint="eastAsia" w:ascii="楷体" w:hAnsi="楷体" w:eastAsia="楷体" w:cs="楷体"/>
          <w:b/>
          <w:bCs/>
          <w:sz w:val="32"/>
          <w:szCs w:val="32"/>
          <w:lang w:val="en-US" w:eastAsia="zh-CN"/>
        </w:rPr>
        <w:t xml:space="preserve">   </w:t>
      </w:r>
      <w:r>
        <w:rPr>
          <w:rFonts w:hint="eastAsia" w:ascii="宋体" w:hAnsi="宋体" w:eastAsia="宋体" w:cs="宋体"/>
          <w:b/>
          <w:bCs/>
          <w:sz w:val="32"/>
          <w:szCs w:val="32"/>
        </w:rPr>
        <w:t>202</w:t>
      </w:r>
      <w:r>
        <w:rPr>
          <w:rFonts w:hint="eastAsia" w:ascii="宋体" w:hAnsi="宋体" w:eastAsia="宋体" w:cs="宋体"/>
          <w:b/>
          <w:bCs/>
          <w:sz w:val="32"/>
          <w:szCs w:val="32"/>
          <w:lang w:val="en-US" w:eastAsia="zh-CN"/>
        </w:rPr>
        <w:t>4</w:t>
      </w:r>
      <w:r>
        <w:rPr>
          <w:rFonts w:hint="eastAsia" w:ascii="宋体" w:hAnsi="宋体" w:eastAsia="宋体" w:cs="宋体"/>
          <w:b/>
          <w:bCs/>
          <w:sz w:val="32"/>
          <w:szCs w:val="32"/>
        </w:rPr>
        <w:t>年</w:t>
      </w:r>
      <w:r>
        <w:rPr>
          <w:rFonts w:hint="eastAsia" w:ascii="宋体" w:hAnsi="宋体" w:eastAsia="宋体" w:cs="宋体"/>
          <w:b/>
          <w:bCs/>
          <w:sz w:val="32"/>
          <w:szCs w:val="32"/>
          <w:lang w:val="en-US" w:eastAsia="zh-CN"/>
        </w:rPr>
        <w:t>01</w:t>
      </w:r>
      <w:r>
        <w:rPr>
          <w:rFonts w:hint="eastAsia" w:ascii="宋体" w:hAnsi="宋体" w:eastAsia="宋体" w:cs="宋体"/>
          <w:b/>
          <w:bCs/>
          <w:sz w:val="32"/>
          <w:szCs w:val="32"/>
        </w:rPr>
        <w:t>月</w:t>
      </w:r>
      <w:r>
        <w:rPr>
          <w:rFonts w:hint="eastAsia" w:ascii="宋体" w:hAnsi="宋体" w:eastAsia="宋体" w:cs="宋体"/>
          <w:b/>
          <w:bCs/>
          <w:sz w:val="32"/>
          <w:szCs w:val="32"/>
          <w:lang w:val="en-US" w:eastAsia="zh-CN"/>
        </w:rPr>
        <w:t>05</w:t>
      </w:r>
      <w:r>
        <w:rPr>
          <w:rFonts w:hint="eastAsia" w:ascii="宋体" w:hAnsi="宋体" w:eastAsia="宋体" w:cs="宋体"/>
          <w:b/>
          <w:bCs/>
          <w:sz w:val="32"/>
          <w:szCs w:val="32"/>
        </w:rPr>
        <w:t>日</w:t>
      </w:r>
    </w:p>
    <w:p>
      <w:pPr>
        <w:tabs>
          <w:tab w:val="left" w:pos="4753"/>
        </w:tabs>
        <w:bidi w:val="0"/>
        <w:jc w:val="left"/>
        <w:rPr>
          <w:rFonts w:hint="eastAsia"/>
          <w:lang w:val="en-US" w:eastAsia="zh-CN"/>
        </w:rPr>
      </w:pPr>
    </w:p>
    <w:p>
      <w:pPr>
        <w:tabs>
          <w:tab w:val="left" w:pos="4753"/>
        </w:tabs>
        <w:bidi w:val="0"/>
        <w:jc w:val="left"/>
        <w:rPr>
          <w:rFonts w:hint="eastAsia"/>
          <w:lang w:val="en-US" w:eastAsia="zh-CN"/>
        </w:rPr>
      </w:pPr>
    </w:p>
    <w:p>
      <w:pPr>
        <w:jc w:val="center"/>
        <w:rPr>
          <w:rFonts w:hint="eastAsia" w:eastAsia="宋体"/>
          <w:b/>
          <w:bCs/>
        </w:rPr>
      </w:pPr>
    </w:p>
    <w:p>
      <w:pPr>
        <w:jc w:val="center"/>
        <w:rPr>
          <w:rFonts w:hint="eastAsia" w:eastAsia="宋体"/>
          <w:b/>
          <w:bCs/>
        </w:rPr>
      </w:pPr>
    </w:p>
    <w:p>
      <w:pPr>
        <w:jc w:val="center"/>
        <w:rPr>
          <w:rFonts w:hint="eastAsia" w:eastAsia="宋体"/>
          <w:b/>
          <w:bCs/>
        </w:rPr>
      </w:pPr>
    </w:p>
    <w:p>
      <w:pPr>
        <w:pStyle w:val="4"/>
        <w:keepNext w:val="0"/>
        <w:keepLines w:val="0"/>
        <w:widowControl/>
        <w:suppressLineNumbers w:val="0"/>
        <w:spacing w:before="0" w:beforeAutospacing="0" w:after="0" w:afterAutospacing="0" w:line="300" w:lineRule="atLeast"/>
        <w:ind w:right="0" w:firstLine="964" w:firstLineChars="400"/>
        <w:jc w:val="both"/>
        <w:rPr>
          <w:rFonts w:hint="eastAsia" w:ascii="宋体" w:hAnsi="宋体" w:eastAsia="宋体" w:cs="宋体"/>
          <w:sz w:val="24"/>
          <w:szCs w:val="24"/>
        </w:rPr>
      </w:pPr>
      <w:r>
        <w:rPr>
          <w:rStyle w:val="8"/>
          <w:rFonts w:hint="eastAsia" w:ascii="宋体" w:hAnsi="宋体" w:eastAsia="宋体" w:cs="宋体"/>
          <w:b/>
          <w:bCs/>
          <w:i w:val="0"/>
          <w:iCs w:val="0"/>
          <w:caps w:val="0"/>
          <w:color w:val="313131"/>
          <w:spacing w:val="0"/>
          <w:sz w:val="24"/>
          <w:szCs w:val="24"/>
          <w:shd w:val="clear" w:fill="FFFFFF"/>
        </w:rPr>
        <w:t>关于新北区小学语文</w:t>
      </w:r>
      <w:r>
        <w:rPr>
          <w:rStyle w:val="8"/>
          <w:rFonts w:hint="eastAsia" w:ascii="宋体" w:hAnsi="宋体" w:eastAsia="宋体" w:cs="宋体"/>
          <w:b/>
          <w:bCs/>
          <w:i w:val="0"/>
          <w:iCs w:val="0"/>
          <w:caps w:val="0"/>
          <w:color w:val="313131"/>
          <w:spacing w:val="0"/>
          <w:sz w:val="24"/>
          <w:szCs w:val="24"/>
          <w:shd w:val="clear" w:fill="FFFFFF"/>
          <w:lang w:eastAsia="zh-CN"/>
        </w:rPr>
        <w:t>蒋熙玲</w:t>
      </w:r>
      <w:r>
        <w:rPr>
          <w:rStyle w:val="8"/>
          <w:rFonts w:hint="eastAsia" w:ascii="宋体" w:hAnsi="宋体" w:eastAsia="宋体" w:cs="宋体"/>
          <w:b/>
          <w:bCs/>
          <w:i w:val="0"/>
          <w:iCs w:val="0"/>
          <w:caps w:val="0"/>
          <w:color w:val="313131"/>
          <w:spacing w:val="0"/>
          <w:sz w:val="24"/>
          <w:szCs w:val="24"/>
          <w:shd w:val="clear" w:fill="FFFFFF"/>
        </w:rPr>
        <w:t>优秀教师培育室第</w:t>
      </w:r>
      <w:r>
        <w:rPr>
          <w:rStyle w:val="8"/>
          <w:rFonts w:hint="eastAsia" w:ascii="宋体" w:hAnsi="宋体" w:eastAsia="宋体" w:cs="宋体"/>
          <w:b/>
          <w:bCs/>
          <w:i w:val="0"/>
          <w:iCs w:val="0"/>
          <w:caps w:val="0"/>
          <w:color w:val="313131"/>
          <w:spacing w:val="0"/>
          <w:sz w:val="24"/>
          <w:szCs w:val="24"/>
          <w:shd w:val="clear" w:fill="FFFFFF"/>
          <w:lang w:val="en-US" w:eastAsia="zh-CN"/>
        </w:rPr>
        <w:t>六</w:t>
      </w:r>
      <w:r>
        <w:rPr>
          <w:rStyle w:val="8"/>
          <w:rFonts w:hint="eastAsia" w:ascii="宋体" w:hAnsi="宋体" w:eastAsia="宋体" w:cs="宋体"/>
          <w:b/>
          <w:bCs/>
          <w:i w:val="0"/>
          <w:iCs w:val="0"/>
          <w:caps w:val="0"/>
          <w:color w:val="313131"/>
          <w:spacing w:val="0"/>
          <w:sz w:val="24"/>
          <w:szCs w:val="24"/>
          <w:shd w:val="clear" w:fill="FFFFFF"/>
        </w:rPr>
        <w:t>次活动的通知</w:t>
      </w:r>
    </w:p>
    <w:p>
      <w:pPr>
        <w:pStyle w:val="4"/>
        <w:keepNext w:val="0"/>
        <w:keepLines w:val="0"/>
        <w:widowControl/>
        <w:suppressLineNumbers w:val="0"/>
        <w:spacing w:before="0" w:beforeAutospacing="0" w:after="0" w:afterAutospacing="0" w:line="600" w:lineRule="atLeast"/>
        <w:ind w:left="0" w:right="0"/>
        <w:rPr>
          <w:rFonts w:hint="eastAsia" w:ascii="宋体" w:hAnsi="宋体" w:eastAsia="宋体" w:cs="宋体"/>
          <w:sz w:val="24"/>
          <w:szCs w:val="24"/>
        </w:rPr>
      </w:pPr>
      <w:r>
        <w:rPr>
          <w:rStyle w:val="8"/>
          <w:rFonts w:hint="eastAsia" w:ascii="宋体" w:hAnsi="宋体" w:eastAsia="宋体" w:cs="宋体"/>
          <w:b/>
          <w:bCs/>
          <w:i w:val="0"/>
          <w:iCs w:val="0"/>
          <w:caps w:val="0"/>
          <w:color w:val="313131"/>
          <w:spacing w:val="0"/>
          <w:sz w:val="24"/>
          <w:szCs w:val="24"/>
          <w:shd w:val="clear" w:fill="FFFFFF"/>
        </w:rPr>
        <w:t>相关小学：</w:t>
      </w:r>
    </w:p>
    <w:p>
      <w:pPr>
        <w:pStyle w:val="4"/>
        <w:keepNext w:val="0"/>
        <w:keepLines w:val="0"/>
        <w:widowControl/>
        <w:suppressLineNumbers w:val="0"/>
        <w:spacing w:before="0" w:beforeAutospacing="0" w:after="0" w:afterAutospacing="0" w:line="375" w:lineRule="atLeast"/>
        <w:ind w:left="0" w:right="0" w:firstLine="555"/>
        <w:rPr>
          <w:rFonts w:hint="eastAsia" w:ascii="宋体" w:hAnsi="宋体" w:eastAsia="宋体" w:cs="宋体"/>
          <w:i w:val="0"/>
          <w:iCs w:val="0"/>
          <w:caps w:val="0"/>
          <w:color w:val="313131"/>
          <w:spacing w:val="0"/>
          <w:sz w:val="24"/>
          <w:szCs w:val="24"/>
          <w:shd w:val="clear" w:fill="FFFFFF"/>
        </w:rPr>
      </w:pPr>
      <w:r>
        <w:rPr>
          <w:rFonts w:hint="eastAsia" w:ascii="宋体" w:hAnsi="宋体" w:eastAsia="宋体" w:cs="宋体"/>
          <w:i w:val="0"/>
          <w:iCs w:val="0"/>
          <w:caps w:val="0"/>
          <w:color w:val="313131"/>
          <w:spacing w:val="0"/>
          <w:sz w:val="24"/>
          <w:szCs w:val="24"/>
          <w:shd w:val="clear" w:fill="FFFFFF"/>
        </w:rPr>
        <w:t>根据工作安排，新北区小学语文</w:t>
      </w:r>
      <w:r>
        <w:rPr>
          <w:rFonts w:hint="eastAsia" w:ascii="宋体" w:hAnsi="宋体" w:eastAsia="宋体" w:cs="宋体"/>
          <w:i w:val="0"/>
          <w:iCs w:val="0"/>
          <w:caps w:val="0"/>
          <w:color w:val="313131"/>
          <w:spacing w:val="0"/>
          <w:sz w:val="24"/>
          <w:szCs w:val="24"/>
          <w:shd w:val="clear" w:fill="FFFFFF"/>
          <w:lang w:eastAsia="zh-CN"/>
        </w:rPr>
        <w:t>蒋熙玲</w:t>
      </w:r>
      <w:r>
        <w:rPr>
          <w:rFonts w:hint="eastAsia" w:ascii="宋体" w:hAnsi="宋体" w:eastAsia="宋体" w:cs="宋体"/>
          <w:i w:val="0"/>
          <w:iCs w:val="0"/>
          <w:caps w:val="0"/>
          <w:color w:val="313131"/>
          <w:spacing w:val="0"/>
          <w:sz w:val="24"/>
          <w:szCs w:val="24"/>
          <w:shd w:val="clear" w:fill="FFFFFF"/>
        </w:rPr>
        <w:t>优秀教师培育室开展第</w:t>
      </w:r>
      <w:r>
        <w:rPr>
          <w:rFonts w:hint="eastAsia" w:ascii="宋体" w:hAnsi="宋体" w:eastAsia="宋体" w:cs="宋体"/>
          <w:i w:val="0"/>
          <w:iCs w:val="0"/>
          <w:caps w:val="0"/>
          <w:color w:val="313131"/>
          <w:spacing w:val="0"/>
          <w:sz w:val="24"/>
          <w:szCs w:val="24"/>
          <w:shd w:val="clear" w:fill="FFFFFF"/>
          <w:lang w:val="en-US" w:eastAsia="zh-CN"/>
        </w:rPr>
        <w:t>六</w:t>
      </w:r>
      <w:r>
        <w:rPr>
          <w:rFonts w:hint="eastAsia" w:ascii="宋体" w:hAnsi="宋体" w:eastAsia="宋体" w:cs="宋体"/>
          <w:i w:val="0"/>
          <w:iCs w:val="0"/>
          <w:caps w:val="0"/>
          <w:color w:val="313131"/>
          <w:spacing w:val="0"/>
          <w:sz w:val="24"/>
          <w:szCs w:val="24"/>
          <w:shd w:val="clear" w:fill="FFFFFF"/>
        </w:rPr>
        <w:t>次活动，具体事项通知如下：</w:t>
      </w:r>
    </w:p>
    <w:p>
      <w:pPr>
        <w:pStyle w:val="4"/>
        <w:keepNext w:val="0"/>
        <w:keepLines w:val="0"/>
        <w:widowControl/>
        <w:suppressLineNumbers w:val="0"/>
        <w:spacing w:before="0" w:beforeAutospacing="0" w:after="0" w:afterAutospacing="0" w:line="375" w:lineRule="atLeast"/>
        <w:ind w:right="0"/>
        <w:rPr>
          <w:rFonts w:hint="eastAsia" w:ascii="宋体" w:hAnsi="宋体" w:eastAsia="宋体" w:cs="宋体"/>
          <w:sz w:val="24"/>
          <w:szCs w:val="24"/>
        </w:rPr>
      </w:pPr>
      <w:r>
        <w:rPr>
          <w:rStyle w:val="8"/>
          <w:rFonts w:hint="eastAsia" w:ascii="宋体" w:hAnsi="宋体" w:eastAsia="宋体" w:cs="宋体"/>
          <w:b/>
          <w:bCs/>
          <w:i w:val="0"/>
          <w:iCs w:val="0"/>
          <w:caps w:val="0"/>
          <w:color w:val="313131"/>
          <w:spacing w:val="0"/>
          <w:sz w:val="24"/>
          <w:szCs w:val="24"/>
          <w:shd w:val="clear" w:fill="FFFFFF"/>
        </w:rPr>
        <w:t>一、活动时间：</w:t>
      </w:r>
      <w:r>
        <w:rPr>
          <w:rFonts w:hint="eastAsia" w:ascii="宋体" w:hAnsi="宋体" w:eastAsia="宋体" w:cs="宋体"/>
          <w:i w:val="0"/>
          <w:iCs w:val="0"/>
          <w:caps w:val="0"/>
          <w:color w:val="000000"/>
          <w:spacing w:val="0"/>
          <w:sz w:val="24"/>
          <w:szCs w:val="24"/>
          <w:shd w:val="clear" w:fill="FFFFFF"/>
        </w:rPr>
        <w:t>202</w:t>
      </w:r>
      <w:r>
        <w:rPr>
          <w:rFonts w:hint="eastAsia" w:ascii="宋体" w:hAnsi="宋体" w:eastAsia="宋体" w:cs="宋体"/>
          <w:i w:val="0"/>
          <w:iCs w:val="0"/>
          <w:caps w:val="0"/>
          <w:color w:val="000000"/>
          <w:spacing w:val="0"/>
          <w:sz w:val="24"/>
          <w:szCs w:val="24"/>
          <w:shd w:val="clear" w:fill="FFFFFF"/>
          <w:lang w:val="en-US" w:eastAsia="zh-CN"/>
        </w:rPr>
        <w:t>3</w:t>
      </w:r>
      <w:r>
        <w:rPr>
          <w:rFonts w:hint="eastAsia" w:ascii="宋体" w:hAnsi="宋体" w:eastAsia="宋体" w:cs="宋体"/>
          <w:i w:val="0"/>
          <w:iCs w:val="0"/>
          <w:caps w:val="0"/>
          <w:color w:val="000000"/>
          <w:spacing w:val="0"/>
          <w:sz w:val="24"/>
          <w:szCs w:val="24"/>
          <w:shd w:val="clear" w:fill="FFFFFF"/>
        </w:rPr>
        <w:t>年</w:t>
      </w:r>
      <w:r>
        <w:rPr>
          <w:rFonts w:hint="eastAsia" w:ascii="宋体" w:hAnsi="宋体" w:eastAsia="宋体" w:cs="宋体"/>
          <w:i w:val="0"/>
          <w:iCs w:val="0"/>
          <w:caps w:val="0"/>
          <w:color w:val="000000"/>
          <w:spacing w:val="0"/>
          <w:sz w:val="24"/>
          <w:szCs w:val="24"/>
          <w:shd w:val="clear" w:fill="FFFFFF"/>
          <w:lang w:val="en-US" w:eastAsia="zh-CN"/>
        </w:rPr>
        <w:t>01</w:t>
      </w:r>
      <w:r>
        <w:rPr>
          <w:rFonts w:hint="eastAsia" w:ascii="宋体" w:hAnsi="宋体" w:eastAsia="宋体" w:cs="宋体"/>
          <w:i w:val="0"/>
          <w:iCs w:val="0"/>
          <w:caps w:val="0"/>
          <w:color w:val="000000"/>
          <w:spacing w:val="0"/>
          <w:sz w:val="24"/>
          <w:szCs w:val="24"/>
          <w:shd w:val="clear" w:fill="FFFFFF"/>
        </w:rPr>
        <w:t>月</w:t>
      </w:r>
      <w:r>
        <w:rPr>
          <w:rFonts w:hint="eastAsia" w:ascii="宋体" w:hAnsi="宋体" w:eastAsia="宋体" w:cs="宋体"/>
          <w:i w:val="0"/>
          <w:iCs w:val="0"/>
          <w:caps w:val="0"/>
          <w:color w:val="000000"/>
          <w:spacing w:val="0"/>
          <w:sz w:val="24"/>
          <w:szCs w:val="24"/>
          <w:shd w:val="clear" w:fill="FFFFFF"/>
          <w:lang w:val="en-US" w:eastAsia="zh-CN"/>
        </w:rPr>
        <w:t>05</w:t>
      </w:r>
      <w:r>
        <w:rPr>
          <w:rFonts w:hint="eastAsia" w:ascii="宋体" w:hAnsi="宋体" w:eastAsia="宋体" w:cs="宋体"/>
          <w:i w:val="0"/>
          <w:iCs w:val="0"/>
          <w:caps w:val="0"/>
          <w:color w:val="000000"/>
          <w:spacing w:val="0"/>
          <w:sz w:val="24"/>
          <w:szCs w:val="24"/>
          <w:shd w:val="clear" w:fill="FFFFFF"/>
        </w:rPr>
        <w:t>日下午</w:t>
      </w:r>
      <w:r>
        <w:rPr>
          <w:rFonts w:hint="eastAsia" w:ascii="宋体" w:hAnsi="宋体" w:eastAsia="宋体" w:cs="宋体"/>
          <w:i w:val="0"/>
          <w:iCs w:val="0"/>
          <w:caps w:val="0"/>
          <w:color w:val="000000"/>
          <w:spacing w:val="0"/>
          <w:sz w:val="24"/>
          <w:szCs w:val="24"/>
          <w:shd w:val="clear" w:fill="FFFFFF"/>
          <w:lang w:val="en-US" w:eastAsia="zh-CN"/>
        </w:rPr>
        <w:t>1</w:t>
      </w:r>
      <w:r>
        <w:rPr>
          <w:rFonts w:hint="eastAsia" w:ascii="宋体" w:hAnsi="宋体" w:eastAsia="宋体" w:cs="宋体"/>
          <w:i w:val="0"/>
          <w:iCs w:val="0"/>
          <w:caps w:val="0"/>
          <w:color w:val="000000"/>
          <w:spacing w:val="0"/>
          <w:sz w:val="24"/>
          <w:szCs w:val="24"/>
          <w:shd w:val="clear" w:fill="FFFFFF"/>
        </w:rPr>
        <w:t>：00-4：00</w:t>
      </w:r>
    </w:p>
    <w:p>
      <w:pPr>
        <w:pStyle w:val="4"/>
        <w:keepNext w:val="0"/>
        <w:keepLines w:val="0"/>
        <w:widowControl/>
        <w:suppressLineNumbers w:val="0"/>
        <w:spacing w:before="0" w:beforeAutospacing="0" w:after="0" w:afterAutospacing="0" w:line="300" w:lineRule="atLeast"/>
        <w:ind w:left="0" w:right="0"/>
        <w:jc w:val="left"/>
        <w:rPr>
          <w:rFonts w:hint="default" w:ascii="宋体" w:hAnsi="宋体" w:eastAsia="宋体" w:cs="宋体"/>
          <w:b w:val="0"/>
          <w:bCs w:val="0"/>
          <w:i w:val="0"/>
          <w:iCs w:val="0"/>
          <w:caps w:val="0"/>
          <w:color w:val="313131"/>
          <w:spacing w:val="0"/>
          <w:sz w:val="24"/>
          <w:szCs w:val="24"/>
          <w:shd w:val="clear" w:fill="FFFFFF"/>
          <w:lang w:val="en-US" w:eastAsia="zh-CN"/>
        </w:rPr>
      </w:pPr>
      <w:r>
        <w:rPr>
          <w:rStyle w:val="8"/>
          <w:rFonts w:hint="eastAsia" w:ascii="宋体" w:hAnsi="宋体" w:eastAsia="宋体" w:cs="宋体"/>
          <w:b/>
          <w:bCs/>
          <w:i w:val="0"/>
          <w:iCs w:val="0"/>
          <w:caps w:val="0"/>
          <w:color w:val="313131"/>
          <w:spacing w:val="0"/>
          <w:sz w:val="24"/>
          <w:szCs w:val="24"/>
          <w:shd w:val="clear" w:fill="FFFFFF"/>
        </w:rPr>
        <w:t>二、活动地点：</w:t>
      </w:r>
      <w:r>
        <w:rPr>
          <w:rStyle w:val="8"/>
          <w:rFonts w:hint="eastAsia" w:ascii="宋体" w:hAnsi="宋体" w:eastAsia="宋体" w:cs="宋体"/>
          <w:b w:val="0"/>
          <w:bCs w:val="0"/>
          <w:i w:val="0"/>
          <w:iCs w:val="0"/>
          <w:caps w:val="0"/>
          <w:color w:val="313131"/>
          <w:spacing w:val="0"/>
          <w:sz w:val="24"/>
          <w:szCs w:val="24"/>
          <w:shd w:val="clear" w:fill="FFFFFF"/>
          <w:lang w:val="en-US" w:eastAsia="zh-CN"/>
        </w:rPr>
        <w:t>常州市</w:t>
      </w:r>
      <w:r>
        <w:rPr>
          <w:rFonts w:hint="eastAsia" w:ascii="宋体" w:hAnsi="宋体" w:eastAsia="宋体" w:cs="宋体"/>
          <w:b w:val="0"/>
          <w:bCs w:val="0"/>
          <w:i w:val="0"/>
          <w:iCs w:val="0"/>
          <w:caps w:val="0"/>
          <w:color w:val="313131"/>
          <w:spacing w:val="0"/>
          <w:sz w:val="24"/>
          <w:szCs w:val="24"/>
          <w:shd w:val="clear" w:fill="FFFFFF"/>
          <w:lang w:eastAsia="zh-CN"/>
        </w:rPr>
        <w:t>新北区</w:t>
      </w:r>
      <w:r>
        <w:rPr>
          <w:rFonts w:hint="eastAsia" w:ascii="宋体" w:hAnsi="宋体" w:eastAsia="宋体" w:cs="宋体"/>
          <w:b w:val="0"/>
          <w:bCs w:val="0"/>
          <w:i w:val="0"/>
          <w:iCs w:val="0"/>
          <w:caps w:val="0"/>
          <w:color w:val="313131"/>
          <w:spacing w:val="0"/>
          <w:sz w:val="24"/>
          <w:szCs w:val="24"/>
          <w:shd w:val="clear" w:fill="FFFFFF"/>
          <w:lang w:val="en-US" w:eastAsia="zh-CN"/>
        </w:rPr>
        <w:t>香槟湖小学</w:t>
      </w:r>
    </w:p>
    <w:p>
      <w:pPr>
        <w:pStyle w:val="4"/>
        <w:keepNext w:val="0"/>
        <w:keepLines w:val="0"/>
        <w:widowControl/>
        <w:suppressLineNumbers w:val="0"/>
        <w:spacing w:before="0" w:beforeAutospacing="0" w:after="0" w:afterAutospacing="0" w:line="300" w:lineRule="atLeast"/>
        <w:ind w:left="0" w:right="0"/>
        <w:jc w:val="left"/>
        <w:rPr>
          <w:rFonts w:hint="eastAsia" w:ascii="宋体" w:hAnsi="宋体" w:eastAsia="宋体" w:cs="宋体"/>
          <w:sz w:val="24"/>
          <w:szCs w:val="24"/>
          <w:lang w:eastAsia="zh-CN"/>
        </w:rPr>
      </w:pPr>
      <w:r>
        <w:rPr>
          <w:rStyle w:val="8"/>
          <w:rFonts w:hint="eastAsia" w:ascii="宋体" w:hAnsi="宋体" w:eastAsia="宋体" w:cs="宋体"/>
          <w:b/>
          <w:bCs/>
          <w:i w:val="0"/>
          <w:iCs w:val="0"/>
          <w:caps w:val="0"/>
          <w:color w:val="313131"/>
          <w:spacing w:val="0"/>
          <w:sz w:val="24"/>
          <w:szCs w:val="24"/>
          <w:shd w:val="clear" w:fill="FFFFFF"/>
        </w:rPr>
        <w:t>三、参加对象：</w:t>
      </w:r>
      <w:r>
        <w:rPr>
          <w:rFonts w:hint="eastAsia" w:ascii="宋体" w:hAnsi="宋体" w:eastAsia="宋体" w:cs="宋体"/>
          <w:i w:val="0"/>
          <w:iCs w:val="0"/>
          <w:caps w:val="0"/>
          <w:color w:val="313131"/>
          <w:spacing w:val="0"/>
          <w:sz w:val="24"/>
          <w:szCs w:val="24"/>
          <w:shd w:val="clear" w:fill="FFFFFF"/>
        </w:rPr>
        <w:t>培育室全体成员</w:t>
      </w:r>
      <w:r>
        <w:rPr>
          <w:rFonts w:hint="eastAsia" w:ascii="宋体" w:hAnsi="宋体" w:eastAsia="宋体" w:cs="宋体"/>
          <w:i w:val="0"/>
          <w:iCs w:val="0"/>
          <w:caps w:val="0"/>
          <w:color w:val="313131"/>
          <w:spacing w:val="0"/>
          <w:sz w:val="24"/>
          <w:szCs w:val="24"/>
          <w:shd w:val="clear" w:fill="FFFFFF"/>
          <w:lang w:eastAsia="zh-CN"/>
        </w:rPr>
        <w:t>，欢迎其他老师参加。</w:t>
      </w:r>
    </w:p>
    <w:p>
      <w:pPr>
        <w:pStyle w:val="4"/>
        <w:keepNext w:val="0"/>
        <w:keepLines w:val="0"/>
        <w:widowControl/>
        <w:suppressLineNumbers w:val="0"/>
        <w:spacing w:before="0" w:beforeAutospacing="0" w:after="0" w:afterAutospacing="0" w:line="390" w:lineRule="atLeast"/>
        <w:ind w:left="0" w:right="0"/>
        <w:jc w:val="left"/>
        <w:rPr>
          <w:rFonts w:hint="eastAsia" w:ascii="宋体" w:hAnsi="宋体" w:eastAsia="宋体" w:cs="宋体"/>
          <w:color w:val="000000" w:themeColor="text1"/>
          <w:sz w:val="24"/>
          <w:szCs w:val="24"/>
          <w14:textFill>
            <w14:solidFill>
              <w14:schemeClr w14:val="tx1"/>
            </w14:solidFill>
          </w14:textFill>
        </w:rPr>
      </w:pPr>
      <w:r>
        <w:rPr>
          <w:rStyle w:val="8"/>
          <w:rFonts w:hint="eastAsia" w:ascii="宋体" w:hAnsi="宋体" w:eastAsia="宋体" w:cs="宋体"/>
          <w:b/>
          <w:bCs/>
          <w:i w:val="0"/>
          <w:iCs w:val="0"/>
          <w:caps w:val="0"/>
          <w:color w:val="000000"/>
          <w:spacing w:val="0"/>
          <w:sz w:val="24"/>
          <w:szCs w:val="24"/>
          <w:shd w:val="clear" w:fill="FFFFFF"/>
        </w:rPr>
        <w:t>四、活动主题：</w:t>
      </w:r>
      <w:r>
        <w:rPr>
          <w:rStyle w:val="8"/>
          <w:rFonts w:hint="eastAsia" w:ascii="宋体" w:hAnsi="宋体" w:eastAsia="宋体" w:cs="宋体"/>
          <w:b/>
          <w:bCs/>
          <w:i w:val="0"/>
          <w:iCs w:val="0"/>
          <w:caps w:val="0"/>
          <w:color w:val="000000" w:themeColor="text1"/>
          <w:spacing w:val="0"/>
          <w:sz w:val="24"/>
          <w:szCs w:val="24"/>
          <w:shd w:val="clear" w:fill="FFFFFF"/>
          <w:lang w:val="en-US" w:eastAsia="zh-CN"/>
          <w14:textFill>
            <w14:solidFill>
              <w14:schemeClr w14:val="tx1"/>
            </w14:solidFill>
          </w14:textFill>
        </w:rPr>
        <w:t xml:space="preserve"> </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 xml:space="preserve">聚焦大单元教学 探一“境”贯之课堂 </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w:t>
      </w:r>
    </w:p>
    <w:p>
      <w:pPr>
        <w:pStyle w:val="4"/>
        <w:keepNext w:val="0"/>
        <w:keepLines w:val="0"/>
        <w:widowControl/>
        <w:suppressLineNumbers w:val="0"/>
        <w:spacing w:before="0" w:beforeAutospacing="0" w:after="0" w:afterAutospacing="0" w:line="390" w:lineRule="atLeast"/>
        <w:ind w:left="0" w:right="0"/>
        <w:jc w:val="left"/>
        <w:rPr>
          <w:rStyle w:val="8"/>
          <w:rFonts w:hint="eastAsia" w:ascii="宋体" w:hAnsi="宋体" w:eastAsia="宋体" w:cs="宋体"/>
          <w:b/>
          <w:bCs/>
          <w:i w:val="0"/>
          <w:iCs w:val="0"/>
          <w:caps w:val="0"/>
          <w:color w:val="313131"/>
          <w:spacing w:val="0"/>
          <w:sz w:val="24"/>
          <w:szCs w:val="24"/>
          <w:shd w:val="clear" w:fill="FFFFFF"/>
        </w:rPr>
      </w:pPr>
      <w:r>
        <w:rPr>
          <w:rStyle w:val="8"/>
          <w:rFonts w:hint="eastAsia" w:ascii="宋体" w:hAnsi="宋体" w:eastAsia="宋体" w:cs="宋体"/>
          <w:b/>
          <w:bCs/>
          <w:i w:val="0"/>
          <w:iCs w:val="0"/>
          <w:caps w:val="0"/>
          <w:color w:val="000000"/>
          <w:spacing w:val="0"/>
          <w:sz w:val="24"/>
          <w:szCs w:val="24"/>
          <w:shd w:val="clear" w:fill="FFFFFF"/>
        </w:rPr>
        <w:t>五、活动安排：</w:t>
      </w:r>
    </w:p>
    <w:tbl>
      <w:tblPr>
        <w:tblStyle w:val="5"/>
        <w:tblW w:w="944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243"/>
        <w:gridCol w:w="1440"/>
        <w:gridCol w:w="1245"/>
        <w:gridCol w:w="2655"/>
        <w:gridCol w:w="1515"/>
        <w:gridCol w:w="13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0" w:hRule="atLeast"/>
        </w:trPr>
        <w:tc>
          <w:tcPr>
            <w:tcW w:w="2683" w:type="dxa"/>
            <w:gridSpan w:val="2"/>
            <w:tcBorders>
              <w:top w:val="single" w:color="auto" w:sz="12" w:space="0"/>
              <w:left w:val="single" w:color="auto" w:sz="12" w:space="0"/>
              <w:bottom w:val="single" w:color="auto" w:sz="12" w:space="0"/>
              <w:right w:val="single" w:color="auto" w:sz="12" w:space="0"/>
            </w:tcBorders>
            <w:shd w:val="clear" w:color="auto" w:fill="FFFFFF"/>
            <w:tcMar>
              <w:top w:w="0" w:type="dxa"/>
              <w:left w:w="105" w:type="dxa"/>
              <w:bottom w:w="0" w:type="dxa"/>
              <w:right w:w="105" w:type="dxa"/>
            </w:tcMar>
            <w:vAlign w:val="center"/>
          </w:tcPr>
          <w:p>
            <w:pPr>
              <w:pStyle w:val="4"/>
              <w:keepNext w:val="0"/>
              <w:keepLines w:val="0"/>
              <w:widowControl/>
              <w:suppressLineNumbers w:val="0"/>
              <w:spacing w:before="150" w:beforeAutospacing="0" w:after="0" w:afterAutospacing="0" w:line="390" w:lineRule="atLeast"/>
              <w:ind w:right="0"/>
              <w:jc w:val="center"/>
              <w:rPr>
                <w:rFonts w:hint="eastAsia" w:ascii="宋体" w:hAnsi="宋体" w:cs="宋体" w:eastAsiaTheme="minorEastAsia"/>
                <w:b/>
                <w:color w:val="313131"/>
                <w:kern w:val="0"/>
                <w:sz w:val="21"/>
                <w:szCs w:val="21"/>
                <w:lang w:val="en-US" w:eastAsia="zh-CN" w:bidi="ar-SA"/>
              </w:rPr>
            </w:pPr>
            <w:r>
              <w:rPr>
                <w:rFonts w:hint="eastAsia" w:ascii="宋体" w:hAnsi="宋体" w:cs="宋体" w:eastAsiaTheme="minorEastAsia"/>
                <w:b/>
                <w:color w:val="313131"/>
                <w:kern w:val="0"/>
                <w:sz w:val="21"/>
                <w:szCs w:val="21"/>
                <w:lang w:val="en-US" w:eastAsia="zh-CN" w:bidi="ar-SA"/>
              </w:rPr>
              <w:t>时 间</w:t>
            </w:r>
          </w:p>
        </w:tc>
        <w:tc>
          <w:tcPr>
            <w:tcW w:w="1245" w:type="dxa"/>
            <w:tcBorders>
              <w:top w:val="single" w:color="auto" w:sz="12" w:space="0"/>
              <w:left w:val="nil"/>
              <w:bottom w:val="single" w:color="auto" w:sz="12" w:space="0"/>
              <w:right w:val="single" w:color="auto" w:sz="12" w:space="0"/>
            </w:tcBorders>
            <w:shd w:val="clear" w:color="auto" w:fill="FFFFFF"/>
            <w:tcMar>
              <w:top w:w="0" w:type="dxa"/>
              <w:left w:w="105" w:type="dxa"/>
              <w:bottom w:w="0" w:type="dxa"/>
              <w:right w:w="105" w:type="dxa"/>
            </w:tcMar>
            <w:vAlign w:val="top"/>
          </w:tcPr>
          <w:p>
            <w:pPr>
              <w:widowControl/>
              <w:spacing w:before="105" w:after="105"/>
              <w:jc w:val="center"/>
              <w:rPr>
                <w:rFonts w:hint="eastAsia" w:ascii="宋体" w:hAnsi="宋体" w:cs="宋体" w:eastAsiaTheme="minorEastAsia"/>
                <w:b/>
                <w:color w:val="313131"/>
                <w:kern w:val="0"/>
                <w:sz w:val="21"/>
                <w:szCs w:val="21"/>
                <w:lang w:val="en-US" w:eastAsia="zh-CN" w:bidi="ar-SA"/>
              </w:rPr>
            </w:pPr>
            <w:r>
              <w:rPr>
                <w:rFonts w:hint="eastAsia" w:ascii="宋体" w:hAnsi="宋体" w:cs="宋体" w:eastAsiaTheme="minorEastAsia"/>
                <w:b/>
                <w:color w:val="313131"/>
                <w:kern w:val="0"/>
                <w:sz w:val="21"/>
                <w:szCs w:val="21"/>
                <w:lang w:val="en-US" w:eastAsia="zh-CN" w:bidi="ar-SA"/>
              </w:rPr>
              <w:t>形式</w:t>
            </w:r>
          </w:p>
        </w:tc>
        <w:tc>
          <w:tcPr>
            <w:tcW w:w="2655" w:type="dxa"/>
            <w:tcBorders>
              <w:top w:val="single" w:color="auto" w:sz="12" w:space="0"/>
              <w:left w:val="nil"/>
              <w:bottom w:val="single" w:color="auto" w:sz="12" w:space="0"/>
              <w:right w:val="single" w:color="auto" w:sz="12" w:space="0"/>
            </w:tcBorders>
            <w:shd w:val="clear" w:color="auto" w:fill="FFFFFF"/>
            <w:tcMar>
              <w:top w:w="0" w:type="dxa"/>
              <w:left w:w="105" w:type="dxa"/>
              <w:bottom w:w="0" w:type="dxa"/>
              <w:right w:w="105" w:type="dxa"/>
            </w:tcMar>
            <w:vAlign w:val="top"/>
          </w:tcPr>
          <w:p>
            <w:pPr>
              <w:widowControl/>
              <w:spacing w:before="105" w:after="105"/>
              <w:jc w:val="center"/>
              <w:rPr>
                <w:rFonts w:hint="eastAsia" w:ascii="宋体" w:hAnsi="宋体" w:cs="宋体" w:eastAsiaTheme="minorEastAsia"/>
                <w:b/>
                <w:color w:val="313131"/>
                <w:kern w:val="0"/>
                <w:sz w:val="21"/>
                <w:szCs w:val="21"/>
                <w:lang w:val="en-US" w:eastAsia="zh-CN" w:bidi="ar-SA"/>
              </w:rPr>
            </w:pPr>
            <w:r>
              <w:rPr>
                <w:rFonts w:hint="eastAsia" w:ascii="宋体" w:hAnsi="宋体" w:cs="宋体" w:eastAsiaTheme="minorEastAsia"/>
                <w:b/>
                <w:color w:val="313131"/>
                <w:kern w:val="0"/>
                <w:sz w:val="21"/>
                <w:szCs w:val="21"/>
                <w:lang w:val="en-US" w:eastAsia="zh-CN" w:bidi="ar-SA"/>
              </w:rPr>
              <w:t>内容</w:t>
            </w:r>
          </w:p>
        </w:tc>
        <w:tc>
          <w:tcPr>
            <w:tcW w:w="1515" w:type="dxa"/>
            <w:tcBorders>
              <w:top w:val="single" w:color="auto" w:sz="12" w:space="0"/>
              <w:left w:val="nil"/>
              <w:bottom w:val="single" w:color="auto" w:sz="12" w:space="0"/>
              <w:right w:val="single" w:color="auto" w:sz="12" w:space="0"/>
            </w:tcBorders>
            <w:shd w:val="clear" w:color="auto" w:fill="FFFFFF"/>
            <w:tcMar>
              <w:top w:w="0" w:type="dxa"/>
              <w:left w:w="105" w:type="dxa"/>
              <w:bottom w:w="0" w:type="dxa"/>
              <w:right w:w="105" w:type="dxa"/>
            </w:tcMar>
            <w:vAlign w:val="top"/>
          </w:tcPr>
          <w:p>
            <w:pPr>
              <w:widowControl/>
              <w:spacing w:before="105" w:after="105"/>
              <w:jc w:val="center"/>
              <w:rPr>
                <w:rFonts w:hint="eastAsia" w:ascii="宋体" w:hAnsi="宋体" w:cs="宋体" w:eastAsiaTheme="minorEastAsia"/>
                <w:b/>
                <w:color w:val="313131"/>
                <w:kern w:val="0"/>
                <w:sz w:val="21"/>
                <w:szCs w:val="21"/>
                <w:lang w:val="en-US" w:eastAsia="zh-CN" w:bidi="ar-SA"/>
              </w:rPr>
            </w:pPr>
            <w:r>
              <w:rPr>
                <w:rFonts w:hint="eastAsia" w:ascii="宋体" w:hAnsi="宋体" w:cs="宋体" w:eastAsiaTheme="minorEastAsia"/>
                <w:b/>
                <w:color w:val="313131"/>
                <w:kern w:val="0"/>
                <w:sz w:val="21"/>
                <w:szCs w:val="21"/>
                <w:lang w:val="en-US" w:eastAsia="zh-CN" w:bidi="ar-SA"/>
              </w:rPr>
              <w:t>主讲（主持）</w:t>
            </w:r>
          </w:p>
        </w:tc>
        <w:tc>
          <w:tcPr>
            <w:tcW w:w="1350" w:type="dxa"/>
            <w:tcBorders>
              <w:top w:val="single" w:color="auto" w:sz="12" w:space="0"/>
              <w:left w:val="nil"/>
              <w:bottom w:val="single" w:color="auto" w:sz="12" w:space="0"/>
              <w:right w:val="single" w:color="auto" w:sz="12" w:space="0"/>
            </w:tcBorders>
            <w:shd w:val="clear" w:color="auto" w:fill="FFFFFF"/>
            <w:tcMar>
              <w:top w:w="0" w:type="dxa"/>
              <w:left w:w="105" w:type="dxa"/>
              <w:bottom w:w="0" w:type="dxa"/>
              <w:right w:w="105" w:type="dxa"/>
            </w:tcMar>
            <w:vAlign w:val="center"/>
          </w:tcPr>
          <w:p>
            <w:pPr>
              <w:pStyle w:val="4"/>
              <w:keepNext w:val="0"/>
              <w:keepLines w:val="0"/>
              <w:widowControl/>
              <w:suppressLineNumbers w:val="0"/>
              <w:spacing w:before="150" w:beforeAutospacing="0" w:after="0" w:afterAutospacing="0" w:line="390" w:lineRule="atLeast"/>
              <w:ind w:left="0" w:right="0"/>
              <w:jc w:val="both"/>
              <w:rPr>
                <w:rFonts w:hint="eastAsia" w:ascii="宋体" w:hAnsi="宋体" w:cs="宋体" w:eastAsiaTheme="minorEastAsia"/>
                <w:b/>
                <w:color w:val="313131"/>
                <w:kern w:val="0"/>
                <w:sz w:val="21"/>
                <w:szCs w:val="21"/>
                <w:lang w:val="en-US" w:eastAsia="zh-CN" w:bidi="ar-SA"/>
              </w:rPr>
            </w:pPr>
            <w:r>
              <w:rPr>
                <w:rFonts w:hint="eastAsia" w:ascii="宋体" w:hAnsi="宋体" w:cs="宋体" w:eastAsiaTheme="minorEastAsia"/>
                <w:b/>
                <w:color w:val="313131"/>
                <w:kern w:val="0"/>
                <w:sz w:val="21"/>
                <w:szCs w:val="21"/>
                <w:lang w:val="en-US" w:eastAsia="zh-CN" w:bidi="ar-SA"/>
              </w:rPr>
              <w:t>地点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55" w:hRule="atLeast"/>
        </w:trPr>
        <w:tc>
          <w:tcPr>
            <w:tcW w:w="1243" w:type="dxa"/>
            <w:vMerge w:val="restart"/>
            <w:tcBorders>
              <w:top w:val="nil"/>
              <w:left w:val="single" w:color="auto" w:sz="12" w:space="0"/>
              <w:bottom w:val="single" w:color="auto" w:sz="12" w:space="0"/>
              <w:right w:val="single" w:color="auto" w:sz="12" w:space="0"/>
            </w:tcBorders>
            <w:shd w:val="clear" w:color="auto" w:fill="FFFFFF"/>
            <w:tcMar>
              <w:top w:w="0" w:type="dxa"/>
              <w:left w:w="105" w:type="dxa"/>
              <w:bottom w:w="0" w:type="dxa"/>
              <w:right w:w="105" w:type="dxa"/>
            </w:tcMar>
            <w:vAlign w:val="center"/>
          </w:tcPr>
          <w:p>
            <w:pPr>
              <w:pStyle w:val="4"/>
              <w:keepNext w:val="0"/>
              <w:keepLines w:val="0"/>
              <w:widowControl/>
              <w:suppressLineNumbers w:val="0"/>
              <w:spacing w:before="0" w:beforeAutospacing="0" w:after="0" w:afterAutospacing="0" w:line="555" w:lineRule="atLeast"/>
              <w:ind w:left="0" w:right="0"/>
              <w:jc w:val="both"/>
              <w:rPr>
                <w:rFonts w:hint="eastAsia" w:ascii="宋体" w:hAnsi="宋体" w:eastAsia="宋体" w:cs="宋体"/>
                <w:sz w:val="24"/>
                <w:szCs w:val="24"/>
              </w:rPr>
            </w:pPr>
            <w:r>
              <w:rPr>
                <w:rFonts w:hint="eastAsia" w:ascii="宋体" w:hAnsi="宋体" w:eastAsia="宋体" w:cs="宋体"/>
                <w:i w:val="0"/>
                <w:iCs w:val="0"/>
                <w:caps w:val="0"/>
                <w:color w:val="000000"/>
                <w:spacing w:val="0"/>
                <w:sz w:val="24"/>
                <w:szCs w:val="24"/>
                <w:shd w:val="clear" w:fill="FFFFFF"/>
                <w:lang w:val="en-US" w:eastAsia="zh-CN"/>
              </w:rPr>
              <w:t>1</w:t>
            </w:r>
            <w:r>
              <w:rPr>
                <w:rFonts w:hint="eastAsia" w:ascii="宋体" w:hAnsi="宋体" w:eastAsia="宋体" w:cs="宋体"/>
                <w:i w:val="0"/>
                <w:iCs w:val="0"/>
                <w:caps w:val="0"/>
                <w:color w:val="000000"/>
                <w:spacing w:val="0"/>
                <w:sz w:val="24"/>
                <w:szCs w:val="24"/>
                <w:shd w:val="clear" w:fill="FFFFFF"/>
              </w:rPr>
              <w:t>月</w:t>
            </w:r>
            <w:r>
              <w:rPr>
                <w:rFonts w:hint="eastAsia" w:ascii="宋体" w:hAnsi="宋体" w:eastAsia="宋体" w:cs="宋体"/>
                <w:i w:val="0"/>
                <w:iCs w:val="0"/>
                <w:caps w:val="0"/>
                <w:color w:val="000000"/>
                <w:spacing w:val="0"/>
                <w:sz w:val="24"/>
                <w:szCs w:val="24"/>
                <w:shd w:val="clear" w:fill="FFFFFF"/>
                <w:lang w:val="en-US" w:eastAsia="zh-CN"/>
              </w:rPr>
              <w:t>5</w:t>
            </w:r>
            <w:r>
              <w:rPr>
                <w:rFonts w:hint="eastAsia" w:ascii="宋体" w:hAnsi="宋体" w:eastAsia="宋体" w:cs="宋体"/>
                <w:i w:val="0"/>
                <w:iCs w:val="0"/>
                <w:caps w:val="0"/>
                <w:color w:val="000000"/>
                <w:spacing w:val="0"/>
                <w:sz w:val="24"/>
                <w:szCs w:val="24"/>
                <w:shd w:val="clear" w:fill="FFFFFF"/>
              </w:rPr>
              <w:t>日</w:t>
            </w:r>
            <w:r>
              <w:rPr>
                <w:rFonts w:hint="eastAsia" w:ascii="宋体" w:hAnsi="宋体" w:eastAsia="宋体" w:cs="宋体"/>
                <w:color w:val="000000"/>
                <w:sz w:val="24"/>
                <w:szCs w:val="24"/>
              </w:rPr>
              <w:t>(星期</w:t>
            </w:r>
            <w:r>
              <w:rPr>
                <w:rFonts w:hint="eastAsia" w:ascii="宋体" w:hAnsi="宋体" w:eastAsia="宋体" w:cs="宋体"/>
                <w:color w:val="000000"/>
                <w:sz w:val="24"/>
                <w:szCs w:val="24"/>
                <w:lang w:val="en-US" w:eastAsia="zh-CN"/>
              </w:rPr>
              <w:t>五</w:t>
            </w:r>
            <w:r>
              <w:rPr>
                <w:rFonts w:hint="eastAsia" w:ascii="宋体" w:hAnsi="宋体" w:eastAsia="宋体" w:cs="宋体"/>
                <w:color w:val="000000"/>
                <w:sz w:val="24"/>
                <w:szCs w:val="24"/>
              </w:rPr>
              <w:t>)下午</w:t>
            </w:r>
          </w:p>
        </w:tc>
        <w:tc>
          <w:tcPr>
            <w:tcW w:w="1440" w:type="dxa"/>
            <w:tcBorders>
              <w:top w:val="nil"/>
              <w:left w:val="nil"/>
              <w:bottom w:val="single" w:color="auto" w:sz="12" w:space="0"/>
              <w:right w:val="single" w:color="auto" w:sz="12" w:space="0"/>
            </w:tcBorders>
            <w:shd w:val="clear" w:color="auto" w:fill="FFFFFF"/>
            <w:tcMar>
              <w:top w:w="0" w:type="dxa"/>
              <w:left w:w="105" w:type="dxa"/>
              <w:bottom w:w="0" w:type="dxa"/>
              <w:right w:w="105" w:type="dxa"/>
            </w:tcMar>
            <w:vAlign w:val="center"/>
          </w:tcPr>
          <w:p>
            <w:pPr>
              <w:pStyle w:val="4"/>
              <w:keepNext w:val="0"/>
              <w:keepLines w:val="0"/>
              <w:widowControl/>
              <w:suppressLineNumbers w:val="0"/>
              <w:spacing w:before="0" w:beforeAutospacing="0" w:after="0" w:afterAutospacing="0" w:line="390" w:lineRule="atLeast"/>
              <w:ind w:left="0" w:right="0"/>
              <w:jc w:val="center"/>
              <w:rPr>
                <w:rFonts w:hint="eastAsia" w:ascii="宋体" w:hAnsi="宋体" w:eastAsia="宋体" w:cs="宋体"/>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:00</w:t>
            </w:r>
            <w:r>
              <w:rPr>
                <w:rFonts w:hint="eastAsia" w:ascii="宋体" w:hAnsi="宋体" w:eastAsia="宋体" w:cs="宋体"/>
                <w:sz w:val="24"/>
                <w:szCs w:val="24"/>
              </w:rPr>
              <w:t>—</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0</w:t>
            </w:r>
          </w:p>
        </w:tc>
        <w:tc>
          <w:tcPr>
            <w:tcW w:w="1245" w:type="dxa"/>
            <w:tcBorders>
              <w:top w:val="nil"/>
              <w:left w:val="nil"/>
              <w:bottom w:val="single" w:color="auto" w:sz="12" w:space="0"/>
              <w:right w:val="single" w:color="auto" w:sz="12" w:space="0"/>
            </w:tcBorders>
            <w:shd w:val="clear" w:color="auto" w:fill="FFFFFF"/>
            <w:tcMar>
              <w:top w:w="0" w:type="dxa"/>
              <w:left w:w="105" w:type="dxa"/>
              <w:bottom w:w="0" w:type="dxa"/>
              <w:right w:w="105" w:type="dxa"/>
            </w:tcMar>
            <w:vAlign w:val="center"/>
          </w:tcPr>
          <w:p>
            <w:pPr>
              <w:pStyle w:val="4"/>
              <w:keepNext w:val="0"/>
              <w:keepLines w:val="0"/>
              <w:widowControl/>
              <w:suppressLineNumbers w:val="0"/>
              <w:spacing w:before="0" w:beforeAutospacing="0" w:after="0" w:afterAutospacing="0" w:line="39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观课学习</w:t>
            </w:r>
          </w:p>
        </w:tc>
        <w:tc>
          <w:tcPr>
            <w:tcW w:w="2655" w:type="dxa"/>
            <w:tcBorders>
              <w:top w:val="nil"/>
              <w:left w:val="nil"/>
              <w:bottom w:val="single" w:color="auto" w:sz="12" w:space="0"/>
              <w:right w:val="single" w:color="auto" w:sz="12" w:space="0"/>
            </w:tcBorders>
            <w:shd w:val="clear" w:color="auto" w:fill="FFFFFF"/>
            <w:tcMar>
              <w:top w:w="0" w:type="dxa"/>
              <w:left w:w="105" w:type="dxa"/>
              <w:bottom w:w="0" w:type="dxa"/>
              <w:right w:w="105" w:type="dxa"/>
            </w:tcMar>
            <w:vAlign w:val="center"/>
          </w:tcPr>
          <w:p>
            <w:pPr>
              <w:pStyle w:val="4"/>
              <w:keepNext w:val="0"/>
              <w:keepLines w:val="0"/>
              <w:widowControl/>
              <w:suppressLineNumbers w:val="0"/>
              <w:spacing w:before="0" w:beforeAutospacing="0" w:after="0" w:afterAutospacing="0" w:line="390" w:lineRule="atLeast"/>
              <w:ind w:left="0" w:right="0"/>
              <w:jc w:val="both"/>
              <w:rPr>
                <w:rFonts w:hint="eastAsia" w:ascii="宋体" w:hAnsi="宋体" w:eastAsia="宋体" w:cs="宋体"/>
                <w:sz w:val="24"/>
                <w:szCs w:val="24"/>
              </w:rPr>
            </w:pPr>
            <w:r>
              <w:rPr>
                <w:rFonts w:hint="eastAsia" w:ascii="宋体" w:hAnsi="宋体" w:eastAsia="宋体" w:cs="宋体"/>
                <w:sz w:val="24"/>
                <w:szCs w:val="24"/>
                <w:lang w:val="en-US" w:eastAsia="zh-CN"/>
              </w:rPr>
              <w:t>六下:</w:t>
            </w:r>
            <w:r>
              <w:rPr>
                <w:rFonts w:hint="eastAsia" w:ascii="宋体" w:hAnsi="宋体" w:eastAsia="宋体" w:cs="宋体"/>
                <w:sz w:val="24"/>
                <w:szCs w:val="24"/>
              </w:rPr>
              <w:t>《</w:t>
            </w:r>
            <w:r>
              <w:rPr>
                <w:rFonts w:hint="eastAsia" w:ascii="宋体" w:hAnsi="宋体" w:eastAsia="宋体" w:cs="宋体"/>
                <w:sz w:val="24"/>
                <w:szCs w:val="24"/>
                <w:lang w:val="en-US" w:eastAsia="zh-CN"/>
              </w:rPr>
              <w:t>北京的春节</w:t>
            </w:r>
            <w:r>
              <w:rPr>
                <w:rFonts w:hint="eastAsia" w:ascii="宋体" w:hAnsi="宋体" w:eastAsia="宋体" w:cs="宋体"/>
                <w:sz w:val="24"/>
                <w:szCs w:val="24"/>
              </w:rPr>
              <w:t>》</w:t>
            </w:r>
          </w:p>
        </w:tc>
        <w:tc>
          <w:tcPr>
            <w:tcW w:w="1515" w:type="dxa"/>
            <w:tcBorders>
              <w:top w:val="nil"/>
              <w:left w:val="nil"/>
              <w:bottom w:val="single" w:color="auto" w:sz="4" w:space="0"/>
              <w:right w:val="single" w:color="auto" w:sz="12" w:space="0"/>
            </w:tcBorders>
            <w:shd w:val="clear" w:color="auto" w:fill="FFFFFF"/>
            <w:tcMar>
              <w:top w:w="0" w:type="dxa"/>
              <w:left w:w="105" w:type="dxa"/>
              <w:bottom w:w="0" w:type="dxa"/>
              <w:right w:w="105" w:type="dxa"/>
            </w:tcMar>
            <w:vAlign w:val="center"/>
          </w:tcPr>
          <w:p>
            <w:pPr>
              <w:pStyle w:val="4"/>
              <w:keepNext w:val="0"/>
              <w:keepLines w:val="0"/>
              <w:widowControl/>
              <w:suppressLineNumbers w:val="0"/>
              <w:spacing w:before="0" w:beforeAutospacing="0" w:after="0" w:afterAutospacing="0" w:line="390" w:lineRule="atLeast"/>
              <w:ind w:left="0" w:right="0"/>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支慧</w:t>
            </w:r>
          </w:p>
        </w:tc>
        <w:tc>
          <w:tcPr>
            <w:tcW w:w="1350" w:type="dxa"/>
            <w:vMerge w:val="restart"/>
            <w:tcBorders>
              <w:top w:val="single" w:color="auto" w:sz="12" w:space="0"/>
              <w:left w:val="nil"/>
              <w:right w:val="single" w:color="auto" w:sz="12" w:space="0"/>
            </w:tcBorders>
            <w:shd w:val="clear" w:color="auto" w:fill="FFFFFF"/>
            <w:tcMar>
              <w:top w:w="0" w:type="dxa"/>
              <w:left w:w="105" w:type="dxa"/>
              <w:bottom w:w="0" w:type="dxa"/>
              <w:right w:w="105" w:type="dxa"/>
            </w:tcMar>
            <w:vAlign w:val="top"/>
          </w:tcPr>
          <w:p>
            <w:pPr>
              <w:pStyle w:val="4"/>
              <w:keepNext w:val="0"/>
              <w:keepLines w:val="0"/>
              <w:widowControl/>
              <w:suppressLineNumbers w:val="0"/>
              <w:spacing w:before="0" w:beforeAutospacing="0" w:after="0" w:afterAutospacing="0" w:line="390" w:lineRule="atLeast"/>
              <w:ind w:left="0" w:right="0"/>
              <w:rPr>
                <w:rFonts w:hint="eastAsia" w:ascii="宋体" w:hAnsi="宋体" w:eastAsia="宋体" w:cs="宋体"/>
                <w:sz w:val="24"/>
                <w:szCs w:val="24"/>
              </w:rPr>
            </w:pPr>
            <w:r>
              <w:rPr>
                <w:rFonts w:hint="eastAsia" w:ascii="宋体" w:hAnsi="宋体" w:eastAsia="宋体" w:cs="宋体"/>
                <w:sz w:val="24"/>
                <w:szCs w:val="24"/>
              </w:rPr>
              <w:t> </w:t>
            </w:r>
          </w:p>
          <w:p>
            <w:pPr>
              <w:pStyle w:val="4"/>
              <w:keepNext w:val="0"/>
              <w:keepLines w:val="0"/>
              <w:widowControl/>
              <w:suppressLineNumbers w:val="0"/>
              <w:spacing w:before="0" w:beforeAutospacing="0" w:after="0" w:afterAutospacing="0" w:line="390" w:lineRule="atLeast"/>
              <w:ind w:right="0"/>
              <w:rPr>
                <w:rFonts w:hint="eastAsia" w:ascii="宋体" w:hAnsi="宋体" w:eastAsia="宋体" w:cs="宋体"/>
                <w:sz w:val="24"/>
                <w:szCs w:val="24"/>
              </w:rPr>
            </w:pPr>
            <w:r>
              <w:rPr>
                <w:rFonts w:hint="eastAsia" w:ascii="宋体" w:hAnsi="宋体" w:eastAsia="宋体" w:cs="宋体"/>
                <w:sz w:val="24"/>
                <w:szCs w:val="24"/>
                <w:lang w:val="en-US" w:eastAsia="zh-CN"/>
              </w:rPr>
              <w:t>录播教室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70" w:hRule="atLeast"/>
        </w:trPr>
        <w:tc>
          <w:tcPr>
            <w:tcW w:w="1243" w:type="dxa"/>
            <w:vMerge w:val="continue"/>
            <w:tcBorders>
              <w:top w:val="nil"/>
              <w:left w:val="single" w:color="auto" w:sz="12" w:space="0"/>
              <w:bottom w:val="single" w:color="auto" w:sz="12" w:space="0"/>
              <w:right w:val="single" w:color="auto" w:sz="12" w:space="0"/>
            </w:tcBorders>
            <w:shd w:val="clear" w:color="auto" w:fill="FFFFFF"/>
            <w:tcMar>
              <w:top w:w="0" w:type="dxa"/>
              <w:left w:w="105" w:type="dxa"/>
              <w:bottom w:w="0" w:type="dxa"/>
              <w:right w:w="105" w:type="dxa"/>
            </w:tcMar>
            <w:vAlign w:val="center"/>
          </w:tcPr>
          <w:p>
            <w:pPr>
              <w:rPr>
                <w:rFonts w:hint="eastAsia" w:ascii="宋体"/>
                <w:sz w:val="24"/>
                <w:szCs w:val="24"/>
              </w:rPr>
            </w:pPr>
          </w:p>
        </w:tc>
        <w:tc>
          <w:tcPr>
            <w:tcW w:w="1440" w:type="dxa"/>
            <w:tcBorders>
              <w:top w:val="nil"/>
              <w:left w:val="nil"/>
              <w:bottom w:val="single" w:color="auto" w:sz="4" w:space="0"/>
              <w:right w:val="single" w:color="auto" w:sz="12" w:space="0"/>
            </w:tcBorders>
            <w:shd w:val="clear" w:color="auto" w:fill="FFFFFF"/>
            <w:tcMar>
              <w:top w:w="0" w:type="dxa"/>
              <w:left w:w="105" w:type="dxa"/>
              <w:bottom w:w="0" w:type="dxa"/>
              <w:right w:w="105" w:type="dxa"/>
            </w:tcMar>
            <w:vAlign w:val="center"/>
          </w:tcPr>
          <w:p>
            <w:pPr>
              <w:pStyle w:val="4"/>
              <w:keepNext w:val="0"/>
              <w:keepLines w:val="0"/>
              <w:widowControl/>
              <w:suppressLineNumbers w:val="0"/>
              <w:spacing w:before="0" w:beforeAutospacing="0" w:after="0" w:afterAutospacing="0" w:line="390" w:lineRule="atLeast"/>
              <w:ind w:left="0" w:right="0"/>
              <w:jc w:val="center"/>
              <w:rPr>
                <w:rFonts w:hint="default" w:ascii="宋体" w:hAnsi="宋体" w:eastAsia="宋体" w:cs="宋体"/>
                <w:sz w:val="24"/>
                <w:szCs w:val="24"/>
                <w:lang w:val="en-US"/>
              </w:rPr>
            </w:pPr>
            <w:r>
              <w:rPr>
                <w:rFonts w:hint="eastAsia" w:ascii="宋体" w:hAnsi="宋体" w:eastAsia="宋体" w:cs="宋体"/>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val="en-US" w:eastAsia="zh-CN"/>
              </w:rPr>
              <w:t>50</w:t>
            </w:r>
            <w:r>
              <w:rPr>
                <w:rFonts w:hint="eastAsia" w:ascii="宋体" w:hAnsi="宋体" w:eastAsia="宋体" w:cs="宋体"/>
                <w:sz w:val="24"/>
                <w:szCs w:val="24"/>
              </w:rPr>
              <w:t>—</w:t>
            </w: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30</w:t>
            </w:r>
          </w:p>
        </w:tc>
        <w:tc>
          <w:tcPr>
            <w:tcW w:w="1245" w:type="dxa"/>
            <w:tcBorders>
              <w:top w:val="nil"/>
              <w:left w:val="nil"/>
              <w:bottom w:val="single" w:color="auto" w:sz="4" w:space="0"/>
              <w:right w:val="single" w:color="auto" w:sz="12" w:space="0"/>
            </w:tcBorders>
            <w:shd w:val="clear" w:color="auto" w:fill="FFFFFF"/>
            <w:tcMar>
              <w:top w:w="0" w:type="dxa"/>
              <w:left w:w="105" w:type="dxa"/>
              <w:bottom w:w="0" w:type="dxa"/>
              <w:right w:w="105" w:type="dxa"/>
            </w:tcMar>
            <w:vAlign w:val="center"/>
          </w:tcPr>
          <w:p>
            <w:pPr>
              <w:pStyle w:val="4"/>
              <w:keepNext w:val="0"/>
              <w:keepLines w:val="0"/>
              <w:widowControl/>
              <w:suppressLineNumbers w:val="0"/>
              <w:spacing w:before="0" w:beforeAutospacing="0" w:after="0" w:afterAutospacing="0" w:line="39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观课学习</w:t>
            </w:r>
          </w:p>
        </w:tc>
        <w:tc>
          <w:tcPr>
            <w:tcW w:w="2655" w:type="dxa"/>
            <w:tcBorders>
              <w:top w:val="nil"/>
              <w:left w:val="nil"/>
              <w:bottom w:val="single" w:color="auto" w:sz="4" w:space="0"/>
              <w:right w:val="single" w:color="auto" w:sz="12" w:space="0"/>
            </w:tcBorders>
            <w:shd w:val="clear" w:color="auto" w:fill="FFFFFF"/>
            <w:tcMar>
              <w:top w:w="0" w:type="dxa"/>
              <w:left w:w="105" w:type="dxa"/>
              <w:bottom w:w="0" w:type="dxa"/>
              <w:right w:w="105" w:type="dxa"/>
            </w:tcMar>
            <w:vAlign w:val="center"/>
          </w:tcPr>
          <w:p>
            <w:pPr>
              <w:pStyle w:val="4"/>
              <w:keepNext w:val="0"/>
              <w:keepLines w:val="0"/>
              <w:widowControl/>
              <w:suppressLineNumbers w:val="0"/>
              <w:spacing w:before="0" w:beforeAutospacing="0" w:after="0" w:afterAutospacing="0" w:line="390" w:lineRule="atLeast"/>
              <w:ind w:left="0" w:right="0"/>
              <w:jc w:val="both"/>
              <w:rPr>
                <w:rFonts w:hint="eastAsia" w:ascii="宋体" w:hAnsi="宋体" w:eastAsia="宋体" w:cs="宋体"/>
                <w:sz w:val="24"/>
                <w:szCs w:val="24"/>
              </w:rPr>
            </w:pPr>
            <w:r>
              <w:rPr>
                <w:rFonts w:hint="eastAsia" w:ascii="宋体" w:hAnsi="宋体" w:eastAsia="宋体" w:cs="宋体"/>
                <w:sz w:val="24"/>
                <w:szCs w:val="24"/>
                <w:lang w:val="en-US" w:eastAsia="zh-CN"/>
              </w:rPr>
              <w:t>六下:</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腊八粥</w:t>
            </w:r>
            <w:r>
              <w:rPr>
                <w:rFonts w:hint="eastAsia" w:ascii="宋体" w:hAnsi="宋体" w:eastAsia="宋体" w:cs="宋体"/>
                <w:sz w:val="24"/>
                <w:szCs w:val="24"/>
                <w:lang w:eastAsia="zh-CN"/>
              </w:rPr>
              <w:t>》</w:t>
            </w:r>
            <w:r>
              <w:rPr>
                <w:rFonts w:hint="eastAsia" w:ascii="宋体" w:hAnsi="宋体" w:eastAsia="宋体" w:cs="宋体"/>
                <w:sz w:val="24"/>
                <w:szCs w:val="24"/>
              </w:rPr>
              <w:t> </w:t>
            </w:r>
          </w:p>
        </w:tc>
        <w:tc>
          <w:tcPr>
            <w:tcW w:w="1515" w:type="dxa"/>
            <w:tcBorders>
              <w:top w:val="nil"/>
              <w:left w:val="nil"/>
              <w:bottom w:val="single" w:color="auto" w:sz="4" w:space="0"/>
              <w:right w:val="single" w:color="auto" w:sz="12" w:space="0"/>
            </w:tcBorders>
            <w:shd w:val="clear" w:color="auto" w:fill="FFFFFF"/>
            <w:tcMar>
              <w:top w:w="0" w:type="dxa"/>
              <w:left w:w="105" w:type="dxa"/>
              <w:bottom w:w="0" w:type="dxa"/>
              <w:right w:w="105" w:type="dxa"/>
            </w:tcMar>
            <w:vAlign w:val="center"/>
          </w:tcPr>
          <w:p>
            <w:pPr>
              <w:pStyle w:val="4"/>
              <w:keepNext w:val="0"/>
              <w:keepLines w:val="0"/>
              <w:widowControl/>
              <w:suppressLineNumbers w:val="0"/>
              <w:spacing w:before="0" w:beforeAutospacing="0" w:after="0" w:afterAutospacing="0" w:line="390" w:lineRule="atLeast"/>
              <w:ind w:left="0" w:right="0"/>
              <w:jc w:val="center"/>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闵荧</w:t>
            </w:r>
          </w:p>
        </w:tc>
        <w:tc>
          <w:tcPr>
            <w:tcW w:w="1350" w:type="dxa"/>
            <w:vMerge w:val="continue"/>
            <w:tcBorders>
              <w:left w:val="nil"/>
              <w:bottom w:val="single" w:color="auto" w:sz="4" w:space="0"/>
              <w:right w:val="single" w:color="auto" w:sz="12" w:space="0"/>
            </w:tcBorders>
            <w:shd w:val="clear" w:color="auto" w:fill="FFFFFF"/>
            <w:tcMar>
              <w:top w:w="0" w:type="dxa"/>
              <w:left w:w="105" w:type="dxa"/>
              <w:bottom w:w="0" w:type="dxa"/>
              <w:right w:w="105" w:type="dxa"/>
            </w:tcMar>
            <w:vAlign w:val="top"/>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18" w:hRule="atLeast"/>
        </w:trPr>
        <w:tc>
          <w:tcPr>
            <w:tcW w:w="1243" w:type="dxa"/>
            <w:vMerge w:val="continue"/>
            <w:tcBorders>
              <w:top w:val="nil"/>
              <w:left w:val="single" w:color="auto" w:sz="12" w:space="0"/>
              <w:bottom w:val="single" w:color="auto" w:sz="12" w:space="0"/>
              <w:right w:val="single" w:color="auto" w:sz="12" w:space="0"/>
            </w:tcBorders>
            <w:shd w:val="clear" w:color="auto" w:fill="FFFFFF"/>
            <w:tcMar>
              <w:top w:w="0" w:type="dxa"/>
              <w:left w:w="105" w:type="dxa"/>
              <w:bottom w:w="0" w:type="dxa"/>
              <w:right w:w="105" w:type="dxa"/>
            </w:tcMar>
            <w:vAlign w:val="center"/>
          </w:tcPr>
          <w:p>
            <w:pPr>
              <w:rPr>
                <w:rFonts w:hint="eastAsia" w:ascii="宋体"/>
                <w:sz w:val="24"/>
                <w:szCs w:val="24"/>
              </w:rPr>
            </w:pPr>
          </w:p>
        </w:tc>
        <w:tc>
          <w:tcPr>
            <w:tcW w:w="1440" w:type="dxa"/>
            <w:tcBorders>
              <w:top w:val="single" w:color="auto" w:sz="4" w:space="0"/>
              <w:left w:val="nil"/>
              <w:bottom w:val="single" w:color="auto" w:sz="4" w:space="0"/>
              <w:right w:val="single" w:color="auto" w:sz="12" w:space="0"/>
            </w:tcBorders>
            <w:shd w:val="clear" w:color="auto" w:fill="FFFFFF"/>
            <w:tcMar>
              <w:top w:w="0" w:type="dxa"/>
              <w:left w:w="105" w:type="dxa"/>
              <w:bottom w:w="0" w:type="dxa"/>
              <w:right w:w="105" w:type="dxa"/>
            </w:tcMar>
            <w:vAlign w:val="center"/>
          </w:tcPr>
          <w:p>
            <w:pPr>
              <w:pStyle w:val="4"/>
              <w:keepNext w:val="0"/>
              <w:keepLines w:val="0"/>
              <w:widowControl/>
              <w:suppressLineNumbers w:val="0"/>
              <w:spacing w:before="0" w:beforeAutospacing="0" w:after="0" w:afterAutospacing="0" w:line="390" w:lineRule="atLeast"/>
              <w:ind w:left="0" w:right="0"/>
              <w:jc w:val="both"/>
              <w:rPr>
                <w:rFonts w:hint="default" w:ascii="宋体" w:hAnsi="宋体" w:eastAsia="宋体" w:cs="宋体"/>
                <w:b w:val="0"/>
                <w:bCs w:val="0"/>
                <w:color w:val="C00000"/>
                <w:sz w:val="24"/>
                <w:szCs w:val="24"/>
                <w:lang w:val="en-US" w:eastAsia="zh-CN"/>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2:40-3:10</w:t>
            </w:r>
          </w:p>
        </w:tc>
        <w:tc>
          <w:tcPr>
            <w:tcW w:w="1245" w:type="dxa"/>
            <w:tcBorders>
              <w:top w:val="single" w:color="auto" w:sz="4" w:space="0"/>
              <w:left w:val="nil"/>
              <w:bottom w:val="single" w:color="auto" w:sz="4" w:space="0"/>
              <w:right w:val="single" w:color="auto" w:sz="12" w:space="0"/>
            </w:tcBorders>
            <w:shd w:val="clear" w:color="auto" w:fill="FFFFFF"/>
            <w:tcMar>
              <w:top w:w="0" w:type="dxa"/>
              <w:left w:w="105" w:type="dxa"/>
              <w:bottom w:w="0" w:type="dxa"/>
              <w:right w:w="105" w:type="dxa"/>
            </w:tcMar>
            <w:vAlign w:val="center"/>
          </w:tcPr>
          <w:p>
            <w:pPr>
              <w:pStyle w:val="4"/>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评课研讨</w:t>
            </w:r>
          </w:p>
        </w:tc>
        <w:tc>
          <w:tcPr>
            <w:tcW w:w="2655" w:type="dxa"/>
            <w:tcBorders>
              <w:top w:val="single" w:color="auto" w:sz="4" w:space="0"/>
              <w:left w:val="nil"/>
              <w:bottom w:val="single" w:color="auto" w:sz="4" w:space="0"/>
              <w:right w:val="single" w:color="auto" w:sz="12" w:space="0"/>
            </w:tcBorders>
            <w:shd w:val="clear" w:color="auto" w:fill="FFFFFF"/>
            <w:tcMar>
              <w:top w:w="0" w:type="dxa"/>
              <w:left w:w="105" w:type="dxa"/>
              <w:bottom w:w="0" w:type="dxa"/>
              <w:right w:w="105" w:type="dxa"/>
            </w:tcMar>
            <w:vAlign w:val="center"/>
          </w:tcPr>
          <w:p>
            <w:pPr>
              <w:pStyle w:val="4"/>
              <w:keepNext w:val="0"/>
              <w:keepLines w:val="0"/>
              <w:widowControl/>
              <w:suppressLineNumbers w:val="0"/>
              <w:spacing w:before="0" w:beforeAutospacing="0" w:after="0" w:afterAutospacing="0" w:line="390" w:lineRule="atLeast"/>
              <w:ind w:left="0" w:right="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执教老师说课、反思</w:t>
            </w:r>
          </w:p>
          <w:p>
            <w:pPr>
              <w:pStyle w:val="4"/>
              <w:keepNext w:val="0"/>
              <w:keepLines w:val="0"/>
              <w:widowControl/>
              <w:suppressLineNumbers w:val="0"/>
              <w:spacing w:before="0" w:beforeAutospacing="0" w:after="0" w:afterAutospacing="0" w:line="390" w:lineRule="atLeast"/>
              <w:ind w:left="0" w:right="0"/>
              <w:jc w:val="both"/>
              <w:rPr>
                <w:rFonts w:hint="eastAsia" w:ascii="宋体" w:hAnsi="宋体" w:eastAsia="宋体" w:cs="宋体"/>
                <w:color w:val="000000"/>
                <w:sz w:val="24"/>
                <w:szCs w:val="24"/>
                <w:lang w:eastAsia="zh-CN"/>
              </w:rPr>
            </w:pPr>
            <w:r>
              <w:rPr>
                <w:rFonts w:hint="eastAsia" w:ascii="宋体" w:hAnsi="宋体" w:eastAsia="宋体" w:cs="宋体"/>
                <w:sz w:val="24"/>
                <w:szCs w:val="24"/>
                <w:lang w:eastAsia="zh-CN"/>
              </w:rPr>
              <w:t>工作室成员评课研讨</w:t>
            </w:r>
          </w:p>
        </w:tc>
        <w:tc>
          <w:tcPr>
            <w:tcW w:w="1515" w:type="dxa"/>
            <w:tcBorders>
              <w:top w:val="single" w:color="auto" w:sz="4" w:space="0"/>
              <w:left w:val="nil"/>
              <w:bottom w:val="single" w:color="auto" w:sz="4" w:space="0"/>
              <w:right w:val="single" w:color="auto" w:sz="12" w:space="0"/>
            </w:tcBorders>
            <w:shd w:val="clear" w:color="auto" w:fill="FFFFFF"/>
            <w:tcMar>
              <w:top w:w="0" w:type="dxa"/>
              <w:left w:w="105" w:type="dxa"/>
              <w:bottom w:w="0" w:type="dxa"/>
              <w:right w:w="105" w:type="dxa"/>
            </w:tcMar>
            <w:vAlign w:val="center"/>
          </w:tcPr>
          <w:p>
            <w:pPr>
              <w:pStyle w:val="4"/>
              <w:keepNext w:val="0"/>
              <w:keepLines w:val="0"/>
              <w:widowControl/>
              <w:numPr>
                <w:ilvl w:val="0"/>
                <w:numId w:val="0"/>
              </w:numPr>
              <w:suppressLineNumbers w:val="0"/>
              <w:spacing w:before="0" w:beforeAutospacing="0" w:after="0" w:afterAutospacing="0" w:line="240" w:lineRule="auto"/>
              <w:ind w:right="0" w:rightChars="0"/>
              <w:jc w:val="both"/>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工作室成员</w:t>
            </w:r>
          </w:p>
        </w:tc>
        <w:tc>
          <w:tcPr>
            <w:tcW w:w="1350" w:type="dxa"/>
            <w:vMerge w:val="restart"/>
            <w:tcBorders>
              <w:left w:val="nil"/>
              <w:right w:val="single" w:color="auto" w:sz="12" w:space="0"/>
            </w:tcBorders>
            <w:shd w:val="clear" w:color="auto" w:fill="FFFFFF"/>
            <w:tcMar>
              <w:top w:w="0" w:type="dxa"/>
              <w:left w:w="105" w:type="dxa"/>
              <w:bottom w:w="0" w:type="dxa"/>
              <w:right w:w="105" w:type="dxa"/>
            </w:tcMar>
            <w:vAlign w:val="top"/>
          </w:tcPr>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default" w:ascii="宋体"/>
                <w:sz w:val="24"/>
                <w:szCs w:val="24"/>
                <w:lang w:val="en-US"/>
              </w:rPr>
            </w:pPr>
            <w:r>
              <w:rPr>
                <w:rFonts w:hint="eastAsia" w:ascii="宋体" w:hAnsi="宋体" w:eastAsia="宋体" w:cs="宋体"/>
                <w:sz w:val="24"/>
                <w:szCs w:val="24"/>
                <w:lang w:val="en-US" w:eastAsia="zh-CN"/>
              </w:rPr>
              <w:t>录播教室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45" w:hRule="atLeast"/>
        </w:trPr>
        <w:tc>
          <w:tcPr>
            <w:tcW w:w="1243" w:type="dxa"/>
            <w:vMerge w:val="continue"/>
            <w:tcBorders>
              <w:top w:val="nil"/>
              <w:left w:val="single" w:color="auto" w:sz="12" w:space="0"/>
              <w:bottom w:val="single" w:color="auto" w:sz="12" w:space="0"/>
              <w:right w:val="single" w:color="auto" w:sz="12" w:space="0"/>
            </w:tcBorders>
            <w:shd w:val="clear" w:color="auto" w:fill="FFFFFF"/>
            <w:tcMar>
              <w:top w:w="0" w:type="dxa"/>
              <w:left w:w="105" w:type="dxa"/>
              <w:bottom w:w="0" w:type="dxa"/>
              <w:right w:w="105" w:type="dxa"/>
            </w:tcMar>
            <w:vAlign w:val="center"/>
          </w:tcPr>
          <w:p>
            <w:pPr>
              <w:rPr>
                <w:rFonts w:hint="eastAsia" w:ascii="宋体"/>
                <w:sz w:val="24"/>
                <w:szCs w:val="24"/>
              </w:rPr>
            </w:pPr>
          </w:p>
        </w:tc>
        <w:tc>
          <w:tcPr>
            <w:tcW w:w="1440" w:type="dxa"/>
            <w:tcBorders>
              <w:top w:val="single" w:color="auto" w:sz="4" w:space="0"/>
              <w:left w:val="nil"/>
              <w:bottom w:val="single" w:color="auto" w:sz="12" w:space="0"/>
              <w:right w:val="single" w:color="auto" w:sz="12" w:space="0"/>
            </w:tcBorders>
            <w:shd w:val="clear" w:color="auto" w:fill="FFFFFF"/>
            <w:tcMar>
              <w:top w:w="0" w:type="dxa"/>
              <w:left w:w="105" w:type="dxa"/>
              <w:bottom w:w="0" w:type="dxa"/>
              <w:right w:w="105" w:type="dxa"/>
            </w:tcMar>
            <w:vAlign w:val="center"/>
          </w:tcPr>
          <w:p>
            <w:pPr>
              <w:pStyle w:val="4"/>
              <w:keepNext w:val="0"/>
              <w:keepLines w:val="0"/>
              <w:widowControl/>
              <w:suppressLineNumbers w:val="0"/>
              <w:spacing w:before="0" w:beforeAutospacing="0" w:after="0" w:afterAutospacing="0" w:line="390" w:lineRule="atLeast"/>
              <w:ind w:left="0" w:right="0"/>
              <w:jc w:val="center"/>
              <w:rPr>
                <w:rFonts w:hint="eastAsia" w:ascii="宋体" w:hAnsi="宋体" w:eastAsia="宋体" w:cs="宋体"/>
                <w:b w:val="0"/>
                <w:bCs w:val="0"/>
                <w:color w:val="C00000"/>
                <w:sz w:val="24"/>
                <w:szCs w:val="24"/>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3</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2</w:t>
            </w:r>
            <w:r>
              <w:rPr>
                <w:rFonts w:hint="eastAsia" w:ascii="宋体" w:hAnsi="宋体" w:eastAsia="宋体" w:cs="宋体"/>
                <w:b w:val="0"/>
                <w:bCs w:val="0"/>
                <w:color w:val="000000" w:themeColor="text1"/>
                <w:sz w:val="24"/>
                <w:szCs w:val="24"/>
                <w14:textFill>
                  <w14:solidFill>
                    <w14:schemeClr w14:val="tx1"/>
                  </w14:solidFill>
                </w14:textFill>
              </w:rPr>
              <w:t>0—</w:t>
            </w:r>
            <w:r>
              <w:rPr>
                <w:rFonts w:hint="eastAsia" w:ascii="宋体" w:hAnsi="宋体" w:eastAsia="宋体" w:cs="宋体"/>
                <w:b w:val="0"/>
                <w:bCs w:val="0"/>
                <w:color w:val="000000" w:themeColor="text1"/>
                <w:sz w:val="24"/>
                <w:szCs w:val="24"/>
                <w:lang w:val="en-US" w:eastAsia="zh-CN"/>
                <w14:textFill>
                  <w14:solidFill>
                    <w14:schemeClr w14:val="tx1"/>
                  </w14:solidFill>
                </w14:textFill>
              </w:rPr>
              <w:t>4</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0</w:t>
            </w:r>
            <w:r>
              <w:rPr>
                <w:rFonts w:hint="eastAsia" w:ascii="宋体" w:hAnsi="宋体" w:eastAsia="宋体" w:cs="宋体"/>
                <w:b w:val="0"/>
                <w:bCs w:val="0"/>
                <w:color w:val="000000" w:themeColor="text1"/>
                <w:sz w:val="24"/>
                <w:szCs w:val="24"/>
                <w14:textFill>
                  <w14:solidFill>
                    <w14:schemeClr w14:val="tx1"/>
                  </w14:solidFill>
                </w14:textFill>
              </w:rPr>
              <w:t>0</w:t>
            </w:r>
          </w:p>
        </w:tc>
        <w:tc>
          <w:tcPr>
            <w:tcW w:w="1245" w:type="dxa"/>
            <w:tcBorders>
              <w:top w:val="single" w:color="auto" w:sz="4" w:space="0"/>
              <w:left w:val="nil"/>
              <w:bottom w:val="single" w:color="auto" w:sz="12" w:space="0"/>
              <w:right w:val="single" w:color="auto" w:sz="12" w:space="0"/>
            </w:tcBorders>
            <w:shd w:val="clear" w:color="auto" w:fill="FFFFFF"/>
            <w:tcMar>
              <w:top w:w="0" w:type="dxa"/>
              <w:left w:w="105" w:type="dxa"/>
              <w:bottom w:w="0" w:type="dxa"/>
              <w:right w:w="105" w:type="dxa"/>
            </w:tcMar>
            <w:vAlign w:val="center"/>
          </w:tcPr>
          <w:p>
            <w:pPr>
              <w:pStyle w:val="4"/>
              <w:keepNext w:val="0"/>
              <w:keepLines w:val="0"/>
              <w:widowControl/>
              <w:suppressLineNumbers w:val="0"/>
              <w:spacing w:before="0" w:beforeAutospacing="0" w:after="0" w:afterAutospacing="0" w:line="390" w:lineRule="atLeast"/>
              <w:ind w:left="0" w:right="0"/>
              <w:jc w:val="center"/>
              <w:rPr>
                <w:rFonts w:hint="eastAsia" w:ascii="宋体" w:hAnsi="宋体" w:eastAsia="宋体" w:cs="宋体"/>
                <w:sz w:val="24"/>
                <w:szCs w:val="24"/>
              </w:rPr>
            </w:pPr>
            <w:r>
              <w:rPr>
                <w:rFonts w:hint="eastAsia" w:ascii="宋体" w:hAnsi="宋体" w:eastAsia="宋体" w:cs="宋体"/>
                <w:sz w:val="24"/>
                <w:szCs w:val="24"/>
              </w:rPr>
              <w:t>专家引领</w:t>
            </w:r>
          </w:p>
        </w:tc>
        <w:tc>
          <w:tcPr>
            <w:tcW w:w="2655" w:type="dxa"/>
            <w:tcBorders>
              <w:top w:val="single" w:color="auto" w:sz="4" w:space="0"/>
              <w:left w:val="nil"/>
              <w:bottom w:val="single" w:color="auto" w:sz="12" w:space="0"/>
              <w:right w:val="single" w:color="auto" w:sz="12" w:space="0"/>
            </w:tcBorders>
            <w:shd w:val="clear" w:color="auto" w:fill="FFFFFF"/>
            <w:tcMar>
              <w:top w:w="0" w:type="dxa"/>
              <w:left w:w="105" w:type="dxa"/>
              <w:bottom w:w="0" w:type="dxa"/>
              <w:right w:w="105" w:type="dxa"/>
            </w:tcMar>
            <w:vAlign w:val="center"/>
          </w:tcPr>
          <w:p>
            <w:pPr>
              <w:pStyle w:val="4"/>
              <w:keepNext w:val="0"/>
              <w:keepLines w:val="0"/>
              <w:widowControl/>
              <w:suppressLineNumbers w:val="0"/>
              <w:spacing w:before="0" w:beforeAutospacing="0" w:after="0" w:afterAutospacing="0" w:line="390" w:lineRule="atLeast"/>
              <w:ind w:left="0" w:right="0"/>
              <w:jc w:val="both"/>
              <w:rPr>
                <w:rFonts w:hint="eastAsia" w:ascii="宋体" w:hAnsi="宋体" w:eastAsia="宋体" w:cs="宋体"/>
                <w:sz w:val="24"/>
                <w:szCs w:val="24"/>
              </w:rPr>
            </w:pPr>
            <w:r>
              <w:rPr>
                <w:rFonts w:hint="eastAsia" w:ascii="宋体" w:hAnsi="宋体" w:eastAsia="宋体" w:cs="宋体"/>
                <w:sz w:val="24"/>
                <w:szCs w:val="24"/>
              </w:rPr>
              <w:t>专家点评、指导</w:t>
            </w:r>
          </w:p>
        </w:tc>
        <w:tc>
          <w:tcPr>
            <w:tcW w:w="1515" w:type="dxa"/>
            <w:tcBorders>
              <w:top w:val="single" w:color="auto" w:sz="4" w:space="0"/>
              <w:left w:val="nil"/>
              <w:bottom w:val="single" w:color="auto" w:sz="12" w:space="0"/>
              <w:right w:val="single" w:color="auto" w:sz="12" w:space="0"/>
            </w:tcBorders>
            <w:shd w:val="clear" w:color="auto" w:fill="FFFFFF"/>
            <w:tcMar>
              <w:top w:w="0" w:type="dxa"/>
              <w:left w:w="105" w:type="dxa"/>
              <w:bottom w:w="0" w:type="dxa"/>
              <w:right w:w="105" w:type="dxa"/>
            </w:tcMar>
            <w:vAlign w:val="center"/>
          </w:tcPr>
          <w:p>
            <w:pPr>
              <w:pStyle w:val="4"/>
              <w:keepNext w:val="0"/>
              <w:keepLines w:val="0"/>
              <w:widowControl/>
              <w:suppressLineNumbers w:val="0"/>
              <w:spacing w:before="0" w:beforeAutospacing="0" w:after="0" w:afterAutospacing="0" w:line="390" w:lineRule="atLeast"/>
              <w:ind w:left="0" w:right="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蒋熙玲</w:t>
            </w:r>
          </w:p>
        </w:tc>
        <w:tc>
          <w:tcPr>
            <w:tcW w:w="1350" w:type="dxa"/>
            <w:vMerge w:val="continue"/>
            <w:tcBorders>
              <w:left w:val="nil"/>
              <w:bottom w:val="single" w:color="auto" w:sz="12" w:space="0"/>
              <w:right w:val="single" w:color="auto" w:sz="12" w:space="0"/>
            </w:tcBorders>
            <w:shd w:val="clear" w:color="auto" w:fill="FFFFFF"/>
            <w:tcMar>
              <w:top w:w="0" w:type="dxa"/>
              <w:left w:w="105" w:type="dxa"/>
              <w:bottom w:w="0" w:type="dxa"/>
              <w:right w:w="105" w:type="dxa"/>
            </w:tcMar>
            <w:vAlign w:val="top"/>
          </w:tcPr>
          <w:p>
            <w:pPr>
              <w:rPr>
                <w:rFonts w:hint="eastAsia" w:ascii="宋体"/>
                <w:sz w:val="24"/>
                <w:szCs w:val="24"/>
              </w:rPr>
            </w:pPr>
          </w:p>
        </w:tc>
      </w:tr>
    </w:tbl>
    <w:p>
      <w:pPr>
        <w:pStyle w:val="4"/>
        <w:keepNext w:val="0"/>
        <w:keepLines w:val="0"/>
        <w:widowControl/>
        <w:suppressLineNumbers w:val="0"/>
        <w:spacing w:before="0" w:beforeAutospacing="0" w:after="0" w:afterAutospacing="0" w:line="600" w:lineRule="atLeast"/>
        <w:ind w:left="0" w:right="0"/>
        <w:jc w:val="left"/>
        <w:rPr>
          <w:rFonts w:hint="eastAsia" w:ascii="宋体" w:hAnsi="宋体" w:eastAsia="宋体" w:cs="宋体"/>
          <w:sz w:val="24"/>
          <w:szCs w:val="24"/>
        </w:rPr>
      </w:pPr>
      <w:r>
        <w:rPr>
          <w:rStyle w:val="8"/>
          <w:rFonts w:hint="eastAsia" w:ascii="宋体" w:hAnsi="宋体" w:eastAsia="宋体" w:cs="宋体"/>
          <w:b/>
          <w:bCs/>
          <w:i w:val="0"/>
          <w:iCs w:val="0"/>
          <w:caps w:val="0"/>
          <w:color w:val="313131"/>
          <w:spacing w:val="0"/>
          <w:sz w:val="24"/>
          <w:szCs w:val="24"/>
          <w:shd w:val="clear" w:fill="FFFFFF"/>
          <w:lang w:eastAsia="zh-CN"/>
        </w:rPr>
        <w:t>六、</w:t>
      </w:r>
      <w:r>
        <w:rPr>
          <w:rStyle w:val="8"/>
          <w:rFonts w:hint="eastAsia" w:ascii="宋体" w:hAnsi="宋体" w:eastAsia="宋体" w:cs="宋体"/>
          <w:b/>
          <w:bCs/>
          <w:i w:val="0"/>
          <w:iCs w:val="0"/>
          <w:caps w:val="0"/>
          <w:color w:val="313131"/>
          <w:spacing w:val="0"/>
          <w:sz w:val="24"/>
          <w:szCs w:val="24"/>
          <w:shd w:val="clear" w:fill="FFFFFF"/>
        </w:rPr>
        <w:t>活动要求</w:t>
      </w:r>
    </w:p>
    <w:p>
      <w:pPr>
        <w:pStyle w:val="4"/>
        <w:keepNext w:val="0"/>
        <w:keepLines w:val="0"/>
        <w:widowControl/>
        <w:suppressLineNumbers w:val="0"/>
        <w:spacing w:before="0" w:beforeAutospacing="0" w:after="0" w:afterAutospacing="0" w:line="390" w:lineRule="atLeast"/>
        <w:ind w:right="0"/>
        <w:jc w:val="left"/>
        <w:rPr>
          <w:rFonts w:hint="eastAsia" w:ascii="宋体" w:hAnsi="宋体" w:eastAsia="宋体" w:cs="宋体"/>
          <w:i w:val="0"/>
          <w:iCs w:val="0"/>
          <w:caps w:val="0"/>
          <w:color w:val="313131"/>
          <w:spacing w:val="0"/>
          <w:sz w:val="24"/>
          <w:szCs w:val="24"/>
          <w:shd w:val="clear" w:fill="FFFFFF"/>
          <w:lang w:eastAsia="zh-CN"/>
        </w:rPr>
      </w:pPr>
      <w:r>
        <w:rPr>
          <w:rFonts w:hint="eastAsia" w:ascii="宋体" w:hAnsi="宋体" w:eastAsia="宋体" w:cs="宋体"/>
          <w:i w:val="0"/>
          <w:iCs w:val="0"/>
          <w:caps w:val="0"/>
          <w:color w:val="313131"/>
          <w:spacing w:val="0"/>
          <w:sz w:val="24"/>
          <w:szCs w:val="24"/>
          <w:shd w:val="clear" w:fill="FFFFFF"/>
        </w:rPr>
        <w:t>1</w:t>
      </w:r>
      <w:r>
        <w:rPr>
          <w:rFonts w:hint="eastAsia" w:ascii="宋体" w:hAnsi="宋体" w:eastAsia="宋体" w:cs="宋体"/>
          <w:i w:val="0"/>
          <w:iCs w:val="0"/>
          <w:caps w:val="0"/>
          <w:color w:val="313131"/>
          <w:spacing w:val="0"/>
          <w:sz w:val="24"/>
          <w:szCs w:val="24"/>
          <w:shd w:val="clear" w:fill="FFFFFF"/>
          <w:lang w:eastAsia="zh-CN"/>
        </w:rPr>
        <w:t>.请全体成员提前针对研讨主题研读教材，准备现场评课。</w:t>
      </w:r>
    </w:p>
    <w:p>
      <w:pPr>
        <w:pStyle w:val="4"/>
        <w:keepNext w:val="0"/>
        <w:keepLines w:val="0"/>
        <w:widowControl/>
        <w:suppressLineNumbers w:val="0"/>
        <w:spacing w:before="0" w:beforeAutospacing="0" w:after="0" w:afterAutospacing="0" w:line="390" w:lineRule="atLeast"/>
        <w:ind w:right="0"/>
        <w:jc w:val="left"/>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shd w:val="clear" w:fill="FFFFFF"/>
        </w:rPr>
        <w:t>2</w:t>
      </w:r>
      <w:r>
        <w:rPr>
          <w:rFonts w:hint="eastAsia" w:ascii="宋体" w:hAnsi="宋体" w:eastAsia="宋体" w:cs="宋体"/>
          <w:i w:val="0"/>
          <w:iCs w:val="0"/>
          <w:caps w:val="0"/>
          <w:color w:val="313131"/>
          <w:spacing w:val="0"/>
          <w:sz w:val="24"/>
          <w:szCs w:val="24"/>
          <w:shd w:val="clear" w:fill="FFFFFF"/>
          <w:lang w:eastAsia="zh-CN"/>
        </w:rPr>
        <w:t>.</w:t>
      </w:r>
      <w:r>
        <w:rPr>
          <w:rFonts w:hint="eastAsia" w:ascii="宋体" w:hAnsi="宋体" w:eastAsia="宋体" w:cs="宋体"/>
          <w:i w:val="0"/>
          <w:iCs w:val="0"/>
          <w:caps w:val="0"/>
          <w:color w:val="313131"/>
          <w:spacing w:val="0"/>
          <w:sz w:val="24"/>
          <w:szCs w:val="24"/>
          <w:shd w:val="clear" w:fill="FFFFFF"/>
        </w:rPr>
        <w:t>请全体成员准时参加，不得</w:t>
      </w:r>
      <w:r>
        <w:rPr>
          <w:rFonts w:hint="eastAsia" w:ascii="宋体" w:hAnsi="宋体" w:eastAsia="宋体" w:cs="宋体"/>
          <w:i w:val="0"/>
          <w:iCs w:val="0"/>
          <w:caps w:val="0"/>
          <w:color w:val="313131"/>
          <w:spacing w:val="0"/>
          <w:sz w:val="24"/>
          <w:szCs w:val="24"/>
          <w:shd w:val="clear" w:fill="FFFFFF"/>
          <w:lang w:eastAsia="zh-CN"/>
        </w:rPr>
        <w:t>无故</w:t>
      </w:r>
      <w:r>
        <w:rPr>
          <w:rFonts w:hint="eastAsia" w:ascii="宋体" w:hAnsi="宋体" w:eastAsia="宋体" w:cs="宋体"/>
          <w:i w:val="0"/>
          <w:iCs w:val="0"/>
          <w:caps w:val="0"/>
          <w:color w:val="313131"/>
          <w:spacing w:val="0"/>
          <w:sz w:val="24"/>
          <w:szCs w:val="24"/>
          <w:shd w:val="clear" w:fill="FFFFFF"/>
        </w:rPr>
        <w:t>请假。</w:t>
      </w:r>
    </w:p>
    <w:p>
      <w:pPr>
        <w:pStyle w:val="4"/>
        <w:keepNext w:val="0"/>
        <w:keepLines w:val="0"/>
        <w:widowControl/>
        <w:suppressLineNumbers w:val="0"/>
        <w:shd w:val="clear" w:fill="FFFFFF"/>
        <w:spacing w:before="0" w:beforeAutospacing="0" w:after="0" w:afterAutospacing="0" w:line="390" w:lineRule="atLeast"/>
        <w:ind w:left="0" w:right="0"/>
        <w:rPr>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pPr>
      <w:r>
        <w:rPr>
          <w:rFonts w:hint="eastAsia" w:ascii="宋体" w:hAnsi="宋体" w:eastAsia="宋体" w:cs="宋体"/>
          <w:b/>
          <w:bCs/>
          <w:color w:val="000000" w:themeColor="text1"/>
          <w:sz w:val="24"/>
          <w:szCs w:val="24"/>
          <w:shd w:val="clear" w:fill="FFFFFF"/>
          <w14:textFill>
            <w14:solidFill>
              <w14:schemeClr w14:val="tx1"/>
            </w14:solidFill>
          </w14:textFill>
        </w:rPr>
        <w:t>七、</w:t>
      </w:r>
      <w:r>
        <w:rPr>
          <w:rStyle w:val="8"/>
          <w:rFonts w:hint="eastAsia" w:ascii="宋体" w:hAnsi="宋体" w:eastAsia="宋体" w:cs="宋体"/>
          <w:b/>
          <w:bCs/>
          <w:color w:val="000000" w:themeColor="text1"/>
          <w:sz w:val="24"/>
          <w:szCs w:val="24"/>
          <w:shd w:val="clear" w:fill="FFFFFF"/>
          <w14:textFill>
            <w14:solidFill>
              <w14:schemeClr w14:val="tx1"/>
            </w14:solidFill>
          </w14:textFill>
        </w:rPr>
        <w:t>活动分工</w:t>
      </w:r>
    </w:p>
    <w:p>
      <w:pPr>
        <w:pStyle w:val="4"/>
        <w:keepNext w:val="0"/>
        <w:keepLines w:val="0"/>
        <w:widowControl/>
        <w:suppressLineNumbers w:val="0"/>
        <w:spacing w:before="0" w:beforeAutospacing="0" w:after="0" w:afterAutospacing="0" w:line="390" w:lineRule="atLeast"/>
        <w:ind w:left="0" w:right="0"/>
        <w:jc w:val="both"/>
        <w:rPr>
          <w:rFonts w:hint="eastAsia" w:ascii="宋体" w:hAnsi="宋体" w:eastAsia="宋体" w:cs="宋体"/>
          <w:i w:val="0"/>
          <w:iCs w:val="0"/>
          <w:caps w:val="0"/>
          <w:color w:val="313131"/>
          <w:spacing w:val="0"/>
          <w:sz w:val="24"/>
          <w:szCs w:val="24"/>
          <w:shd w:val="clear" w:fill="FFFFFF"/>
          <w:lang w:eastAsia="zh-CN"/>
        </w:rPr>
      </w:pPr>
      <w:r>
        <w:rPr>
          <w:rFonts w:hint="eastAsia" w:ascii="宋体" w:hAnsi="宋体" w:eastAsia="宋体" w:cs="宋体"/>
          <w:i w:val="0"/>
          <w:iCs w:val="0"/>
          <w:caps w:val="0"/>
          <w:color w:val="313131"/>
          <w:spacing w:val="0"/>
          <w:sz w:val="24"/>
          <w:szCs w:val="24"/>
          <w:shd w:val="clear" w:fill="FFFFFF"/>
        </w:rPr>
        <w:t>活动签到：</w:t>
      </w:r>
      <w:r>
        <w:rPr>
          <w:rFonts w:hint="eastAsia" w:ascii="宋体" w:hAnsi="宋体" w:eastAsia="宋体" w:cs="宋体"/>
          <w:i w:val="0"/>
          <w:iCs w:val="0"/>
          <w:caps w:val="0"/>
          <w:color w:val="313131"/>
          <w:spacing w:val="0"/>
          <w:sz w:val="24"/>
          <w:szCs w:val="24"/>
          <w:shd w:val="clear" w:fill="FFFFFF"/>
          <w:lang w:val="en-US" w:eastAsia="zh-CN"/>
        </w:rPr>
        <w:t xml:space="preserve">闵荧           </w:t>
      </w:r>
      <w:r>
        <w:rPr>
          <w:rFonts w:hint="eastAsia" w:ascii="宋体" w:hAnsi="宋体" w:eastAsia="宋体" w:cs="宋体"/>
          <w:i w:val="0"/>
          <w:iCs w:val="0"/>
          <w:caps w:val="0"/>
          <w:color w:val="313131"/>
          <w:spacing w:val="0"/>
          <w:sz w:val="24"/>
          <w:szCs w:val="24"/>
          <w:shd w:val="clear" w:fill="FFFFFF"/>
        </w:rPr>
        <w:t>活动主持：</w:t>
      </w:r>
      <w:r>
        <w:rPr>
          <w:rFonts w:hint="eastAsia" w:ascii="宋体" w:hAnsi="宋体" w:eastAsia="宋体" w:cs="宋体"/>
          <w:i w:val="0"/>
          <w:iCs w:val="0"/>
          <w:caps w:val="0"/>
          <w:color w:val="313131"/>
          <w:spacing w:val="0"/>
          <w:sz w:val="24"/>
          <w:szCs w:val="24"/>
          <w:shd w:val="clear" w:fill="FFFFFF"/>
          <w:lang w:val="en-US" w:eastAsia="zh-CN"/>
        </w:rPr>
        <w:t xml:space="preserve">周婉 </w:t>
      </w:r>
    </w:p>
    <w:p>
      <w:pPr>
        <w:pStyle w:val="4"/>
        <w:keepNext w:val="0"/>
        <w:keepLines w:val="0"/>
        <w:widowControl/>
        <w:suppressLineNumbers w:val="0"/>
        <w:spacing w:before="0" w:beforeAutospacing="0" w:after="0" w:afterAutospacing="0" w:line="390" w:lineRule="atLeast"/>
        <w:ind w:left="0" w:right="0"/>
        <w:jc w:val="both"/>
        <w:rPr>
          <w:rFonts w:hint="eastAsia" w:ascii="宋体" w:hAnsi="宋体" w:eastAsia="宋体" w:cs="宋体"/>
          <w:i w:val="0"/>
          <w:iCs w:val="0"/>
          <w:caps w:val="0"/>
          <w:color w:val="313131"/>
          <w:spacing w:val="0"/>
          <w:sz w:val="24"/>
          <w:szCs w:val="24"/>
          <w:shd w:val="clear" w:fill="FFFFFF"/>
          <w:lang w:val="en-US" w:eastAsia="zh-CN"/>
        </w:rPr>
      </w:pPr>
      <w:r>
        <w:rPr>
          <w:rFonts w:hint="eastAsia" w:ascii="宋体" w:hAnsi="宋体" w:eastAsia="宋体" w:cs="宋体"/>
          <w:i w:val="0"/>
          <w:iCs w:val="0"/>
          <w:caps w:val="0"/>
          <w:color w:val="313131"/>
          <w:spacing w:val="0"/>
          <w:sz w:val="24"/>
          <w:szCs w:val="24"/>
          <w:shd w:val="clear" w:fill="FFFFFF"/>
        </w:rPr>
        <w:t>撰写报道：</w:t>
      </w:r>
      <w:r>
        <w:rPr>
          <w:rFonts w:hint="eastAsia" w:ascii="宋体" w:hAnsi="宋体" w:eastAsia="宋体" w:cs="宋体"/>
          <w:i w:val="0"/>
          <w:iCs w:val="0"/>
          <w:caps w:val="0"/>
          <w:color w:val="313131"/>
          <w:spacing w:val="0"/>
          <w:sz w:val="24"/>
          <w:szCs w:val="24"/>
          <w:shd w:val="clear" w:fill="FFFFFF"/>
          <w:lang w:val="en-US" w:eastAsia="zh-CN"/>
        </w:rPr>
        <w:t xml:space="preserve">王桂玲         </w:t>
      </w:r>
      <w:r>
        <w:rPr>
          <w:rFonts w:hint="eastAsia" w:ascii="宋体" w:hAnsi="宋体" w:eastAsia="宋体" w:cs="宋体"/>
          <w:i w:val="0"/>
          <w:iCs w:val="0"/>
          <w:caps w:val="0"/>
          <w:color w:val="313131"/>
          <w:spacing w:val="0"/>
          <w:sz w:val="24"/>
          <w:szCs w:val="24"/>
          <w:shd w:val="clear" w:fill="FFFFFF"/>
        </w:rPr>
        <w:t>活动摄影：</w:t>
      </w:r>
      <w:r>
        <w:rPr>
          <w:rFonts w:hint="eastAsia" w:ascii="宋体" w:hAnsi="宋体" w:eastAsia="宋体" w:cs="宋体"/>
          <w:i w:val="0"/>
          <w:iCs w:val="0"/>
          <w:caps w:val="0"/>
          <w:color w:val="313131"/>
          <w:spacing w:val="0"/>
          <w:sz w:val="24"/>
          <w:szCs w:val="24"/>
          <w:shd w:val="clear" w:fill="FFFFFF"/>
          <w:lang w:val="en-US" w:eastAsia="zh-CN"/>
        </w:rPr>
        <w:t>陈银兰</w:t>
      </w:r>
    </w:p>
    <w:p>
      <w:pPr>
        <w:pStyle w:val="4"/>
        <w:keepNext w:val="0"/>
        <w:keepLines w:val="0"/>
        <w:widowControl/>
        <w:suppressLineNumbers w:val="0"/>
        <w:spacing w:before="0" w:beforeAutospacing="0" w:after="0" w:afterAutospacing="0" w:line="390" w:lineRule="atLeast"/>
        <w:ind w:left="0" w:right="0"/>
        <w:jc w:val="both"/>
        <w:rPr>
          <w:rFonts w:hint="eastAsia" w:ascii="宋体" w:hAnsi="宋体" w:eastAsia="宋体" w:cs="宋体"/>
          <w:i w:val="0"/>
          <w:iCs w:val="0"/>
          <w:caps w:val="0"/>
          <w:color w:val="313131"/>
          <w:spacing w:val="0"/>
          <w:sz w:val="24"/>
          <w:szCs w:val="24"/>
          <w:shd w:val="clear" w:fill="FFFFFF"/>
          <w:lang w:val="en-US" w:eastAsia="zh-CN"/>
        </w:rPr>
      </w:pPr>
      <w:r>
        <w:rPr>
          <w:rFonts w:hint="eastAsia" w:ascii="宋体" w:hAnsi="宋体" w:eastAsia="宋体" w:cs="宋体"/>
          <w:i w:val="0"/>
          <w:iCs w:val="0"/>
          <w:caps w:val="0"/>
          <w:color w:val="313131"/>
          <w:spacing w:val="0"/>
          <w:sz w:val="24"/>
          <w:szCs w:val="24"/>
          <w:shd w:val="clear" w:fill="FFFFFF"/>
        </w:rPr>
        <w:t>公众号发文：</w:t>
      </w:r>
      <w:r>
        <w:rPr>
          <w:rFonts w:hint="eastAsia" w:ascii="宋体" w:hAnsi="宋体" w:eastAsia="宋体" w:cs="宋体"/>
          <w:i w:val="0"/>
          <w:iCs w:val="0"/>
          <w:caps w:val="0"/>
          <w:color w:val="313131"/>
          <w:spacing w:val="0"/>
          <w:sz w:val="24"/>
          <w:szCs w:val="24"/>
          <w:shd w:val="clear" w:fill="FFFFFF"/>
          <w:lang w:eastAsia="zh-CN"/>
        </w:rPr>
        <w:t>丁含露</w:t>
      </w:r>
      <w:r>
        <w:rPr>
          <w:rFonts w:hint="eastAsia" w:ascii="宋体" w:hAnsi="宋体" w:eastAsia="宋体" w:cs="宋体"/>
          <w:i w:val="0"/>
          <w:iCs w:val="0"/>
          <w:caps w:val="0"/>
          <w:color w:val="313131"/>
          <w:spacing w:val="0"/>
          <w:sz w:val="24"/>
          <w:szCs w:val="24"/>
          <w:shd w:val="clear" w:fill="FFFFFF"/>
          <w:lang w:val="en-US" w:eastAsia="zh-CN"/>
        </w:rPr>
        <w:t xml:space="preserve">       活动记录及资料收集：</w:t>
      </w:r>
      <w:r>
        <w:rPr>
          <w:rFonts w:hint="eastAsia" w:ascii="宋体" w:hAnsi="宋体" w:eastAsia="宋体" w:cs="宋体"/>
          <w:i w:val="0"/>
          <w:iCs w:val="0"/>
          <w:caps w:val="0"/>
          <w:color w:val="313131"/>
          <w:spacing w:val="0"/>
          <w:sz w:val="24"/>
          <w:szCs w:val="24"/>
          <w:shd w:val="clear" w:fill="FFFFFF"/>
          <w:lang w:eastAsia="zh-CN"/>
        </w:rPr>
        <w:t>万杨</w:t>
      </w:r>
      <w:r>
        <w:rPr>
          <w:rFonts w:hint="eastAsia" w:ascii="宋体" w:hAnsi="宋体" w:eastAsia="宋体" w:cs="宋体"/>
          <w:i w:val="0"/>
          <w:iCs w:val="0"/>
          <w:caps w:val="0"/>
          <w:color w:val="313131"/>
          <w:spacing w:val="0"/>
          <w:sz w:val="24"/>
          <w:szCs w:val="24"/>
          <w:shd w:val="clear" w:fill="FFFFFF"/>
          <w:lang w:val="en-US" w:eastAsia="zh-CN"/>
        </w:rPr>
        <w:t xml:space="preserve"> </w:t>
      </w:r>
    </w:p>
    <w:p>
      <w:pPr>
        <w:pStyle w:val="4"/>
        <w:keepNext w:val="0"/>
        <w:keepLines w:val="0"/>
        <w:widowControl/>
        <w:suppressLineNumbers w:val="0"/>
        <w:spacing w:before="0" w:beforeAutospacing="0" w:after="0" w:afterAutospacing="0" w:line="390" w:lineRule="atLeast"/>
        <w:ind w:left="0" w:right="0"/>
        <w:jc w:val="both"/>
        <w:rPr>
          <w:rFonts w:hint="eastAsia" w:ascii="宋体" w:hAnsi="宋体" w:eastAsia="宋体" w:cs="宋体"/>
          <w:i w:val="0"/>
          <w:iCs w:val="0"/>
          <w:caps w:val="0"/>
          <w:color w:val="313131"/>
          <w:spacing w:val="0"/>
          <w:sz w:val="24"/>
          <w:szCs w:val="24"/>
          <w:shd w:val="clear" w:fill="FFFFFF"/>
          <w:lang w:val="en-US" w:eastAsia="zh-CN"/>
        </w:rPr>
      </w:pPr>
    </w:p>
    <w:p>
      <w:pPr>
        <w:pStyle w:val="4"/>
        <w:keepNext w:val="0"/>
        <w:keepLines w:val="0"/>
        <w:widowControl/>
        <w:suppressLineNumbers w:val="0"/>
        <w:spacing w:before="0" w:beforeAutospacing="0" w:after="0" w:afterAutospacing="0" w:line="390" w:lineRule="atLeast"/>
        <w:ind w:left="0" w:right="0"/>
        <w:jc w:val="both"/>
        <w:rPr>
          <w:rFonts w:hint="eastAsia" w:ascii="宋体" w:hAnsi="宋体" w:eastAsia="宋体" w:cs="宋体"/>
          <w:i w:val="0"/>
          <w:iCs w:val="0"/>
          <w:caps w:val="0"/>
          <w:color w:val="313131"/>
          <w:spacing w:val="0"/>
          <w:sz w:val="24"/>
          <w:szCs w:val="24"/>
          <w:shd w:val="clear" w:fill="FFFFFF"/>
          <w:lang w:val="en-US" w:eastAsia="zh-CN"/>
        </w:rPr>
      </w:pPr>
      <w:r>
        <w:rPr>
          <w:rFonts w:hint="eastAsia" w:ascii="宋体" w:hAnsi="宋体" w:eastAsia="宋体" w:cs="宋体"/>
          <w:i w:val="0"/>
          <w:iCs w:val="0"/>
          <w:caps w:val="0"/>
          <w:color w:val="313131"/>
          <w:spacing w:val="0"/>
          <w:sz w:val="24"/>
          <w:szCs w:val="24"/>
          <w:shd w:val="clear" w:fill="FFFFFF"/>
        </w:rPr>
        <w:t> </w:t>
      </w:r>
      <w:r>
        <w:rPr>
          <w:rFonts w:hint="eastAsia" w:ascii="宋体" w:hAnsi="宋体" w:eastAsia="宋体" w:cs="宋体"/>
          <w:i w:val="0"/>
          <w:iCs w:val="0"/>
          <w:caps w:val="0"/>
          <w:color w:val="313131"/>
          <w:spacing w:val="0"/>
          <w:sz w:val="24"/>
          <w:szCs w:val="24"/>
          <w:shd w:val="clear" w:fill="FFFFFF"/>
          <w:lang w:val="en-US" w:eastAsia="zh-CN"/>
        </w:rPr>
        <w:t xml:space="preserve">                                    </w:t>
      </w:r>
      <w:r>
        <w:rPr>
          <w:rFonts w:hint="eastAsia" w:ascii="宋体" w:hAnsi="宋体" w:eastAsia="宋体" w:cs="宋体"/>
          <w:i w:val="0"/>
          <w:iCs w:val="0"/>
          <w:caps w:val="0"/>
          <w:color w:val="313131"/>
          <w:spacing w:val="0"/>
          <w:sz w:val="24"/>
          <w:szCs w:val="24"/>
          <w:shd w:val="clear" w:fill="FFFFFF"/>
        </w:rPr>
        <w:t>常州市新北区教育管理服务中心  </w:t>
      </w:r>
    </w:p>
    <w:p>
      <w:pPr>
        <w:pStyle w:val="4"/>
        <w:keepNext w:val="0"/>
        <w:keepLines w:val="0"/>
        <w:widowControl/>
        <w:suppressLineNumbers w:val="0"/>
        <w:spacing w:before="0" w:beforeAutospacing="0" w:after="0" w:afterAutospacing="0" w:line="390" w:lineRule="atLeast"/>
        <w:ind w:left="0" w:right="0"/>
        <w:jc w:val="right"/>
        <w:rPr>
          <w:rFonts w:hint="eastAsia"/>
          <w:sz w:val="24"/>
          <w:szCs w:val="24"/>
        </w:rPr>
      </w:pPr>
      <w:r>
        <w:rPr>
          <w:rFonts w:hint="eastAsia" w:ascii="宋体" w:hAnsi="宋体" w:eastAsia="宋体" w:cs="宋体"/>
          <w:i w:val="0"/>
          <w:iCs w:val="0"/>
          <w:caps w:val="0"/>
          <w:color w:val="313131"/>
          <w:spacing w:val="0"/>
          <w:sz w:val="24"/>
          <w:szCs w:val="24"/>
          <w:shd w:val="clear" w:fill="FFFFFF"/>
        </w:rPr>
        <w:t>新北区小学语文</w:t>
      </w:r>
      <w:r>
        <w:rPr>
          <w:rFonts w:hint="eastAsia" w:ascii="宋体" w:hAnsi="宋体" w:eastAsia="宋体" w:cs="宋体"/>
          <w:i w:val="0"/>
          <w:iCs w:val="0"/>
          <w:caps w:val="0"/>
          <w:color w:val="313131"/>
          <w:spacing w:val="0"/>
          <w:sz w:val="24"/>
          <w:szCs w:val="24"/>
          <w:shd w:val="clear" w:fill="FFFFFF"/>
          <w:lang w:eastAsia="zh-CN"/>
        </w:rPr>
        <w:t>蒋熙玲</w:t>
      </w:r>
      <w:r>
        <w:rPr>
          <w:rFonts w:hint="eastAsia" w:ascii="宋体" w:hAnsi="宋体" w:eastAsia="宋体" w:cs="宋体"/>
          <w:i w:val="0"/>
          <w:iCs w:val="0"/>
          <w:caps w:val="0"/>
          <w:color w:val="313131"/>
          <w:spacing w:val="0"/>
          <w:sz w:val="24"/>
          <w:szCs w:val="24"/>
          <w:shd w:val="clear" w:fill="FFFFFF"/>
        </w:rPr>
        <w:t>优秀教师培育室</w:t>
      </w:r>
    </w:p>
    <w:p>
      <w:pPr>
        <w:ind w:firstLine="5280" w:firstLineChars="2200"/>
        <w:rPr>
          <w:sz w:val="24"/>
          <w:szCs w:val="24"/>
        </w:rPr>
      </w:pPr>
      <w:r>
        <w:rPr>
          <w:rFonts w:hint="eastAsia"/>
          <w:sz w:val="24"/>
          <w:szCs w:val="24"/>
        </w:rPr>
        <w:t>202</w:t>
      </w:r>
      <w:r>
        <w:rPr>
          <w:rFonts w:hint="eastAsia"/>
          <w:sz w:val="24"/>
          <w:szCs w:val="24"/>
          <w:lang w:val="en-US" w:eastAsia="zh-CN"/>
        </w:rPr>
        <w:t>4</w:t>
      </w:r>
      <w:r>
        <w:rPr>
          <w:rFonts w:hint="eastAsia"/>
          <w:sz w:val="24"/>
          <w:szCs w:val="24"/>
        </w:rPr>
        <w:t>年</w:t>
      </w:r>
      <w:r>
        <w:rPr>
          <w:rFonts w:hint="eastAsia"/>
          <w:sz w:val="24"/>
          <w:szCs w:val="24"/>
          <w:lang w:val="en-US" w:eastAsia="zh-CN"/>
        </w:rPr>
        <w:t>01</w:t>
      </w:r>
      <w:r>
        <w:rPr>
          <w:rFonts w:hint="eastAsia"/>
          <w:sz w:val="24"/>
          <w:szCs w:val="24"/>
        </w:rPr>
        <w:t>月</w:t>
      </w:r>
      <w:r>
        <w:rPr>
          <w:rFonts w:hint="eastAsia"/>
          <w:sz w:val="24"/>
          <w:szCs w:val="24"/>
          <w:lang w:val="en-US" w:eastAsia="zh-CN"/>
        </w:rPr>
        <w:t>05</w:t>
      </w:r>
      <w:r>
        <w:rPr>
          <w:rFonts w:hint="eastAsia"/>
          <w:sz w:val="24"/>
          <w:szCs w:val="24"/>
        </w:rPr>
        <w:t>日</w:t>
      </w:r>
    </w:p>
    <w:p>
      <w:pPr>
        <w:spacing w:line="288" w:lineRule="auto"/>
        <w:jc w:val="center"/>
        <w:rPr>
          <w:rFonts w:ascii="黑体" w:hAnsi="黑体" w:eastAsia="黑体"/>
          <w:b/>
          <w:sz w:val="32"/>
          <w:szCs w:val="32"/>
        </w:rPr>
      </w:pPr>
    </w:p>
    <w:p>
      <w:pPr>
        <w:spacing w:line="288" w:lineRule="auto"/>
        <w:jc w:val="center"/>
        <w:rPr>
          <w:rFonts w:ascii="黑体" w:hAnsi="黑体" w:eastAsia="黑体"/>
          <w:b/>
          <w:sz w:val="32"/>
          <w:szCs w:val="32"/>
        </w:rPr>
      </w:pPr>
    </w:p>
    <w:p>
      <w:pPr>
        <w:spacing w:line="288" w:lineRule="auto"/>
        <w:jc w:val="center"/>
        <w:rPr>
          <w:rFonts w:ascii="黑体" w:hAnsi="黑体" w:eastAsia="黑体"/>
          <w:b/>
          <w:sz w:val="32"/>
          <w:szCs w:val="32"/>
        </w:rPr>
      </w:pPr>
    </w:p>
    <w:p>
      <w:pPr>
        <w:spacing w:line="288" w:lineRule="auto"/>
        <w:jc w:val="center"/>
        <w:rPr>
          <w:rFonts w:ascii="黑体" w:hAnsi="黑体" w:eastAsia="黑体"/>
          <w:b/>
          <w:sz w:val="32"/>
          <w:szCs w:val="32"/>
        </w:rPr>
      </w:pPr>
    </w:p>
    <w:p>
      <w:pPr>
        <w:spacing w:line="288" w:lineRule="auto"/>
        <w:jc w:val="center"/>
        <w:rPr>
          <w:rFonts w:hint="eastAsia" w:ascii="宋体" w:hAnsi="宋体" w:eastAsia="宋体" w:cs="宋体"/>
          <w:b/>
          <w:sz w:val="28"/>
          <w:szCs w:val="28"/>
        </w:rPr>
      </w:pPr>
      <w:r>
        <w:rPr>
          <w:rFonts w:hint="eastAsia" w:ascii="宋体" w:hAnsi="宋体" w:eastAsia="宋体" w:cs="宋体"/>
          <w:b/>
          <w:sz w:val="28"/>
          <w:szCs w:val="28"/>
        </w:rPr>
        <w:t>常州市新北区小学语文教学蒋熙玲优秀教师培育室课堂教学设计</w:t>
      </w:r>
    </w:p>
    <w:tbl>
      <w:tblPr>
        <w:tblStyle w:val="6"/>
        <w:tblpPr w:leftFromText="180" w:rightFromText="180" w:vertAnchor="text" w:horzAnchor="page" w:tblpXSpec="center" w:tblpY="693"/>
        <w:tblOverlap w:val="never"/>
        <w:tblW w:w="9354"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466"/>
        <w:gridCol w:w="3359"/>
        <w:gridCol w:w="252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466" w:type="dxa"/>
          </w:tcPr>
          <w:p>
            <w:pPr>
              <w:spacing w:line="360" w:lineRule="auto"/>
              <w:rPr>
                <w:rFonts w:hint="default" w:ascii="宋体" w:hAnsi="宋体" w:eastAsia="宋体" w:cs="宋体"/>
                <w:b/>
                <w:sz w:val="21"/>
                <w:szCs w:val="21"/>
                <w:lang w:val="en-US"/>
              </w:rPr>
            </w:pPr>
            <w:r>
              <w:rPr>
                <w:rFonts w:hint="eastAsia" w:ascii="宋体" w:hAnsi="宋体" w:eastAsia="宋体" w:cs="宋体"/>
                <w:b/>
                <w:sz w:val="21"/>
                <w:szCs w:val="21"/>
              </w:rPr>
              <w:t>学科：</w:t>
            </w:r>
            <w:r>
              <w:rPr>
                <w:rFonts w:hint="eastAsia" w:ascii="宋体" w:hAnsi="宋体" w:eastAsia="宋体" w:cs="宋体"/>
                <w:b/>
                <w:sz w:val="21"/>
                <w:szCs w:val="21"/>
                <w:lang w:val="en-US" w:eastAsia="zh-CN"/>
              </w:rPr>
              <w:t xml:space="preserve"> 语文</w:t>
            </w:r>
          </w:p>
        </w:tc>
        <w:tc>
          <w:tcPr>
            <w:tcW w:w="3359" w:type="dxa"/>
          </w:tcPr>
          <w:p>
            <w:pPr>
              <w:spacing w:line="360" w:lineRule="auto"/>
              <w:rPr>
                <w:rFonts w:hint="default" w:ascii="宋体" w:hAnsi="宋体" w:eastAsia="宋体" w:cs="宋体"/>
                <w:b/>
                <w:sz w:val="21"/>
                <w:szCs w:val="21"/>
                <w:lang w:val="en-US" w:eastAsia="zh-CN"/>
              </w:rPr>
            </w:pPr>
            <w:r>
              <w:rPr>
                <w:rFonts w:hint="eastAsia" w:ascii="宋体" w:hAnsi="宋体" w:eastAsia="宋体" w:cs="宋体"/>
                <w:b/>
                <w:sz w:val="21"/>
                <w:szCs w:val="21"/>
              </w:rPr>
              <w:t>班级：</w:t>
            </w:r>
            <w:r>
              <w:rPr>
                <w:rFonts w:hint="eastAsia" w:ascii="宋体" w:hAnsi="宋体" w:eastAsia="宋体" w:cs="宋体"/>
                <w:b/>
                <w:sz w:val="21"/>
                <w:szCs w:val="21"/>
                <w:lang w:val="en-US" w:eastAsia="zh-CN"/>
              </w:rPr>
              <w:t xml:space="preserve"> 六4班</w:t>
            </w:r>
          </w:p>
        </w:tc>
        <w:tc>
          <w:tcPr>
            <w:tcW w:w="2529" w:type="dxa"/>
          </w:tcPr>
          <w:p>
            <w:pPr>
              <w:spacing w:line="360" w:lineRule="auto"/>
              <w:rPr>
                <w:rFonts w:hint="default" w:ascii="宋体" w:hAnsi="宋体" w:eastAsia="宋体" w:cs="宋体"/>
                <w:sz w:val="21"/>
                <w:szCs w:val="21"/>
                <w:lang w:val="en-US" w:eastAsia="zh-CN"/>
              </w:rPr>
            </w:pPr>
            <w:r>
              <w:rPr>
                <w:rFonts w:hint="eastAsia" w:ascii="宋体" w:hAnsi="宋体" w:eastAsia="宋体" w:cs="宋体"/>
                <w:b/>
                <w:sz w:val="21"/>
                <w:szCs w:val="21"/>
              </w:rPr>
              <w:t>日期：</w:t>
            </w:r>
            <w:r>
              <w:rPr>
                <w:rFonts w:hint="eastAsia" w:ascii="宋体" w:hAnsi="宋体" w:eastAsia="宋体" w:cs="宋体"/>
                <w:b/>
                <w:sz w:val="21"/>
                <w:szCs w:val="21"/>
                <w:lang w:val="en-US" w:eastAsia="zh-CN"/>
              </w:rPr>
              <w:t>2023.01.05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466" w:type="dxa"/>
          </w:tcPr>
          <w:p>
            <w:pPr>
              <w:spacing w:line="360" w:lineRule="auto"/>
              <w:rPr>
                <w:rFonts w:hint="default" w:ascii="宋体" w:hAnsi="宋体" w:eastAsia="宋体" w:cs="宋体"/>
                <w:b/>
                <w:sz w:val="21"/>
                <w:szCs w:val="21"/>
                <w:lang w:val="en-US" w:eastAsia="zh-CN"/>
              </w:rPr>
            </w:pPr>
            <w:r>
              <w:rPr>
                <w:rFonts w:hint="eastAsia" w:ascii="宋体" w:hAnsi="宋体" w:eastAsia="宋体" w:cs="宋体"/>
                <w:b/>
                <w:sz w:val="21"/>
                <w:szCs w:val="21"/>
              </w:rPr>
              <w:t>执教：</w:t>
            </w:r>
            <w:r>
              <w:rPr>
                <w:rFonts w:hint="eastAsia" w:ascii="宋体" w:hAnsi="宋体" w:eastAsia="宋体" w:cs="宋体"/>
                <w:b/>
                <w:sz w:val="21"/>
                <w:szCs w:val="21"/>
                <w:lang w:val="en-US" w:eastAsia="zh-CN"/>
              </w:rPr>
              <w:t xml:space="preserve"> 支慧</w:t>
            </w:r>
          </w:p>
        </w:tc>
        <w:tc>
          <w:tcPr>
            <w:tcW w:w="5888" w:type="dxa"/>
            <w:gridSpan w:val="2"/>
          </w:tcPr>
          <w:p>
            <w:pPr>
              <w:spacing w:line="360" w:lineRule="auto"/>
              <w:rPr>
                <w:rFonts w:hint="default" w:ascii="宋体" w:hAnsi="宋体" w:eastAsia="宋体" w:cs="宋体"/>
                <w:b/>
                <w:sz w:val="21"/>
                <w:szCs w:val="21"/>
                <w:lang w:val="en-US" w:eastAsia="zh-CN"/>
              </w:rPr>
            </w:pPr>
            <w:r>
              <w:rPr>
                <w:rFonts w:hint="eastAsia" w:ascii="宋体" w:hAnsi="宋体" w:eastAsia="宋体" w:cs="宋体"/>
                <w:b/>
                <w:sz w:val="21"/>
                <w:szCs w:val="21"/>
              </w:rPr>
              <w:t>课题：</w:t>
            </w:r>
            <w:r>
              <w:rPr>
                <w:rFonts w:hint="eastAsia" w:ascii="宋体" w:hAnsi="宋体" w:eastAsia="宋体" w:cs="宋体"/>
                <w:b/>
                <w:sz w:val="21"/>
                <w:szCs w:val="21"/>
                <w:lang w:val="en-US" w:eastAsia="zh-CN"/>
              </w:rPr>
              <w:t xml:space="preserve"> 《北京的春节》</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54" w:type="dxa"/>
            <w:gridSpan w:val="3"/>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eastAsia="zh-CN"/>
              </w:rPr>
            </w:pPr>
            <w:r>
              <w:rPr>
                <w:rFonts w:hint="eastAsia" w:ascii="宋体" w:hAnsi="宋体" w:cs="宋体"/>
                <w:b/>
                <w:bCs/>
                <w:sz w:val="24"/>
                <w:szCs w:val="24"/>
                <w:lang w:eastAsia="zh-CN"/>
              </w:rPr>
              <w:t>【</w:t>
            </w:r>
            <w:r>
              <w:rPr>
                <w:rFonts w:hint="eastAsia" w:ascii="宋体" w:hAnsi="宋体" w:eastAsia="宋体" w:cs="宋体"/>
                <w:b/>
                <w:bCs/>
                <w:sz w:val="24"/>
                <w:szCs w:val="24"/>
                <w:lang w:eastAsia="zh-CN"/>
              </w:rPr>
              <w:t>单元整体思考</w:t>
            </w:r>
            <w:r>
              <w:rPr>
                <w:rFonts w:hint="eastAsia" w:ascii="宋体" w:hAnsi="宋体" w:cs="宋体"/>
                <w:b/>
                <w:bCs/>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left"/>
              <w:textAlignment w:val="auto"/>
              <w:rPr>
                <w:rFonts w:hint="default"/>
                <w:sz w:val="24"/>
                <w:szCs w:val="24"/>
                <w:lang w:val="en-US" w:eastAsia="zh-CN"/>
              </w:rPr>
            </w:pPr>
            <w:r>
              <w:rPr>
                <w:rFonts w:hint="eastAsia" w:ascii="Calibri" w:hAnsi="Calibri" w:eastAsia="宋体" w:cs="Times New Roman"/>
                <w:lang w:val="en-US" w:eastAsia="zh-CN"/>
              </w:rPr>
              <w:t xml:space="preserve"> </w:t>
            </w:r>
            <w:r>
              <w:rPr>
                <w:rFonts w:hint="eastAsia"/>
                <w:sz w:val="24"/>
                <w:szCs w:val="24"/>
                <w:lang w:val="en-US" w:eastAsia="zh-CN"/>
              </w:rPr>
              <w:t>六下第一单元以“民风民俗”为人文主题，安排了精读课文《北京的春节》《腊八粥》《古诗三首》，略读课文《藏戏》，通过充满浓郁民俗风情的课文，引导学生体会中华传统习俗中蕴含的人情美、文化美；感受中华优秀传统文化的博大精深。本单元的语文要素是：分清内容的主次，体会作者是如何详写主要部分的。习作要素：习作时抓住重点，写出特点。阅读训练要素中“内容的主次”“详写主要部分”和习作要素中“抓住重点”“写出特点”是相对应的，读的关注点正是写的训练点，我们要由读向写，读写联动，落实语文要素。</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80" w:firstLineChars="200"/>
              <w:jc w:val="left"/>
              <w:textAlignment w:val="auto"/>
              <w:rPr>
                <w:rFonts w:hint="eastAsia"/>
                <w:sz w:val="24"/>
                <w:szCs w:val="24"/>
                <w:lang w:val="en-US" w:eastAsia="zh-CN"/>
              </w:rPr>
            </w:pPr>
            <w:r>
              <w:rPr>
                <w:rFonts w:hint="eastAsia"/>
                <w:sz w:val="24"/>
                <w:szCs w:val="24"/>
                <w:lang w:val="en-US" w:eastAsia="zh-CN"/>
              </w:rPr>
              <w:t>《北京的春节》是六下第一篇精读课文，课文按照时间顺序，列举了一系列老北京过春节的习俗，时间跨度大，内容丰富。文章内容安排有序，详细得当，用朴素自然、充满“京味儿”的语言，为我们展开了一幅老北京的民俗画卷，展示了节日的温馨和美好。紧扣本单元的语文要素，我们要引导学生体会详略安排的表达效果，通过品味语言感受老北京春节的名风民俗，激发学生对中华传统文化的热爱，建立文化自信。</w:t>
            </w:r>
          </w:p>
          <w:p>
            <w:pPr>
              <w:numPr>
                <w:ilvl w:val="0"/>
                <w:numId w:val="0"/>
              </w:numPr>
              <w:rPr>
                <w:rFonts w:hint="eastAsia" w:ascii="Calibri" w:hAnsi="Calibri" w:eastAsia="宋体" w:cs="Times New Roman"/>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54" w:type="dxa"/>
            <w:gridSpan w:val="3"/>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【任务情境设计</w:t>
            </w:r>
            <w:r>
              <w:rPr>
                <w:rFonts w:hint="eastAsia" w:ascii="宋体" w:hAnsi="宋体" w:cs="宋体"/>
                <w:b/>
                <w:bCs/>
                <w:sz w:val="24"/>
                <w:szCs w:val="24"/>
                <w:lang w:eastAsia="zh-CN"/>
              </w:rPr>
              <w:t>】</w:t>
            </w:r>
          </w:p>
          <w:p>
            <w:pPr>
              <w:numPr>
                <w:ilvl w:val="0"/>
                <w:numId w:val="0"/>
              </w:numPr>
              <w:ind w:firstLine="480" w:firstLineChars="200"/>
              <w:rPr>
                <w:rFonts w:hint="default" w:ascii="宋体" w:hAnsi="宋体" w:eastAsia="宋体" w:cs="宋体"/>
                <w:sz w:val="21"/>
                <w:szCs w:val="21"/>
                <w:lang w:val="en-US" w:eastAsia="zh-CN"/>
              </w:rPr>
            </w:pPr>
            <w:r>
              <w:rPr>
                <w:rFonts w:hint="eastAsia" w:ascii="宋体" w:hAnsi="宋体" w:eastAsia="宋体" w:cs="宋体"/>
                <w:sz w:val="24"/>
                <w:szCs w:val="24"/>
                <w:lang w:val="en-US" w:eastAsia="zh-CN"/>
              </w:rPr>
              <w:t>百里不同风，千里不同俗。每个地方都有每个地方的风俗，流淌着五千年文化的馨香，散发着各地域独有的气息，闪耀着古国文明的璀璨光芒，看似程式化的仪式背后有着怎样的文化底蕴，有着怎么的美丽传说呢，有着怎样的美好期盼呢？在“大情境”的观照下，我们立足于单元丰富多彩的风俗的介绍和习作要求，联结即将要到来的寒假生活，设计了本单元创设“我为家乡民俗代言”的任务情境，明确完成“代言家乡春节习俗”的学习任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54" w:type="dxa"/>
            <w:gridSpan w:val="3"/>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eastAsia="zh-CN"/>
              </w:rPr>
            </w:pPr>
            <w:r>
              <w:rPr>
                <w:rFonts w:hint="eastAsia" w:ascii="宋体" w:hAnsi="宋体" w:cs="宋体"/>
                <w:b/>
                <w:bCs/>
                <w:sz w:val="24"/>
                <w:szCs w:val="24"/>
                <w:lang w:eastAsia="zh-CN"/>
              </w:rPr>
              <w:t>【学习</w:t>
            </w:r>
            <w:r>
              <w:rPr>
                <w:rFonts w:hint="eastAsia" w:ascii="宋体" w:hAnsi="宋体" w:eastAsia="宋体" w:cs="宋体"/>
                <w:b/>
                <w:bCs/>
                <w:sz w:val="24"/>
                <w:szCs w:val="24"/>
                <w:lang w:eastAsia="zh-CN"/>
              </w:rPr>
              <w:t>目标</w:t>
            </w:r>
            <w:r>
              <w:rPr>
                <w:rFonts w:hint="eastAsia" w:ascii="宋体" w:hAnsi="宋体" w:cs="宋体"/>
                <w:b/>
                <w:bCs/>
                <w:sz w:val="24"/>
                <w:szCs w:val="24"/>
                <w:lang w:eastAsia="zh-CN"/>
              </w:rPr>
              <w:t>】</w:t>
            </w:r>
          </w:p>
          <w:p>
            <w:pPr>
              <w:numPr>
                <w:ilvl w:val="0"/>
                <w:numId w:val="0"/>
              </w:numPr>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1、</w:t>
            </w:r>
            <w:r>
              <w:rPr>
                <w:rFonts w:hint="eastAsia" w:ascii="宋体" w:hAnsi="宋体" w:eastAsia="宋体" w:cs="宋体"/>
                <w:b w:val="0"/>
                <w:bCs/>
                <w:sz w:val="24"/>
                <w:szCs w:val="24"/>
              </w:rPr>
              <w:t>学会本课生字新词，读准字音，正确书写，理解</w:t>
            </w:r>
            <w:r>
              <w:rPr>
                <w:rFonts w:hint="eastAsia" w:ascii="宋体" w:hAnsi="宋体" w:eastAsia="宋体" w:cs="宋体"/>
                <w:b w:val="0"/>
                <w:bCs/>
                <w:sz w:val="24"/>
                <w:szCs w:val="24"/>
                <w:lang w:val="en-US" w:eastAsia="zh-CN"/>
              </w:rPr>
              <w:t>词语</w:t>
            </w:r>
            <w:r>
              <w:rPr>
                <w:rFonts w:hint="eastAsia" w:ascii="宋体" w:hAnsi="宋体" w:eastAsia="宋体" w:cs="宋体"/>
                <w:b w:val="0"/>
                <w:bCs/>
                <w:sz w:val="24"/>
                <w:szCs w:val="24"/>
              </w:rPr>
              <w:t>。</w:t>
            </w:r>
          </w:p>
          <w:p>
            <w:pPr>
              <w:numPr>
                <w:ilvl w:val="0"/>
                <w:numId w:val="0"/>
              </w:numPr>
              <w:rPr>
                <w:rFonts w:hint="eastAsia" w:ascii="宋体" w:hAnsi="宋体" w:eastAsia="宋体" w:cs="宋体"/>
                <w:b w:val="0"/>
                <w:bCs/>
                <w:sz w:val="24"/>
                <w:szCs w:val="24"/>
              </w:rPr>
            </w:pPr>
            <w:r>
              <w:rPr>
                <w:rFonts w:hint="eastAsia" w:ascii="宋体" w:hAnsi="宋体" w:eastAsia="宋体" w:cs="宋体"/>
                <w:b w:val="0"/>
                <w:bCs/>
                <w:sz w:val="24"/>
                <w:szCs w:val="24"/>
              </w:rPr>
              <w:t>2、能分清内容的主次安排及其效果，学习作者抓住有特色的民俗活动进行介绍。</w:t>
            </w:r>
          </w:p>
          <w:p>
            <w:pPr>
              <w:numPr>
                <w:ilvl w:val="0"/>
                <w:numId w:val="0"/>
              </w:numPr>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3、</w:t>
            </w:r>
            <w:r>
              <w:rPr>
                <w:rFonts w:hint="eastAsia" w:ascii="宋体" w:hAnsi="宋体" w:eastAsia="宋体" w:cs="宋体"/>
                <w:b w:val="0"/>
                <w:bCs/>
                <w:sz w:val="24"/>
                <w:szCs w:val="24"/>
              </w:rPr>
              <w:t>体会老舍“京味儿”的语言特点，从字里行间品味语言大师的写作风格和独特的遣词造句</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rPr>
              <w:t>感受老北京春节的民风民俗。</w:t>
            </w:r>
          </w:p>
          <w:p>
            <w:pPr>
              <w:numPr>
                <w:ilvl w:val="0"/>
                <w:numId w:val="0"/>
              </w:numPr>
              <w:rPr>
                <w:rFonts w:hint="eastAsia" w:ascii="宋体" w:hAnsi="宋体" w:eastAsia="宋体" w:cs="宋体"/>
                <w:b/>
                <w:sz w:val="21"/>
                <w:szCs w:val="21"/>
              </w:rPr>
            </w:pPr>
            <w:r>
              <w:rPr>
                <w:rFonts w:hint="eastAsia" w:ascii="宋体" w:hAnsi="宋体" w:eastAsia="宋体" w:cs="宋体"/>
                <w:b w:val="0"/>
                <w:bCs/>
                <w:sz w:val="24"/>
                <w:szCs w:val="24"/>
                <w:lang w:val="en-US" w:eastAsia="zh-CN"/>
              </w:rPr>
              <w:t>4、</w:t>
            </w:r>
            <w:r>
              <w:rPr>
                <w:rFonts w:hint="eastAsia" w:ascii="宋体" w:hAnsi="宋体" w:eastAsia="宋体" w:cs="宋体"/>
                <w:b w:val="0"/>
                <w:bCs/>
                <w:sz w:val="24"/>
                <w:szCs w:val="24"/>
              </w:rPr>
              <w:t>联系生活实际与阅读体验，感受不同时代、地域的春节习俗，从习俗中感知人情美、文化美。</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54" w:type="dxa"/>
            <w:gridSpan w:val="3"/>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sz w:val="24"/>
                <w:szCs w:val="24"/>
                <w:lang w:eastAsia="zh-CN"/>
              </w:rPr>
            </w:pPr>
            <w:r>
              <w:rPr>
                <w:rFonts w:hint="eastAsia" w:ascii="宋体" w:hAnsi="宋体" w:cs="宋体"/>
                <w:b/>
                <w:bCs/>
                <w:sz w:val="24"/>
                <w:szCs w:val="24"/>
                <w:lang w:eastAsia="zh-CN"/>
              </w:rPr>
              <w:t>【学习</w:t>
            </w:r>
            <w:r>
              <w:rPr>
                <w:rFonts w:hint="eastAsia" w:ascii="宋体" w:hAnsi="宋体" w:eastAsia="宋体" w:cs="宋体"/>
                <w:b/>
                <w:bCs/>
                <w:sz w:val="24"/>
                <w:szCs w:val="24"/>
                <w:lang w:eastAsia="zh-CN"/>
              </w:rPr>
              <w:t>重难点</w:t>
            </w:r>
            <w:r>
              <w:rPr>
                <w:rFonts w:hint="eastAsia" w:ascii="宋体" w:hAnsi="宋体" w:cs="宋体"/>
                <w:b/>
                <w:bCs/>
                <w:sz w:val="24"/>
                <w:szCs w:val="24"/>
                <w:lang w:eastAsia="zh-CN"/>
              </w:rPr>
              <w:t>】</w:t>
            </w:r>
          </w:p>
          <w:p>
            <w:pPr>
              <w:numPr>
                <w:ilvl w:val="0"/>
                <w:numId w:val="0"/>
              </w:numPr>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1、</w:t>
            </w:r>
            <w:r>
              <w:rPr>
                <w:rFonts w:hint="eastAsia" w:ascii="宋体" w:hAnsi="宋体" w:eastAsia="宋体" w:cs="宋体"/>
                <w:b w:val="0"/>
                <w:bCs/>
                <w:sz w:val="24"/>
                <w:szCs w:val="24"/>
              </w:rPr>
              <w:t>能分清内容的主次安排及其效果，学习作者抓住有特色的民俗活动进行介绍。</w:t>
            </w:r>
          </w:p>
          <w:p>
            <w:pPr>
              <w:numPr>
                <w:ilvl w:val="0"/>
                <w:numId w:val="0"/>
              </w:numPr>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2、</w:t>
            </w:r>
            <w:r>
              <w:rPr>
                <w:rFonts w:hint="eastAsia" w:ascii="宋体" w:hAnsi="宋体" w:eastAsia="宋体" w:cs="宋体"/>
                <w:b w:val="0"/>
                <w:bCs/>
                <w:sz w:val="24"/>
                <w:szCs w:val="24"/>
              </w:rPr>
              <w:t>体会老舍“京味儿”的语言特点，从字里行间品味语言大师的写作风格和独特的遣词造句</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rPr>
              <w:t>感受老北京春节的民风民俗。</w:t>
            </w:r>
          </w:p>
          <w:p>
            <w:pPr>
              <w:numPr>
                <w:ilvl w:val="0"/>
                <w:numId w:val="0"/>
              </w:numPr>
              <w:rPr>
                <w:rFonts w:hint="eastAsia" w:ascii="宋体" w:hAnsi="宋体" w:eastAsia="宋体" w:cs="宋体"/>
                <w:b w:val="0"/>
                <w:bCs/>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087" w:hRule="atLeast"/>
          <w:jc w:val="center"/>
        </w:trPr>
        <w:tc>
          <w:tcPr>
            <w:tcW w:w="9354" w:type="dxa"/>
            <w:gridSpan w:val="3"/>
          </w:tcPr>
          <w:p>
            <w:pPr>
              <w:spacing w:line="360" w:lineRule="auto"/>
              <w:rPr>
                <w:rFonts w:hint="eastAsia" w:ascii="宋体" w:hAnsi="宋体" w:eastAsia="宋体" w:cs="宋体"/>
                <w:sz w:val="21"/>
                <w:szCs w:val="21"/>
                <w:lang w:eastAsia="zh-CN"/>
              </w:rPr>
            </w:pPr>
            <w:r>
              <w:rPr>
                <w:rFonts w:hint="eastAsia" w:ascii="宋体" w:hAnsi="宋体" w:eastAsia="宋体" w:cs="宋体"/>
                <w:b/>
                <w:sz w:val="21"/>
                <w:szCs w:val="21"/>
                <w:lang w:eastAsia="zh-CN"/>
              </w:rPr>
              <w:t>【学习过程</w:t>
            </w:r>
            <w:r>
              <w:rPr>
                <w:rFonts w:hint="eastAsia" w:ascii="宋体" w:hAnsi="宋体" w:eastAsia="宋体" w:cs="宋体"/>
                <w:sz w:val="21"/>
                <w:szCs w:val="21"/>
                <w:lang w:eastAsia="zh-CN"/>
              </w:rPr>
              <w:t>】</w:t>
            </w:r>
          </w:p>
          <w:p>
            <w:pPr>
              <w:spacing w:line="360" w:lineRule="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活动</w:t>
            </w:r>
            <w:r>
              <w:rPr>
                <w:rFonts w:hint="eastAsia" w:ascii="宋体" w:hAnsi="宋体" w:eastAsia="宋体" w:cs="宋体"/>
                <w:b/>
                <w:bCs/>
                <w:sz w:val="21"/>
                <w:szCs w:val="21"/>
                <w:lang w:eastAsia="zh-CN"/>
              </w:rPr>
              <w:t>一：创设情境，</w:t>
            </w:r>
            <w:r>
              <w:rPr>
                <w:rFonts w:hint="eastAsia" w:ascii="宋体" w:hAnsi="宋体" w:eastAsia="宋体" w:cs="宋体"/>
                <w:b/>
                <w:bCs/>
                <w:sz w:val="21"/>
                <w:szCs w:val="21"/>
                <w:lang w:val="en-US" w:eastAsia="zh-CN"/>
              </w:rPr>
              <w:t>走进“我”家春节</w:t>
            </w:r>
          </w:p>
          <w:p>
            <w:pPr>
              <w:numPr>
                <w:ilvl w:val="0"/>
                <w:numId w:val="1"/>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同学们，我们马上迎来我们中国最喜庆热闹的传统节日——春节。播放视频。</w:t>
            </w:r>
          </w:p>
          <w:p>
            <w:pPr>
              <w:numPr>
                <w:ilvl w:val="0"/>
                <w:numId w:val="0"/>
              </w:num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2、你们今年打算在哪儿过春节呀？你的家乡过春节，有哪些有意思的习俗？</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引入课题。</w:t>
            </w:r>
            <w:r>
              <w:rPr>
                <w:rFonts w:hint="eastAsia" w:ascii="宋体" w:hAnsi="宋体" w:eastAsia="宋体" w:cs="宋体"/>
                <w:sz w:val="21"/>
                <w:szCs w:val="21"/>
                <w:lang w:eastAsia="zh-CN"/>
              </w:rPr>
              <w:t>把“北京”读得慢一些，就听出重点来了。再读。</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3、在第一单元，我们将感受百里不同风，千里不同俗，探寻节日仪式背后的文化内涵，让我们成为家乡民俗代言人，向大家介绍我们家乡的春节习俗吧！</w:t>
            </w:r>
          </w:p>
          <w:p>
            <w:pPr>
              <w:spacing w:line="360" w:lineRule="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活动二：画时间轴，分清节日主次</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老舍先生在文章的开头，就这样写——</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方言：</w:t>
            </w:r>
            <w:r>
              <w:rPr>
                <w:rFonts w:hint="eastAsia" w:ascii="宋体" w:hAnsi="宋体" w:eastAsia="宋体" w:cs="宋体"/>
                <w:sz w:val="21"/>
                <w:szCs w:val="21"/>
                <w:lang w:eastAsia="zh-CN"/>
              </w:rPr>
              <w:t>“照北京的老规矩，春节差不多在腊月的初旬就开始了。” （一人读）</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什么叫做北京的“老规矩”？</w:t>
            </w:r>
            <w:r>
              <w:rPr>
                <w:rFonts w:hint="eastAsia" w:ascii="宋体" w:hAnsi="宋体" w:eastAsia="宋体" w:cs="宋体"/>
                <w:sz w:val="21"/>
                <w:szCs w:val="21"/>
                <w:lang w:val="en-US" w:eastAsia="zh-CN"/>
              </w:rPr>
              <w:t>初旬是什么意思？</w:t>
            </w:r>
          </w:p>
          <w:p>
            <w:pPr>
              <w:numPr>
                <w:ilvl w:val="0"/>
                <w:numId w:val="0"/>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理解：老年间、闲在</w:t>
            </w:r>
          </w:p>
          <w:p>
            <w:pPr>
              <w:numPr>
                <w:ilvl w:val="0"/>
                <w:numId w:val="0"/>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儿化音：出示词组，指名读，发现特点，对比读。</w:t>
            </w:r>
          </w:p>
          <w:p>
            <w:pPr>
              <w:numPr>
                <w:ilvl w:val="0"/>
                <w:numId w:val="2"/>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照老规矩，从腊月初旬到春节结束，大约有四十天，老舍先生是怎样写清这么长一段时间的“老北京春节”呢？</w:t>
            </w:r>
          </w:p>
          <w:p>
            <w:pPr>
              <w:numPr>
                <w:ilvl w:val="0"/>
                <w:numId w:val="0"/>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（1）请浏览课文，可以一目十行，跳着读，边读边圈画，先完成学习单时间轴下轴。</w:t>
            </w:r>
          </w:p>
          <w:p>
            <w:pPr>
              <w:numPr>
                <w:ilvl w:val="0"/>
                <w:numId w:val="0"/>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（2）找准了时间节点，其中元宵的宵注意写法。</w:t>
            </w:r>
          </w:p>
          <w:p>
            <w:pPr>
              <w:numPr>
                <w:ilvl w:val="0"/>
                <w:numId w:val="0"/>
              </w:num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（3）下面四人小组合作，能不能试着用最简练的语言来表达，把你们发现的“老规矩”继续写在学习单时间轴</w:t>
            </w:r>
            <w:r>
              <w:rPr>
                <w:rFonts w:hint="default" w:ascii="宋体" w:hAnsi="宋体" w:eastAsia="宋体" w:cs="宋体"/>
                <w:sz w:val="21"/>
                <w:szCs w:val="21"/>
                <w:lang w:val="en-US" w:eastAsia="zh-CN"/>
              </w:rPr>
              <w:t>上轴。交流后，老师出示，校对。</w:t>
            </w:r>
          </w:p>
          <w:p>
            <w:pPr>
              <w:numPr>
                <w:ilvl w:val="0"/>
                <w:numId w:val="0"/>
              </w:num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default" w:ascii="宋体" w:hAnsi="宋体" w:eastAsia="宋体" w:cs="宋体"/>
                <w:sz w:val="21"/>
                <w:szCs w:val="21"/>
                <w:lang w:val="en-US" w:eastAsia="zh-CN"/>
              </w:rPr>
              <w:t>观察时间轴，你发现北京的春节有什么特点？</w:t>
            </w:r>
          </w:p>
          <w:p>
            <w:pPr>
              <w:numPr>
                <w:ilvl w:val="0"/>
                <w:numId w:val="0"/>
              </w:numPr>
              <w:spacing w:line="360" w:lineRule="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引导：注意时间轴上方和下方结合起来看呢？</w:t>
            </w:r>
          </w:p>
          <w:p>
            <w:pPr>
              <w:numPr>
                <w:ilvl w:val="0"/>
                <w:numId w:val="0"/>
              </w:numPr>
              <w:spacing w:line="360" w:lineRule="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在刚才完成时间轴的时候，北京这么多的活动，这么多的时间点，哪个时间节点的活动给你留下了深刻印象？</w:t>
            </w:r>
          </w:p>
          <w:p>
            <w:pPr>
              <w:spacing w:line="360" w:lineRule="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活动三：聚焦“腊八”，赏老北京画卷</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老舍先生，被称为“人民艺术家”，他的文字，绝对不仅仅有“年味儿”，一定还能读出一些其他的，特别的味道。我们一起来细细地品一品他的文字。</w:t>
            </w:r>
            <w:r>
              <w:rPr>
                <w:rFonts w:hint="eastAsia" w:ascii="宋体" w:hAnsi="宋体" w:eastAsia="宋体" w:cs="宋体"/>
                <w:sz w:val="21"/>
                <w:szCs w:val="21"/>
                <w:lang w:val="en-US" w:eastAsia="zh-CN"/>
              </w:rPr>
              <w:t>按顺序，我们一起来看</w:t>
            </w:r>
            <w:r>
              <w:rPr>
                <w:rFonts w:hint="eastAsia" w:ascii="宋体" w:hAnsi="宋体" w:eastAsia="宋体" w:cs="宋体"/>
                <w:sz w:val="21"/>
                <w:szCs w:val="21"/>
                <w:lang w:eastAsia="zh-CN"/>
              </w:rPr>
              <w:t>腊八。</w:t>
            </w:r>
          </w:p>
          <w:p>
            <w:pPr>
              <w:numPr>
                <w:ilvl w:val="0"/>
                <w:numId w:val="3"/>
              </w:num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用你喜欢的方式读</w:t>
            </w:r>
            <w:r>
              <w:rPr>
                <w:rFonts w:hint="eastAsia" w:ascii="宋体" w:hAnsi="宋体" w:eastAsia="宋体" w:cs="宋体"/>
                <w:sz w:val="21"/>
                <w:szCs w:val="21"/>
                <w:lang w:eastAsia="zh-CN"/>
              </w:rPr>
              <w:t>一、二小节。</w:t>
            </w:r>
            <w:r>
              <w:rPr>
                <w:rFonts w:hint="eastAsia" w:ascii="宋体" w:hAnsi="宋体" w:eastAsia="宋体" w:cs="宋体"/>
                <w:sz w:val="21"/>
                <w:szCs w:val="21"/>
                <w:lang w:val="en-US" w:eastAsia="zh-CN"/>
              </w:rPr>
              <w:t>说说</w:t>
            </w:r>
            <w:r>
              <w:rPr>
                <w:rFonts w:hint="eastAsia" w:ascii="宋体" w:hAnsi="宋体" w:eastAsia="宋体" w:cs="宋体"/>
                <w:sz w:val="21"/>
                <w:szCs w:val="21"/>
                <w:lang w:eastAsia="zh-CN"/>
              </w:rPr>
              <w:t>你觉得哪里的表达特别有味道？</w:t>
            </w:r>
          </w:p>
          <w:p>
            <w:pPr>
              <w:numPr>
                <w:ilvl w:val="0"/>
                <w:numId w:val="0"/>
              </w:num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交流</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（1）“腊七腊八，冻死寒鸦。”</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感受引用俗语展现的亲切与有趣。</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2）这种特制的粥是祭祖祭神的，可是细一想，它倒是农业社会一种自傲的表现——这种粥是用各种米，各种豆，与各种干果（杏仁、核桃仁、瓜子、荔枝肉、桂圆肉、莲子、花生米、葡萄干、菱角米……）熬成的。</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对比“阅读链接”中的片段，体会老舍写得清楚明白。</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探究：怎么写清楚的？</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（3）理解“俗白”</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师小结：俗、白是老舍语言的风格，所谓“俗白”就是语言通俗浅易，朴实无华。</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（4）“这不是粥，而是小型的农业产品展览会”</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感受比喻的“精到”，体会语言的生动。    </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想象画面：我们也来到了1951年的老北京，</w:t>
            </w:r>
            <w:r>
              <w:rPr>
                <w:rFonts w:hint="eastAsia" w:ascii="宋体" w:hAnsi="宋体" w:eastAsia="宋体" w:cs="宋体"/>
                <w:szCs w:val="21"/>
              </w:rPr>
              <w:t>“腊七腊八，冻死寒鸦”，在这一年里最冷的时候，</w:t>
            </w:r>
            <w:r>
              <w:rPr>
                <w:rFonts w:hint="eastAsia" w:ascii="宋体" w:hAnsi="宋体" w:eastAsia="宋体" w:cs="宋体"/>
                <w:szCs w:val="21"/>
                <w:lang w:val="en-US" w:eastAsia="zh-CN"/>
              </w:rPr>
              <w:t>家家户户都在熬粥。走在胡同里——，</w:t>
            </w:r>
            <w:r>
              <w:rPr>
                <w:rFonts w:hint="eastAsia" w:ascii="宋体" w:hAnsi="宋体" w:eastAsia="宋体" w:cs="宋体"/>
                <w:sz w:val="21"/>
                <w:szCs w:val="21"/>
                <w:lang w:eastAsia="zh-CN"/>
              </w:rPr>
              <w:t>走到邻居家——，走进四合院里——</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是呀，腊八粥的香味儿一飘起来，年，就开始了。</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迁移巩固</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出示第二小节，读一读，从“俗白”语言的几个角度分析这段文字。</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学生自主谈，重点关注：腊八蒜的泡法、颜色、味道写得很清楚</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“色如翡翠”特别生动，让人感觉很好吃</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“高醋”源于“高醋矮酱油”的俗语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老舍写这篇散文是在1951年春节前夕，是他重回北京不久时，那这篇课文写的是老舍当时眼前看见的还是？回忆。在这文字背后还传达了什么呢？</w:t>
            </w:r>
          </w:p>
          <w:p>
            <w:pPr>
              <w:numPr>
                <w:ilvl w:val="0"/>
                <w:numId w:val="4"/>
              </w:numPr>
              <w:spacing w:line="360" w:lineRule="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总结</w:t>
            </w:r>
          </w:p>
          <w:p>
            <w:pPr>
              <w:numPr>
                <w:ilvl w:val="0"/>
                <w:numId w:val="0"/>
              </w:numPr>
              <w:spacing w:line="360" w:lineRule="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作业：</w:t>
            </w:r>
          </w:p>
          <w:p>
            <w:pPr>
              <w:numPr>
                <w:ilvl w:val="0"/>
                <w:numId w:val="0"/>
              </w:numPr>
              <w:spacing w:line="360" w:lineRule="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1、梳理形成我们的春节时间轴。</w:t>
            </w:r>
          </w:p>
          <w:p>
            <w:pPr>
              <w:numPr>
                <w:ilvl w:val="0"/>
                <w:numId w:val="0"/>
              </w:numPr>
              <w:spacing w:line="360" w:lineRule="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2、调查，收集资料，选择我们家乡过年时的一个习俗，学着老舍的样子写一写。比如咱们常州的腊八，熬制的腊八粥一般是咸口，主要放咸猪排，我们就可以抓住这个写出我们的家乡味。</w:t>
            </w:r>
          </w:p>
          <w:p>
            <w:pPr>
              <w:numPr>
                <w:ilvl w:val="0"/>
                <w:numId w:val="0"/>
              </w:numPr>
              <w:spacing w:line="360" w:lineRule="auto"/>
              <w:rPr>
                <w:rFonts w:hint="eastAsia" w:ascii="宋体" w:hAnsi="宋体" w:eastAsia="宋体" w:cs="宋体"/>
                <w:b/>
                <w:bCs/>
                <w:color w:val="auto"/>
                <w:sz w:val="21"/>
                <w:szCs w:val="21"/>
                <w:lang w:val="en-US" w:eastAsia="zh-CN"/>
              </w:rPr>
            </w:pPr>
          </w:p>
        </w:tc>
      </w:tr>
    </w:tbl>
    <w:p>
      <w:pPr>
        <w:spacing w:line="288" w:lineRule="auto"/>
        <w:jc w:val="center"/>
        <w:rPr>
          <w:rFonts w:hint="eastAsia" w:ascii="宋体" w:hAnsi="宋体" w:eastAsia="宋体" w:cs="宋体"/>
          <w:b/>
          <w:sz w:val="21"/>
          <w:szCs w:val="21"/>
        </w:rPr>
      </w:pPr>
    </w:p>
    <w:p>
      <w:pPr>
        <w:spacing w:line="288" w:lineRule="auto"/>
        <w:jc w:val="center"/>
        <w:rPr>
          <w:rFonts w:hint="eastAsia" w:ascii="宋体" w:hAnsi="宋体" w:eastAsia="宋体" w:cs="宋体"/>
          <w:b/>
          <w:sz w:val="21"/>
          <w:szCs w:val="21"/>
        </w:rPr>
      </w:pPr>
    </w:p>
    <w:p>
      <w:pPr>
        <w:spacing w:line="288" w:lineRule="auto"/>
        <w:jc w:val="center"/>
        <w:rPr>
          <w:rFonts w:hint="eastAsia" w:ascii="宋体" w:hAnsi="宋体" w:eastAsia="宋体" w:cs="宋体"/>
          <w:b/>
          <w:sz w:val="21"/>
          <w:szCs w:val="21"/>
        </w:rPr>
      </w:pPr>
    </w:p>
    <w:p>
      <w:pPr>
        <w:spacing w:line="288" w:lineRule="auto"/>
        <w:jc w:val="both"/>
        <w:rPr>
          <w:rFonts w:hint="eastAsia" w:ascii="宋体" w:hAnsi="宋体" w:eastAsia="宋体" w:cs="宋体"/>
          <w:b/>
          <w:sz w:val="21"/>
          <w:szCs w:val="21"/>
        </w:rPr>
      </w:pPr>
    </w:p>
    <w:p>
      <w:pPr>
        <w:spacing w:line="288" w:lineRule="auto"/>
        <w:jc w:val="center"/>
        <w:rPr>
          <w:rFonts w:hint="eastAsia" w:ascii="宋体" w:hAnsi="宋体" w:eastAsia="宋体" w:cs="宋体"/>
          <w:b/>
          <w:sz w:val="28"/>
          <w:szCs w:val="28"/>
        </w:rPr>
      </w:pPr>
      <w:r>
        <w:rPr>
          <w:rFonts w:hint="eastAsia" w:ascii="宋体" w:hAnsi="宋体" w:eastAsia="宋体" w:cs="宋体"/>
          <w:b/>
          <w:sz w:val="28"/>
          <w:szCs w:val="28"/>
        </w:rPr>
        <w:t>常州市新北区小学语文教学蒋熙玲优秀教师培育室课堂教学设计</w:t>
      </w:r>
    </w:p>
    <w:tbl>
      <w:tblPr>
        <w:tblStyle w:val="6"/>
        <w:tblpPr w:leftFromText="180" w:rightFromText="180" w:vertAnchor="text" w:horzAnchor="page" w:tblpXSpec="center" w:tblpY="693"/>
        <w:tblOverlap w:val="never"/>
        <w:tblW w:w="9354"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466"/>
        <w:gridCol w:w="3359"/>
        <w:gridCol w:w="252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466" w:type="dxa"/>
          </w:tcPr>
          <w:p>
            <w:pPr>
              <w:spacing w:line="360" w:lineRule="auto"/>
              <w:rPr>
                <w:rFonts w:hint="default" w:ascii="宋体" w:hAnsi="宋体" w:eastAsia="宋体" w:cs="宋体"/>
                <w:b/>
                <w:sz w:val="21"/>
                <w:szCs w:val="21"/>
                <w:lang w:val="en-US"/>
              </w:rPr>
            </w:pPr>
            <w:r>
              <w:rPr>
                <w:rFonts w:hint="eastAsia" w:ascii="宋体" w:hAnsi="宋体" w:eastAsia="宋体" w:cs="宋体"/>
                <w:b/>
                <w:sz w:val="21"/>
                <w:szCs w:val="21"/>
              </w:rPr>
              <w:t>学科：</w:t>
            </w:r>
            <w:r>
              <w:rPr>
                <w:rFonts w:hint="eastAsia" w:ascii="宋体" w:hAnsi="宋体" w:eastAsia="宋体" w:cs="宋体"/>
                <w:b/>
                <w:sz w:val="21"/>
                <w:szCs w:val="21"/>
                <w:lang w:val="en-US" w:eastAsia="zh-CN"/>
              </w:rPr>
              <w:t xml:space="preserve"> 语文</w:t>
            </w:r>
          </w:p>
        </w:tc>
        <w:tc>
          <w:tcPr>
            <w:tcW w:w="3359" w:type="dxa"/>
          </w:tcPr>
          <w:p>
            <w:pPr>
              <w:spacing w:line="360" w:lineRule="auto"/>
              <w:rPr>
                <w:rFonts w:hint="default" w:ascii="宋体" w:hAnsi="宋体" w:eastAsia="宋体" w:cs="宋体"/>
                <w:b/>
                <w:sz w:val="21"/>
                <w:szCs w:val="21"/>
                <w:lang w:val="en-US" w:eastAsia="zh-CN"/>
              </w:rPr>
            </w:pPr>
            <w:r>
              <w:rPr>
                <w:rFonts w:hint="eastAsia" w:ascii="宋体" w:hAnsi="宋体" w:eastAsia="宋体" w:cs="宋体"/>
                <w:b/>
                <w:sz w:val="21"/>
                <w:szCs w:val="21"/>
              </w:rPr>
              <w:t>班级：</w:t>
            </w:r>
            <w:r>
              <w:rPr>
                <w:rFonts w:hint="eastAsia" w:ascii="宋体" w:hAnsi="宋体" w:eastAsia="宋体" w:cs="宋体"/>
                <w:b/>
                <w:sz w:val="21"/>
                <w:szCs w:val="21"/>
                <w:lang w:val="en-US" w:eastAsia="zh-CN"/>
              </w:rPr>
              <w:t xml:space="preserve"> 六5班</w:t>
            </w:r>
          </w:p>
        </w:tc>
        <w:tc>
          <w:tcPr>
            <w:tcW w:w="2529" w:type="dxa"/>
          </w:tcPr>
          <w:p>
            <w:pPr>
              <w:spacing w:line="360" w:lineRule="auto"/>
              <w:rPr>
                <w:rFonts w:hint="default" w:ascii="宋体" w:hAnsi="宋体" w:eastAsia="宋体" w:cs="宋体"/>
                <w:sz w:val="21"/>
                <w:szCs w:val="21"/>
                <w:lang w:val="en-US" w:eastAsia="zh-CN"/>
              </w:rPr>
            </w:pPr>
            <w:r>
              <w:rPr>
                <w:rFonts w:hint="eastAsia" w:ascii="宋体" w:hAnsi="宋体" w:eastAsia="宋体" w:cs="宋体"/>
                <w:b/>
                <w:sz w:val="21"/>
                <w:szCs w:val="21"/>
              </w:rPr>
              <w:t>日期：</w:t>
            </w:r>
            <w:r>
              <w:rPr>
                <w:rFonts w:hint="eastAsia" w:ascii="宋体" w:hAnsi="宋体" w:eastAsia="宋体" w:cs="宋体"/>
                <w:b/>
                <w:sz w:val="21"/>
                <w:szCs w:val="21"/>
                <w:lang w:val="en-US" w:eastAsia="zh-CN"/>
              </w:rPr>
              <w:t xml:space="preserve"> 2023.01.05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466" w:type="dxa"/>
          </w:tcPr>
          <w:p>
            <w:pPr>
              <w:spacing w:line="360" w:lineRule="auto"/>
              <w:rPr>
                <w:rFonts w:hint="default" w:ascii="宋体" w:hAnsi="宋体" w:eastAsia="宋体" w:cs="宋体"/>
                <w:b/>
                <w:sz w:val="21"/>
                <w:szCs w:val="21"/>
                <w:lang w:val="en-US" w:eastAsia="zh-CN"/>
              </w:rPr>
            </w:pPr>
            <w:r>
              <w:rPr>
                <w:rFonts w:hint="eastAsia" w:ascii="宋体" w:hAnsi="宋体" w:eastAsia="宋体" w:cs="宋体"/>
                <w:b/>
                <w:sz w:val="21"/>
                <w:szCs w:val="21"/>
              </w:rPr>
              <w:t>执教：</w:t>
            </w:r>
            <w:r>
              <w:rPr>
                <w:rFonts w:hint="eastAsia" w:ascii="宋体" w:hAnsi="宋体" w:eastAsia="宋体" w:cs="宋体"/>
                <w:b/>
                <w:sz w:val="21"/>
                <w:szCs w:val="21"/>
                <w:lang w:val="en-US" w:eastAsia="zh-CN"/>
              </w:rPr>
              <w:t xml:space="preserve"> 闵荧</w:t>
            </w:r>
          </w:p>
        </w:tc>
        <w:tc>
          <w:tcPr>
            <w:tcW w:w="5888" w:type="dxa"/>
            <w:gridSpan w:val="2"/>
          </w:tcPr>
          <w:p>
            <w:pPr>
              <w:spacing w:line="360" w:lineRule="auto"/>
              <w:rPr>
                <w:rFonts w:hint="default" w:ascii="宋体" w:hAnsi="宋体" w:eastAsia="宋体" w:cs="宋体"/>
                <w:b/>
                <w:sz w:val="21"/>
                <w:szCs w:val="21"/>
                <w:lang w:val="en-US" w:eastAsia="zh-CN"/>
              </w:rPr>
            </w:pPr>
            <w:r>
              <w:rPr>
                <w:rFonts w:hint="eastAsia" w:ascii="宋体" w:hAnsi="宋体" w:eastAsia="宋体" w:cs="宋体"/>
                <w:b/>
                <w:sz w:val="21"/>
                <w:szCs w:val="21"/>
              </w:rPr>
              <w:t>课题：</w:t>
            </w:r>
            <w:r>
              <w:rPr>
                <w:rFonts w:hint="eastAsia" w:ascii="宋体" w:hAnsi="宋体" w:eastAsia="宋体" w:cs="宋体"/>
                <w:b/>
                <w:sz w:val="21"/>
                <w:szCs w:val="21"/>
                <w:lang w:val="en-US" w:eastAsia="zh-CN"/>
              </w:rPr>
              <w:t xml:space="preserve"> 《腊八粥》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54" w:type="dxa"/>
            <w:gridSpan w:val="3"/>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eastAsia="zh-CN"/>
              </w:rPr>
            </w:pPr>
            <w:r>
              <w:rPr>
                <w:rFonts w:hint="eastAsia" w:ascii="宋体" w:hAnsi="宋体" w:cs="宋体"/>
                <w:b/>
                <w:bCs/>
                <w:sz w:val="24"/>
                <w:szCs w:val="24"/>
                <w:lang w:eastAsia="zh-CN"/>
              </w:rPr>
              <w:t>【</w:t>
            </w:r>
            <w:r>
              <w:rPr>
                <w:rFonts w:hint="eastAsia" w:ascii="宋体" w:hAnsi="宋体" w:eastAsia="宋体" w:cs="宋体"/>
                <w:b/>
                <w:bCs/>
                <w:sz w:val="24"/>
                <w:szCs w:val="24"/>
                <w:lang w:eastAsia="zh-CN"/>
              </w:rPr>
              <w:t>单元整体思考</w:t>
            </w:r>
            <w:r>
              <w:rPr>
                <w:rFonts w:hint="eastAsia" w:ascii="宋体" w:hAnsi="宋体" w:cs="宋体"/>
                <w:b/>
                <w:bCs/>
                <w:sz w:val="24"/>
                <w:szCs w:val="24"/>
                <w:lang w:eastAsia="zh-CN"/>
              </w:rPr>
              <w:t>】</w:t>
            </w:r>
          </w:p>
          <w:p>
            <w:pPr>
              <w:numPr>
                <w:ilvl w:val="0"/>
                <w:numId w:val="0"/>
              </w:numPr>
              <w:ind w:firstLine="420" w:firstLineChars="200"/>
              <w:rPr>
                <w:rFonts w:hint="eastAsia" w:ascii="宋体" w:hAnsi="宋体" w:eastAsia="宋体" w:cs="宋体"/>
                <w:lang w:val="en-US" w:eastAsia="zh-CN"/>
              </w:rPr>
            </w:pPr>
            <w:r>
              <w:rPr>
                <w:rFonts w:hint="eastAsia" w:ascii="宋体" w:hAnsi="宋体" w:eastAsia="宋体" w:cs="宋体"/>
                <w:lang w:val="en-US" w:eastAsia="zh-CN"/>
              </w:rPr>
              <w:t xml:space="preserve"> 本单元的人文主题是“民风民俗”，语文要素是</w:t>
            </w:r>
            <w:r>
              <w:rPr>
                <w:rFonts w:hint="eastAsia" w:ascii="宋体" w:hAnsi="宋体" w:eastAsia="宋体" w:cs="宋体"/>
                <w:sz w:val="21"/>
                <w:szCs w:val="21"/>
              </w:rPr>
              <w:t>“分清内容的主次，体会作者是如何详写主要部分的”“习作时注意抓住重点，写出特点”。</w:t>
            </w:r>
            <w:r>
              <w:rPr>
                <w:rFonts w:hint="eastAsia" w:ascii="宋体" w:hAnsi="宋体" w:eastAsia="宋体" w:cs="宋体"/>
                <w:sz w:val="21"/>
                <w:szCs w:val="21"/>
                <w:lang w:val="en-US" w:eastAsia="zh-CN"/>
              </w:rPr>
              <w:t>共</w:t>
            </w:r>
            <w:r>
              <w:rPr>
                <w:rFonts w:hint="eastAsia" w:ascii="宋体" w:hAnsi="宋体" w:eastAsia="宋体" w:cs="宋体"/>
                <w:sz w:val="21"/>
                <w:szCs w:val="21"/>
              </w:rPr>
              <w:t>选编了三篇现代文和三首古诗：《北京的春节》《腊八粥》《藏戏》</w:t>
            </w:r>
            <w:r>
              <w:rPr>
                <w:rFonts w:hint="eastAsia" w:ascii="宋体" w:hAnsi="宋体" w:eastAsia="宋体" w:cs="宋体"/>
                <w:sz w:val="21"/>
                <w:szCs w:val="21"/>
                <w:lang w:val="en-US" w:eastAsia="zh-CN"/>
              </w:rPr>
              <w:t>和</w:t>
            </w:r>
            <w:r>
              <w:rPr>
                <w:rFonts w:hint="eastAsia" w:ascii="宋体" w:hAnsi="宋体" w:eastAsia="宋体" w:cs="宋体"/>
                <w:sz w:val="21"/>
                <w:szCs w:val="21"/>
              </w:rPr>
              <w:t>《古诗三首》。这些内容丰富生动，不仅有现代著名作家老舍介绍的北京的春节、沈从文介绍的腊八节，还有古代诗人笔下的寒食节、七夕节、中秋节，另外还有藏戏这一特殊的艺术样式。本单元在课程内容上属于“文学阅读与创意表达”学习任务群，教材文本是用文学的方式来反映传统节日的生活意义和文化价值的。</w:t>
            </w:r>
            <w:r>
              <w:rPr>
                <w:rFonts w:hint="eastAsia" w:ascii="宋体" w:hAnsi="宋体" w:eastAsia="宋体" w:cs="宋体"/>
                <w:sz w:val="21"/>
                <w:szCs w:val="21"/>
                <w:lang w:val="en-US" w:eastAsia="zh-CN"/>
              </w:rPr>
              <w:t>通过本单元的学习，</w:t>
            </w:r>
            <w:r>
              <w:rPr>
                <w:rFonts w:hint="eastAsia" w:ascii="宋体" w:hAnsi="宋体" w:eastAsia="宋体" w:cs="宋体"/>
                <w:lang w:val="en-US" w:eastAsia="zh-CN"/>
              </w:rPr>
              <w:t>能让学生充分体会民族文化的博大精深，感受中华传统习俗中蕴含的人情美、文化美，激发学生对祖国传统文化的热爱之情。</w:t>
            </w:r>
          </w:p>
          <w:p>
            <w:pPr>
              <w:numPr>
                <w:ilvl w:val="0"/>
                <w:numId w:val="0"/>
              </w:numPr>
              <w:ind w:firstLine="420" w:firstLineChars="200"/>
              <w:rPr>
                <w:rFonts w:hint="eastAsia" w:ascii="Calibri" w:hAnsi="Calibri" w:eastAsia="宋体" w:cs="Times New Roman"/>
                <w:lang w:val="en-US" w:eastAsia="zh-CN"/>
              </w:rPr>
            </w:pPr>
            <w:r>
              <w:rPr>
                <w:rFonts w:hint="eastAsia" w:ascii="宋体" w:hAnsi="宋体" w:eastAsia="宋体" w:cs="宋体"/>
                <w:lang w:val="en-US" w:eastAsia="zh-CN"/>
              </w:rPr>
              <w:t>沈从文的《腊八粥》，通过小孩八儿的视角，用极其细腻的笔触写了爱粥、等粥、喝粥三件事情。其中， 等粥的过程写得比较详细，爱粥、喝粥写得比较简略。文章将甜蜜温馨的家庭生活场景和浓郁的生活气息浓缩到腊八节的风俗画面中，语言通俗简练，童趣十足，人物对话妙趣横生，表达出作者对腊八粥的喜爱、对家乡的怀念和对亲情的眷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54" w:type="dxa"/>
            <w:gridSpan w:val="3"/>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【任务情境设计</w:t>
            </w:r>
            <w:r>
              <w:rPr>
                <w:rFonts w:hint="eastAsia" w:ascii="宋体" w:hAnsi="宋体" w:cs="宋体"/>
                <w:b/>
                <w:bCs/>
                <w:sz w:val="24"/>
                <w:szCs w:val="24"/>
                <w:lang w:eastAsia="zh-CN"/>
              </w:rPr>
              <w:t>】</w:t>
            </w:r>
          </w:p>
          <w:p>
            <w:pPr>
              <w:numPr>
                <w:ilvl w:val="0"/>
                <w:numId w:val="0"/>
              </w:numPr>
              <w:ind w:firstLine="420" w:firstLineChars="200"/>
              <w:rPr>
                <w:rFonts w:hint="eastAsia" w:ascii="宋体" w:hAnsi="宋体" w:eastAsia="宋体" w:cs="宋体"/>
                <w:sz w:val="21"/>
                <w:szCs w:val="21"/>
              </w:rPr>
            </w:pPr>
            <w:r>
              <w:rPr>
                <w:rFonts w:hint="eastAsia" w:ascii="宋体" w:hAnsi="宋体" w:eastAsia="宋体" w:cs="宋体"/>
                <w:sz w:val="21"/>
                <w:szCs w:val="21"/>
              </w:rPr>
              <w:t>在学习任务群视域下，在研读单元教材基础上寻找文本内容与学生生活的关联点，创设真实的学习情境，整合语文学习的各个要素，围绕学习主题设计相互关联的语言实践活动，最终达成核心素养发展目标。</w:t>
            </w:r>
          </w:p>
          <w:p>
            <w:pPr>
              <w:numPr>
                <w:ilvl w:val="0"/>
                <w:numId w:val="0"/>
              </w:numPr>
              <w:ind w:firstLine="420" w:firstLineChars="200"/>
              <w:rPr>
                <w:rFonts w:hint="eastAsia" w:ascii="宋体" w:hAnsi="宋体" w:eastAsia="宋体" w:cs="宋体"/>
                <w:sz w:val="21"/>
                <w:szCs w:val="21"/>
              </w:rPr>
            </w:pPr>
            <w:r>
              <w:rPr>
                <w:rFonts w:hint="eastAsia" w:ascii="宋体" w:hAnsi="宋体" w:eastAsia="宋体" w:cs="宋体"/>
                <w:sz w:val="21"/>
                <w:szCs w:val="21"/>
              </w:rPr>
              <w:t>围绕“感受传统节日中的民俗文化”这一单元主题，创设了</w:t>
            </w:r>
            <w:r>
              <w:rPr>
                <w:rFonts w:hint="eastAsia" w:ascii="宋体" w:hAnsi="宋体" w:eastAsia="宋体" w:cs="宋体"/>
                <w:b w:val="0"/>
                <w:bCs w:val="0"/>
                <w:sz w:val="21"/>
                <w:szCs w:val="21"/>
              </w:rPr>
              <w:t>“</w:t>
            </w:r>
            <w:r>
              <w:rPr>
                <w:rFonts w:hint="eastAsia" w:ascii="宋体" w:hAnsi="宋体" w:eastAsia="宋体" w:cs="宋体"/>
                <w:b w:val="0"/>
                <w:bCs w:val="0"/>
                <w:color w:val="auto"/>
                <w:sz w:val="21"/>
                <w:szCs w:val="21"/>
                <w:highlight w:val="none"/>
                <w:lang w:val="en-US" w:eastAsia="zh-CN"/>
              </w:rPr>
              <w:t>名家传统美食展</w:t>
            </w:r>
            <w:r>
              <w:rPr>
                <w:rFonts w:hint="eastAsia" w:ascii="宋体" w:hAnsi="宋体" w:eastAsia="宋体" w:cs="宋体"/>
                <w:b w:val="0"/>
                <w:bCs w:val="0"/>
                <w:sz w:val="21"/>
                <w:szCs w:val="21"/>
              </w:rPr>
              <w:t>”这</w:t>
            </w:r>
            <w:r>
              <w:rPr>
                <w:rFonts w:hint="eastAsia" w:ascii="宋体" w:hAnsi="宋体" w:eastAsia="宋体" w:cs="宋体"/>
                <w:sz w:val="21"/>
                <w:szCs w:val="21"/>
              </w:rPr>
              <w:t>一任务情境，</w:t>
            </w:r>
            <w:r>
              <w:rPr>
                <w:rFonts w:hint="eastAsia" w:ascii="宋体" w:hAnsi="宋体" w:eastAsia="宋体" w:cs="宋体"/>
                <w:sz w:val="21"/>
                <w:szCs w:val="21"/>
                <w:lang w:val="en-US" w:eastAsia="zh-CN"/>
              </w:rPr>
              <w:t>以争当</w:t>
            </w:r>
            <w:r>
              <w:rPr>
                <w:rFonts w:hint="eastAsia" w:ascii="宋体" w:hAnsi="宋体" w:eastAsia="宋体" w:cs="宋体"/>
                <w:b w:val="0"/>
                <w:bCs w:val="0"/>
                <w:color w:val="auto"/>
                <w:sz w:val="21"/>
                <w:szCs w:val="21"/>
                <w:highlight w:val="none"/>
                <w:lang w:val="en-US" w:eastAsia="zh-CN"/>
              </w:rPr>
              <w:t>代言小达人的身份</w:t>
            </w:r>
            <w:r>
              <w:rPr>
                <w:rFonts w:hint="eastAsia" w:ascii="宋体" w:hAnsi="宋体" w:eastAsia="宋体" w:cs="宋体"/>
                <w:b w:val="0"/>
                <w:bCs w:val="0"/>
                <w:sz w:val="21"/>
                <w:szCs w:val="21"/>
                <w:lang w:val="en-US" w:eastAsia="zh-CN"/>
              </w:rPr>
              <w:t>走进三项</w:t>
            </w:r>
            <w:r>
              <w:rPr>
                <w:rFonts w:hint="eastAsia" w:ascii="宋体" w:hAnsi="宋体" w:eastAsia="宋体" w:cs="宋体"/>
                <w:b w:val="0"/>
                <w:bCs w:val="0"/>
                <w:sz w:val="21"/>
                <w:szCs w:val="21"/>
                <w:highlight w:val="none"/>
                <w:lang w:val="en-US" w:eastAsia="zh-CN"/>
              </w:rPr>
              <w:t>挑战任务，分别是“梳理事件，明“粥”之详略”“聚焦食物，感“粥”之美味”和“走近馋相，品“粥”之诱人”。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54" w:type="dxa"/>
            <w:gridSpan w:val="3"/>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eastAsia="zh-CN"/>
              </w:rPr>
            </w:pPr>
            <w:r>
              <w:rPr>
                <w:rFonts w:hint="eastAsia" w:ascii="宋体" w:hAnsi="宋体" w:cs="宋体"/>
                <w:b/>
                <w:bCs/>
                <w:sz w:val="24"/>
                <w:szCs w:val="24"/>
                <w:lang w:eastAsia="zh-CN"/>
              </w:rPr>
              <w:t>【学习</w:t>
            </w:r>
            <w:r>
              <w:rPr>
                <w:rFonts w:hint="eastAsia" w:ascii="宋体" w:hAnsi="宋体" w:eastAsia="宋体" w:cs="宋体"/>
                <w:b/>
                <w:bCs/>
                <w:sz w:val="24"/>
                <w:szCs w:val="24"/>
                <w:lang w:eastAsia="zh-CN"/>
              </w:rPr>
              <w:t>目标</w:t>
            </w:r>
            <w:r>
              <w:rPr>
                <w:rFonts w:hint="eastAsia" w:ascii="宋体" w:hAnsi="宋体" w:cs="宋体"/>
                <w:b/>
                <w:bCs/>
                <w:sz w:val="24"/>
                <w:szCs w:val="24"/>
                <w:lang w:eastAsia="zh-CN"/>
              </w:rPr>
              <w:t>】</w:t>
            </w:r>
          </w:p>
          <w:p>
            <w:pPr>
              <w:numPr>
                <w:ilvl w:val="0"/>
                <w:numId w:val="0"/>
              </w:numPr>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1. 会写“腊、粥”等13个生字，理解“松劲、孥孥”等富有地方特色的词语。</w:t>
            </w:r>
          </w:p>
          <w:p>
            <w:pPr>
              <w:numPr>
                <w:ilvl w:val="0"/>
                <w:numId w:val="0"/>
              </w:numPr>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 xml:space="preserve">2. </w:t>
            </w:r>
            <w:r>
              <w:rPr>
                <w:rFonts w:hint="eastAsia" w:ascii="宋体" w:hAnsi="宋体" w:eastAsia="宋体" w:cs="宋体"/>
                <w:b w:val="0"/>
                <w:bCs/>
                <w:sz w:val="21"/>
                <w:szCs w:val="21"/>
                <w:lang w:val="en-US" w:eastAsia="zh-CN"/>
              </w:rPr>
              <w:t>正确、流利、有感情地朗读课文，</w:t>
            </w:r>
            <w:r>
              <w:rPr>
                <w:rFonts w:hint="eastAsia" w:ascii="宋体" w:hAnsi="宋体" w:eastAsia="宋体" w:cs="宋体"/>
                <w:b w:val="0"/>
                <w:bCs/>
                <w:sz w:val="21"/>
                <w:szCs w:val="21"/>
              </w:rPr>
              <w:t>了解作者详细写了等粥</w:t>
            </w:r>
            <w:r>
              <w:rPr>
                <w:rFonts w:hint="eastAsia" w:ascii="宋体" w:hAnsi="宋体" w:eastAsia="宋体" w:cs="宋体"/>
                <w:b w:val="0"/>
                <w:bCs/>
                <w:sz w:val="21"/>
                <w:szCs w:val="21"/>
                <w:lang w:val="en-US" w:eastAsia="zh-CN"/>
              </w:rPr>
              <w:t>部分</w:t>
            </w:r>
            <w:r>
              <w:rPr>
                <w:rFonts w:hint="eastAsia" w:ascii="宋体" w:hAnsi="宋体" w:eastAsia="宋体" w:cs="宋体"/>
                <w:b w:val="0"/>
                <w:bCs/>
                <w:sz w:val="21"/>
                <w:szCs w:val="21"/>
              </w:rPr>
              <w:t>，简略写了</w:t>
            </w:r>
            <w:r>
              <w:rPr>
                <w:rFonts w:hint="eastAsia" w:ascii="宋体" w:hAnsi="宋体" w:eastAsia="宋体" w:cs="宋体"/>
                <w:b w:val="0"/>
                <w:bCs/>
                <w:sz w:val="21"/>
                <w:szCs w:val="21"/>
                <w:lang w:val="en-US" w:eastAsia="zh-CN"/>
              </w:rPr>
              <w:t>爱粥和</w:t>
            </w:r>
            <w:r>
              <w:rPr>
                <w:rFonts w:hint="eastAsia" w:ascii="宋体" w:hAnsi="宋体" w:eastAsia="宋体" w:cs="宋体"/>
                <w:b w:val="0"/>
                <w:bCs/>
                <w:sz w:val="21"/>
                <w:szCs w:val="21"/>
              </w:rPr>
              <w:t>喝粥</w:t>
            </w:r>
            <w:r>
              <w:rPr>
                <w:rFonts w:hint="eastAsia" w:ascii="宋体" w:hAnsi="宋体" w:eastAsia="宋体" w:cs="宋体"/>
                <w:b w:val="0"/>
                <w:bCs/>
                <w:sz w:val="21"/>
                <w:szCs w:val="21"/>
                <w:lang w:val="en-US" w:eastAsia="zh-CN"/>
              </w:rPr>
              <w:t>部分</w:t>
            </w:r>
            <w:r>
              <w:rPr>
                <w:rFonts w:hint="eastAsia" w:ascii="宋体" w:hAnsi="宋体" w:eastAsia="宋体" w:cs="宋体"/>
                <w:b w:val="0"/>
                <w:bCs/>
                <w:sz w:val="21"/>
                <w:szCs w:val="21"/>
              </w:rPr>
              <w:t>，体会这样写的好处。</w:t>
            </w:r>
          </w:p>
          <w:p>
            <w:pPr>
              <w:numPr>
                <w:ilvl w:val="0"/>
                <w:numId w:val="0"/>
              </w:numPr>
              <w:ind w:firstLine="420" w:firstLineChars="200"/>
              <w:rPr>
                <w:rFonts w:hint="eastAsia" w:ascii="宋体" w:hAnsi="宋体" w:eastAsia="宋体" w:cs="宋体"/>
                <w:b/>
                <w:sz w:val="21"/>
                <w:szCs w:val="21"/>
              </w:rPr>
            </w:pPr>
            <w:r>
              <w:rPr>
                <w:rFonts w:hint="eastAsia" w:ascii="宋体" w:hAnsi="宋体" w:eastAsia="宋体" w:cs="宋体"/>
                <w:b w:val="0"/>
                <w:bCs/>
                <w:sz w:val="21"/>
                <w:szCs w:val="21"/>
              </w:rPr>
              <w:t xml:space="preserve">3. </w:t>
            </w:r>
            <w:r>
              <w:rPr>
                <w:rFonts w:hint="eastAsia" w:ascii="宋体" w:hAnsi="宋体" w:eastAsia="宋体" w:cs="宋体"/>
                <w:b w:val="0"/>
                <w:bCs/>
                <w:sz w:val="21"/>
                <w:szCs w:val="21"/>
                <w:lang w:val="en-US" w:eastAsia="zh-CN"/>
              </w:rPr>
              <w:t>抓住关键词句，重点</w:t>
            </w:r>
            <w:r>
              <w:rPr>
                <w:rFonts w:hint="eastAsia" w:ascii="宋体" w:hAnsi="宋体" w:eastAsia="宋体" w:cs="宋体"/>
                <w:b w:val="0"/>
                <w:bCs/>
                <w:sz w:val="21"/>
                <w:szCs w:val="21"/>
              </w:rPr>
              <w:t>品读“等粥”部分，感受作者通过细节写出八儿的馋样儿、腊八粥的诱人和浓浓的亲情</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感受丰富的民俗文化</w:t>
            </w:r>
            <w:r>
              <w:rPr>
                <w:rFonts w:hint="eastAsia" w:ascii="宋体" w:hAnsi="宋体" w:eastAsia="宋体" w:cs="宋体"/>
                <w:b/>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9354" w:type="dxa"/>
            <w:gridSpan w:val="3"/>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sz w:val="24"/>
                <w:szCs w:val="24"/>
                <w:lang w:eastAsia="zh-CN"/>
              </w:rPr>
            </w:pPr>
            <w:r>
              <w:rPr>
                <w:rFonts w:hint="eastAsia" w:ascii="宋体" w:hAnsi="宋体" w:cs="宋体"/>
                <w:b/>
                <w:bCs/>
                <w:sz w:val="24"/>
                <w:szCs w:val="24"/>
                <w:lang w:eastAsia="zh-CN"/>
              </w:rPr>
              <w:t>【学习</w:t>
            </w:r>
            <w:r>
              <w:rPr>
                <w:rFonts w:hint="eastAsia" w:ascii="宋体" w:hAnsi="宋体" w:eastAsia="宋体" w:cs="宋体"/>
                <w:b/>
                <w:bCs/>
                <w:sz w:val="24"/>
                <w:szCs w:val="24"/>
                <w:lang w:eastAsia="zh-CN"/>
              </w:rPr>
              <w:t>重难点</w:t>
            </w:r>
            <w:r>
              <w:rPr>
                <w:rFonts w:hint="eastAsia" w:ascii="宋体" w:hAnsi="宋体" w:cs="宋体"/>
                <w:b/>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1"/>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学习重点：</w:t>
            </w:r>
            <w:r>
              <w:rPr>
                <w:rFonts w:hint="eastAsia" w:ascii="宋体" w:hAnsi="宋体" w:eastAsia="宋体" w:cs="宋体"/>
                <w:b w:val="0"/>
                <w:bCs w:val="0"/>
                <w:sz w:val="21"/>
                <w:szCs w:val="21"/>
                <w:lang w:val="en-US" w:eastAsia="zh-CN"/>
              </w:rPr>
              <w:t>品读描写腊八粥和八儿的句子，感受腊八粥的美味和诱人，学习详写“等粥”的方法。</w:t>
            </w:r>
          </w:p>
          <w:p>
            <w:pPr>
              <w:keepNext w:val="0"/>
              <w:keepLines w:val="0"/>
              <w:pageBreakBefore w:val="0"/>
              <w:widowControl w:val="0"/>
              <w:tabs>
                <w:tab w:val="left" w:pos="4753"/>
              </w:tabs>
              <w:kinsoku/>
              <w:wordWrap/>
              <w:overflowPunct/>
              <w:topLinePunct w:val="0"/>
              <w:autoSpaceDE/>
              <w:autoSpaceDN/>
              <w:bidi w:val="0"/>
              <w:adjustRightInd/>
              <w:snapToGrid/>
              <w:spacing w:line="240" w:lineRule="auto"/>
              <w:ind w:firstLine="422"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学习难点：</w:t>
            </w:r>
            <w:r>
              <w:rPr>
                <w:rFonts w:hint="eastAsia" w:ascii="宋体" w:hAnsi="宋体" w:eastAsia="宋体" w:cs="宋体"/>
                <w:sz w:val="21"/>
                <w:szCs w:val="21"/>
              </w:rPr>
              <w:t>学习运用食物与人物活动互相映衬的方法，把主要部分写详细，试着写写自己喜欢的食物。</w:t>
            </w:r>
          </w:p>
          <w:p>
            <w:pPr>
              <w:keepNext w:val="0"/>
              <w:keepLines w:val="0"/>
              <w:pageBreakBefore w:val="0"/>
              <w:widowControl w:val="0"/>
              <w:kinsoku/>
              <w:wordWrap/>
              <w:overflowPunct/>
              <w:topLinePunct w:val="0"/>
              <w:autoSpaceDE/>
              <w:autoSpaceDN/>
              <w:bidi w:val="0"/>
              <w:adjustRightInd/>
              <w:snapToGrid/>
              <w:spacing w:line="360" w:lineRule="auto"/>
              <w:ind w:firstLine="421"/>
              <w:textAlignment w:val="auto"/>
              <w:rPr>
                <w:rFonts w:hint="eastAsia" w:ascii="宋体" w:hAnsi="宋体" w:eastAsia="宋体" w:cs="宋体"/>
                <w:bCs/>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87" w:hRule="atLeast"/>
          <w:jc w:val="center"/>
        </w:trPr>
        <w:tc>
          <w:tcPr>
            <w:tcW w:w="9354" w:type="dxa"/>
            <w:gridSpan w:val="3"/>
          </w:tcPr>
          <w:p>
            <w:pPr>
              <w:spacing w:line="360" w:lineRule="auto"/>
              <w:rPr>
                <w:rFonts w:hint="eastAsia" w:ascii="宋体" w:hAnsi="宋体" w:eastAsia="宋体" w:cs="宋体"/>
                <w:sz w:val="24"/>
                <w:szCs w:val="24"/>
                <w:lang w:eastAsia="zh-CN"/>
              </w:rPr>
            </w:pPr>
            <w:r>
              <w:rPr>
                <w:rFonts w:hint="eastAsia" w:ascii="宋体" w:hAnsi="宋体" w:eastAsia="宋体" w:cs="宋体"/>
                <w:b/>
                <w:sz w:val="24"/>
                <w:szCs w:val="24"/>
                <w:lang w:eastAsia="zh-CN"/>
              </w:rPr>
              <w:t>【学习过程</w:t>
            </w:r>
            <w:r>
              <w:rPr>
                <w:rFonts w:hint="eastAsia" w:ascii="宋体" w:hAnsi="宋体" w:eastAsia="宋体" w:cs="宋体"/>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立足生活，导入新课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1、播放视频，同学们谈论观后感受。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sz w:val="21"/>
                <w:szCs w:val="21"/>
                <w:highlight w:val="none"/>
                <w:lang w:val="en-US" w:eastAsia="zh-CN"/>
              </w:rPr>
              <w:t>2、为了让同学们对传统美食有更加深入的了解，学校</w:t>
            </w:r>
            <w:r>
              <w:rPr>
                <w:rFonts w:hint="eastAsia" w:ascii="宋体" w:hAnsi="宋体" w:eastAsia="宋体" w:cs="宋体"/>
                <w:b w:val="0"/>
                <w:bCs w:val="0"/>
                <w:color w:val="auto"/>
                <w:sz w:val="21"/>
                <w:szCs w:val="21"/>
                <w:highlight w:val="none"/>
                <w:lang w:val="en-US" w:eastAsia="zh-CN"/>
              </w:rPr>
              <w:t>决定举办</w:t>
            </w:r>
            <w:r>
              <w:rPr>
                <w:rFonts w:hint="eastAsia" w:ascii="宋体" w:hAnsi="宋体" w:eastAsia="宋体" w:cs="宋体"/>
                <w:b/>
                <w:bCs/>
                <w:color w:val="auto"/>
                <w:sz w:val="21"/>
                <w:szCs w:val="21"/>
                <w:highlight w:val="none"/>
                <w:lang w:val="en-US" w:eastAsia="zh-CN"/>
              </w:rPr>
              <w:t>名家传统美食展</w:t>
            </w:r>
            <w:r>
              <w:rPr>
                <w:rFonts w:hint="eastAsia" w:ascii="宋体" w:hAnsi="宋体" w:eastAsia="宋体" w:cs="宋体"/>
                <w:b w:val="0"/>
                <w:bCs w:val="0"/>
                <w:color w:val="auto"/>
                <w:sz w:val="21"/>
                <w:szCs w:val="21"/>
                <w:highlight w:val="none"/>
                <w:lang w:val="en-US" w:eastAsia="zh-CN"/>
              </w:rPr>
              <w:t>，现在正在招募小小代言人，邀请同学们参与。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3、要想成为一名优秀的</w:t>
            </w:r>
            <w:r>
              <w:rPr>
                <w:rFonts w:hint="eastAsia" w:ascii="宋体" w:hAnsi="宋体" w:eastAsia="宋体" w:cs="宋体"/>
                <w:b w:val="0"/>
                <w:bCs w:val="0"/>
                <w:color w:val="auto"/>
                <w:sz w:val="21"/>
                <w:szCs w:val="21"/>
                <w:highlight w:val="none"/>
                <w:lang w:val="en-US" w:eastAsia="zh-CN"/>
              </w:rPr>
              <w:t>代言人</w:t>
            </w:r>
            <w:r>
              <w:rPr>
                <w:rFonts w:hint="eastAsia" w:ascii="宋体" w:hAnsi="宋体" w:eastAsia="宋体" w:cs="宋体"/>
                <w:b w:val="0"/>
                <w:bCs w:val="0"/>
                <w:sz w:val="21"/>
                <w:szCs w:val="21"/>
                <w:lang w:val="en-US" w:eastAsia="zh-CN"/>
              </w:rPr>
              <w:t>，需要完成以下三项挑战。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挑战任务</w:t>
            </w:r>
            <w:r>
              <w:rPr>
                <w:rFonts w:hint="eastAsia" w:ascii="宋体" w:hAnsi="宋体" w:eastAsia="宋体" w:cs="宋体"/>
                <w:b/>
                <w:bCs/>
                <w:sz w:val="21"/>
                <w:szCs w:val="21"/>
                <w:highlight w:val="none"/>
              </w:rPr>
              <w:t>一</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梳理事件，明“粥”之详略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1、想要进行有条理地代言，我们就要先</w:t>
            </w:r>
            <w:r>
              <w:rPr>
                <w:rFonts w:hint="eastAsia" w:ascii="宋体" w:hAnsi="宋体" w:eastAsia="宋体" w:cs="宋体"/>
                <w:sz w:val="21"/>
                <w:szCs w:val="21"/>
              </w:rPr>
              <w:t>理清作品讲了一个怎样的故事</w:t>
            </w:r>
            <w:r>
              <w:rPr>
                <w:rFonts w:hint="eastAsia" w:ascii="宋体" w:hAnsi="宋体" w:eastAsia="宋体" w:cs="宋体"/>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highlight w:val="none"/>
                <w:lang w:val="en-US" w:eastAsia="zh-CN"/>
              </w:rPr>
              <w:t>自由朗读课文，读准字音，读通句子。思考：课文围绕腊八粥写了哪些内容</w:t>
            </w:r>
            <w:r>
              <w:rPr>
                <w:rFonts w:hint="eastAsia" w:ascii="宋体" w:hAnsi="宋体" w:eastAsia="宋体" w:cs="宋体"/>
                <w:b/>
                <w:bCs/>
                <w:sz w:val="21"/>
                <w:szCs w:val="21"/>
                <w:highlight w:val="none"/>
                <w:lang w:val="en-US" w:eastAsia="zh-CN"/>
              </w:rPr>
              <w:t>（</w:t>
            </w:r>
            <w:r>
              <w:rPr>
                <w:rFonts w:hint="eastAsia" w:ascii="宋体" w:hAnsi="宋体" w:eastAsia="宋体" w:cs="宋体"/>
                <w:b/>
                <w:bCs/>
                <w:sz w:val="21"/>
                <w:szCs w:val="21"/>
                <w:lang w:val="en-US" w:eastAsia="zh-CN"/>
              </w:rPr>
              <w:t>出示语文补充习题五</w:t>
            </w:r>
            <w:r>
              <w:rPr>
                <w:rFonts w:hint="eastAsia" w:ascii="宋体" w:hAnsi="宋体" w:eastAsia="宋体" w:cs="宋体"/>
                <w:b/>
                <w:bCs/>
                <w:sz w:val="21"/>
                <w:szCs w:val="21"/>
                <w:highlight w:val="none"/>
                <w:lang w:val="en-US" w:eastAsia="zh-CN"/>
              </w:rPr>
              <w:t>）</w:t>
            </w:r>
            <w:r>
              <w:rPr>
                <w:rFonts w:hint="eastAsia" w:ascii="宋体" w:hAnsi="宋体" w:eastAsia="宋体" w:cs="宋体"/>
                <w:b w:val="0"/>
                <w:bCs w:val="0"/>
                <w:sz w:val="21"/>
                <w:szCs w:val="21"/>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b/>
                <w:bCs/>
                <w:sz w:val="21"/>
                <w:szCs w:val="21"/>
              </w:rPr>
              <w:t>预设：</w:t>
            </w:r>
            <w:r>
              <w:rPr>
                <w:rFonts w:hint="eastAsia" w:ascii="宋体" w:hAnsi="宋体" w:eastAsia="宋体" w:cs="宋体"/>
                <w:sz w:val="21"/>
                <w:szCs w:val="21"/>
              </w:rPr>
              <w:t>爱粥（1）  等粥：盼粥（2-8）分粥（9-12）猜粥（13）看粥（14-17）  喝粥（18-19）</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w:t>
            </w:r>
            <w:r>
              <w:rPr>
                <w:rFonts w:hint="eastAsia" w:ascii="宋体" w:hAnsi="宋体" w:eastAsia="宋体" w:cs="宋体"/>
                <w:sz w:val="21"/>
                <w:szCs w:val="21"/>
                <w:lang w:val="en-US" w:eastAsia="zh-CN"/>
              </w:rPr>
              <w:t>看</w:t>
            </w:r>
            <w:r>
              <w:rPr>
                <w:rFonts w:hint="eastAsia" w:ascii="宋体" w:hAnsi="宋体" w:eastAsia="宋体" w:cs="宋体"/>
                <w:sz w:val="21"/>
                <w:szCs w:val="21"/>
              </w:rPr>
              <w:t>着小标题，</w:t>
            </w:r>
            <w:r>
              <w:rPr>
                <w:rFonts w:hint="eastAsia" w:ascii="宋体" w:hAnsi="宋体" w:eastAsia="宋体" w:cs="宋体"/>
                <w:sz w:val="21"/>
                <w:szCs w:val="21"/>
                <w:lang w:val="en-US" w:eastAsia="zh-CN"/>
              </w:rPr>
              <w:t>哪位小小代言人能够有条理地简要地来说一说</w:t>
            </w:r>
            <w:r>
              <w:rPr>
                <w:rFonts w:hint="eastAsia" w:ascii="宋体" w:hAnsi="宋体" w:eastAsia="宋体" w:cs="宋体"/>
                <w:sz w:val="21"/>
                <w:szCs w:val="21"/>
                <w:lang w:eastAsia="zh-CN"/>
              </w:rPr>
              <w:t>？</w:t>
            </w:r>
            <w:r>
              <w:rPr>
                <w:rFonts w:hint="eastAsia" w:ascii="宋体" w:hAnsi="宋体" w:eastAsia="宋体" w:cs="宋体"/>
                <w:sz w:val="21"/>
                <w:szCs w:val="21"/>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sz w:val="21"/>
                <w:szCs w:val="21"/>
                <w:lang w:val="en-US" w:eastAsia="zh-CN"/>
              </w:rPr>
            </w:pPr>
            <w:r>
              <w:rPr>
                <w:rFonts w:hint="eastAsia" w:ascii="宋体" w:hAnsi="宋体" w:eastAsia="宋体" w:cs="宋体"/>
                <w:sz w:val="21"/>
                <w:szCs w:val="21"/>
                <w:lang w:val="en-US" w:eastAsia="zh-CN"/>
              </w:rPr>
              <w:t>3、我们一起打开了代言的第一个小锦囊，那就是</w:t>
            </w:r>
            <w:r>
              <w:rPr>
                <w:rFonts w:hint="eastAsia" w:ascii="宋体" w:hAnsi="宋体" w:eastAsia="宋体" w:cs="宋体"/>
                <w:b/>
                <w:bCs/>
                <w:sz w:val="21"/>
                <w:szCs w:val="21"/>
                <w:lang w:val="en-US" w:eastAsia="zh-CN"/>
              </w:rPr>
              <w:t>条理清晰讲清楚。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sz w:val="21"/>
                <w:szCs w:val="21"/>
                <w:highlight w:val="yellow"/>
                <w:lang w:val="en-US"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rPr>
              <w:t>看着板书，你有什么发现</w:t>
            </w:r>
            <w:r>
              <w:rPr>
                <w:rFonts w:hint="eastAsia" w:ascii="宋体" w:hAnsi="宋体" w:eastAsia="宋体" w:cs="宋体"/>
                <w:b w:val="0"/>
                <w:bCs w:val="0"/>
                <w:sz w:val="21"/>
                <w:szCs w:val="21"/>
              </w:rPr>
              <w:t>吗？</w:t>
            </w:r>
            <w:r>
              <w:rPr>
                <w:rFonts w:hint="eastAsia" w:ascii="宋体" w:hAnsi="宋体" w:eastAsia="宋体" w:cs="宋体"/>
                <w:b/>
                <w:bCs/>
                <w:sz w:val="21"/>
                <w:szCs w:val="21"/>
                <w:lang w:eastAsia="zh-CN"/>
              </w:rPr>
              <w:t>（</w:t>
            </w:r>
            <w:r>
              <w:rPr>
                <w:rFonts w:hint="eastAsia" w:ascii="宋体" w:hAnsi="宋体" w:eastAsia="宋体" w:cs="宋体"/>
                <w:b/>
                <w:bCs/>
                <w:sz w:val="21"/>
                <w:szCs w:val="21"/>
              </w:rPr>
              <w:t>有详有略</w:t>
            </w:r>
            <w:r>
              <w:rPr>
                <w:rFonts w:hint="eastAsia" w:ascii="宋体" w:hAnsi="宋体" w:eastAsia="宋体" w:cs="宋体"/>
                <w:b/>
                <w:bCs/>
                <w:sz w:val="21"/>
                <w:szCs w:val="21"/>
                <w:lang w:eastAsia="zh-CN"/>
              </w:rPr>
              <w:t>）</w:t>
            </w:r>
            <w:r>
              <w:rPr>
                <w:rFonts w:hint="eastAsia" w:ascii="宋体" w:hAnsi="宋体" w:eastAsia="宋体" w:cs="宋体"/>
                <w:sz w:val="21"/>
                <w:szCs w:val="21"/>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sz w:val="21"/>
                <w:szCs w:val="21"/>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sz w:val="21"/>
                <w:szCs w:val="21"/>
                <w:highlight w:val="none"/>
                <w:lang w:val="en-US"/>
              </w:rPr>
            </w:pPr>
            <w:r>
              <w:rPr>
                <w:rFonts w:hint="eastAsia" w:ascii="宋体" w:hAnsi="宋体" w:eastAsia="宋体" w:cs="宋体"/>
                <w:b/>
                <w:bCs/>
                <w:sz w:val="21"/>
                <w:szCs w:val="21"/>
                <w:highlight w:val="none"/>
                <w:lang w:val="en-US" w:eastAsia="zh-CN"/>
              </w:rPr>
              <w:t>挑战任务二</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聚焦食物，感“粥”之美味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想要吸引更多的同学前来参观，还需要</w:t>
            </w:r>
            <w:r>
              <w:rPr>
                <w:rFonts w:hint="eastAsia" w:ascii="宋体" w:hAnsi="宋体" w:eastAsia="宋体" w:cs="宋体"/>
                <w:b/>
                <w:bCs/>
                <w:sz w:val="21"/>
                <w:szCs w:val="21"/>
                <w:lang w:val="en-US" w:eastAsia="zh-CN"/>
              </w:rPr>
              <w:t>绘声绘色讲生动（板贴）</w:t>
            </w:r>
            <w:r>
              <w:rPr>
                <w:rFonts w:hint="eastAsia" w:ascii="宋体" w:hAnsi="宋体" w:eastAsia="宋体" w:cs="宋体"/>
                <w:b w:val="0"/>
                <w:bCs w:val="0"/>
                <w:sz w:val="21"/>
                <w:szCs w:val="21"/>
                <w:lang w:val="en-US" w:eastAsia="zh-CN"/>
              </w:rPr>
              <w:t>，这是代言的第二个小锦囊</w:t>
            </w:r>
            <w:r>
              <w:rPr>
                <w:rFonts w:hint="eastAsia" w:ascii="宋体" w:hAnsi="宋体" w:eastAsia="宋体" w:cs="宋体"/>
                <w:sz w:val="21"/>
                <w:szCs w:val="21"/>
                <w:lang w:val="en-US" w:eastAsia="zh-CN"/>
              </w:rPr>
              <w:t>。爱粥部分，如何说好它呢。让我们聚焦课文的第一自然段，完成学习任务。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1、读：默读课文的第1自然段。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2、想：作者是如何表现出人们爱粥的？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2、写：在你感受深刻的地方做批注。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预设1：</w:t>
            </w:r>
            <w:r>
              <w:rPr>
                <w:rFonts w:hint="eastAsia" w:ascii="宋体" w:hAnsi="宋体" w:eastAsia="宋体" w:cs="宋体"/>
                <w:b w:val="0"/>
                <w:bCs w:val="0"/>
                <w:sz w:val="21"/>
                <w:szCs w:val="21"/>
                <w:lang w:val="en-US" w:eastAsia="zh-CN"/>
              </w:rPr>
              <w:t>小孩子、大孩子、老孩子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排比句式，不同年龄阶段的人都对腊八粥十分喜欢。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预设2：</w:t>
            </w:r>
            <w:r>
              <w:rPr>
                <w:rFonts w:hint="eastAsia" w:ascii="宋体" w:hAnsi="宋体" w:eastAsia="宋体" w:cs="宋体"/>
                <w:sz w:val="21"/>
                <w:szCs w:val="21"/>
                <w:lang w:val="en-US" w:eastAsia="zh-CN"/>
              </w:rPr>
              <w:t>甜甜的、腻腻的、糊糊涂涂、大碗大碗、大匙大匙    写好“腻”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叠词，有韵味，富有童趣。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预设3：</w:t>
            </w:r>
            <w:r>
              <w:rPr>
                <w:rFonts w:hint="eastAsia" w:ascii="宋体" w:hAnsi="宋体" w:eastAsia="宋体" w:cs="宋体"/>
                <w:b w:val="0"/>
                <w:bCs w:val="0"/>
                <w:sz w:val="21"/>
                <w:szCs w:val="21"/>
                <w:lang w:val="en-US" w:eastAsia="zh-CN"/>
              </w:rPr>
              <w:t xml:space="preserve">小米、饭豆、枣、栗、白糖、花生仁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食材十分丰富。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预设4：</w:t>
            </w:r>
            <w:r>
              <w:rPr>
                <w:rFonts w:hint="eastAsia" w:ascii="宋体" w:hAnsi="宋体" w:eastAsia="宋体" w:cs="宋体"/>
                <w:sz w:val="21"/>
                <w:szCs w:val="21"/>
                <w:lang w:val="en-US" w:eastAsia="zh-CN"/>
              </w:rPr>
              <w:t>叹气</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lang w:val="en-US" w:eastAsia="zh-CN"/>
              </w:rPr>
              <w:t>运用拟人，生动形象地写出了腊八粥熬制的样态。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预设5：</w:t>
            </w:r>
            <w:r>
              <w:rPr>
                <w:rFonts w:hint="eastAsia" w:ascii="宋体" w:hAnsi="宋体" w:eastAsia="宋体" w:cs="宋体"/>
                <w:b w:val="0"/>
                <w:bCs w:val="0"/>
                <w:sz w:val="21"/>
                <w:szCs w:val="21"/>
                <w:lang w:val="en-US" w:eastAsia="zh-CN"/>
              </w:rPr>
              <w:t>看、闻、塞灌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视觉、嗅觉、味觉，调动多种感官。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highlight w:val="none"/>
                <w:lang w:val="en-US" w:eastAsia="zh-CN"/>
              </w:rPr>
              <w:t>挑战任务三</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走近馋相，品“粥”之诱人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1、聚焦等粥部分的盼粥环节，以小组合作的方式完成以下任务。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小组合作要求：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1、读：</w:t>
            </w:r>
            <w:r>
              <w:rPr>
                <w:rFonts w:hint="eastAsia" w:ascii="宋体" w:hAnsi="宋体" w:eastAsia="宋体" w:cs="宋体"/>
                <w:b/>
                <w:bCs/>
                <w:sz w:val="21"/>
                <w:szCs w:val="21"/>
              </w:rPr>
              <w:t>默读课文的2-8自然段</w:t>
            </w:r>
            <w:r>
              <w:rPr>
                <w:rFonts w:hint="eastAsia" w:ascii="宋体" w:hAnsi="宋体" w:eastAsia="宋体" w:cs="宋体"/>
                <w:b/>
                <w:bCs/>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2、想：哪些语句让你感受到了八儿的馋样儿？</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3、说：把你的思考说给小组成员听。</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rPr>
            </w:pPr>
            <w:r>
              <w:rPr>
                <w:rFonts w:hint="eastAsia" w:ascii="宋体" w:hAnsi="宋体" w:eastAsia="宋体" w:cs="宋体"/>
                <w:b/>
                <w:bCs/>
                <w:sz w:val="21"/>
                <w:szCs w:val="21"/>
              </w:rPr>
              <w:t>预设1：</w:t>
            </w:r>
            <w:r>
              <w:rPr>
                <w:rFonts w:hint="eastAsia" w:ascii="宋体" w:hAnsi="宋体" w:eastAsia="宋体" w:cs="宋体"/>
                <w:b w:val="0"/>
                <w:bCs w:val="0"/>
                <w:sz w:val="21"/>
                <w:szCs w:val="21"/>
              </w:rPr>
              <w:t>“喜得快要发疯了”运用了</w:t>
            </w:r>
            <w:r>
              <w:rPr>
                <w:rFonts w:hint="eastAsia" w:ascii="宋体" w:hAnsi="宋体" w:eastAsia="宋体" w:cs="宋体"/>
                <w:b/>
                <w:bCs/>
                <w:sz w:val="21"/>
                <w:szCs w:val="21"/>
                <w:lang w:val="en-US" w:eastAsia="zh-CN"/>
              </w:rPr>
              <w:t>心理描写</w:t>
            </w:r>
            <w:r>
              <w:rPr>
                <w:rFonts w:hint="eastAsia" w:ascii="宋体" w:hAnsi="宋体" w:eastAsia="宋体" w:cs="宋体"/>
                <w:b w:val="0"/>
                <w:bCs w:val="0"/>
                <w:sz w:val="21"/>
                <w:szCs w:val="21"/>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rPr>
            </w:pPr>
            <w:r>
              <w:rPr>
                <w:rFonts w:hint="eastAsia" w:ascii="宋体" w:hAnsi="宋体" w:eastAsia="宋体" w:cs="宋体"/>
                <w:b/>
                <w:bCs/>
                <w:sz w:val="21"/>
                <w:szCs w:val="21"/>
              </w:rPr>
              <w:t>预设2：</w:t>
            </w:r>
            <w:r>
              <w:rPr>
                <w:rFonts w:hint="eastAsia" w:ascii="宋体" w:hAnsi="宋体" w:eastAsia="宋体" w:cs="宋体"/>
                <w:b w:val="0"/>
                <w:bCs w:val="0"/>
                <w:sz w:val="21"/>
                <w:szCs w:val="21"/>
              </w:rPr>
              <w:t>“正在叹气”运用了</w:t>
            </w:r>
            <w:r>
              <w:rPr>
                <w:rFonts w:hint="eastAsia" w:ascii="宋体" w:hAnsi="宋体" w:eastAsia="宋体" w:cs="宋体"/>
                <w:b/>
                <w:bCs/>
                <w:sz w:val="21"/>
                <w:szCs w:val="21"/>
              </w:rPr>
              <w:t>拟人</w:t>
            </w:r>
            <w:r>
              <w:rPr>
                <w:rFonts w:hint="eastAsia" w:ascii="宋体" w:hAnsi="宋体" w:eastAsia="宋体" w:cs="宋体"/>
                <w:b w:val="0"/>
                <w:bCs w:val="0"/>
                <w:sz w:val="21"/>
                <w:szCs w:val="21"/>
              </w:rPr>
              <w:t>的修辞手法，写出了腊八粥熬制时候的状态。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b w:val="0"/>
                <w:bCs w:val="0"/>
                <w:sz w:val="21"/>
                <w:szCs w:val="21"/>
              </w:rPr>
              <w:t>追问：“叹气”一词在</w:t>
            </w:r>
            <w:r>
              <w:rPr>
                <w:rFonts w:hint="eastAsia" w:ascii="宋体" w:hAnsi="宋体" w:eastAsia="宋体" w:cs="宋体"/>
                <w:b w:val="0"/>
                <w:bCs w:val="0"/>
                <w:sz w:val="21"/>
                <w:szCs w:val="21"/>
                <w:lang w:val="en-US" w:eastAsia="zh-CN"/>
              </w:rPr>
              <w:t>这一部分</w:t>
            </w:r>
            <w:r>
              <w:rPr>
                <w:rFonts w:hint="eastAsia" w:ascii="宋体" w:hAnsi="宋体" w:eastAsia="宋体" w:cs="宋体"/>
                <w:b w:val="0"/>
                <w:bCs w:val="0"/>
                <w:sz w:val="21"/>
                <w:szCs w:val="21"/>
              </w:rPr>
              <w:t>还出现了几次，你发现了吗？</w:t>
            </w:r>
            <w:r>
              <w:rPr>
                <w:rFonts w:hint="eastAsia" w:ascii="宋体" w:hAnsi="宋体" w:eastAsia="宋体" w:cs="宋体"/>
                <w:sz w:val="21"/>
                <w:szCs w:val="21"/>
                <w:lang w:val="en-US" w:eastAsia="zh-CN"/>
              </w:rPr>
              <w:t>从中</w:t>
            </w:r>
            <w:r>
              <w:rPr>
                <w:rFonts w:hint="eastAsia" w:ascii="宋体" w:hAnsi="宋体" w:eastAsia="宋体" w:cs="宋体"/>
                <w:sz w:val="21"/>
                <w:szCs w:val="21"/>
              </w:rPr>
              <w:t>感受到了什么？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sz w:val="21"/>
                <w:szCs w:val="21"/>
              </w:rPr>
            </w:pPr>
            <w:r>
              <w:rPr>
                <w:rFonts w:hint="eastAsia" w:ascii="宋体" w:hAnsi="宋体" w:eastAsia="宋体" w:cs="宋体"/>
                <w:b/>
                <w:bCs/>
                <w:sz w:val="21"/>
                <w:szCs w:val="21"/>
              </w:rPr>
              <w:t>预设3：</w:t>
            </w:r>
            <w:r>
              <w:rPr>
                <w:rFonts w:hint="eastAsia" w:ascii="宋体" w:hAnsi="宋体" w:eastAsia="宋体" w:cs="宋体"/>
                <w:b w:val="0"/>
                <w:bCs w:val="0"/>
                <w:sz w:val="21"/>
                <w:szCs w:val="21"/>
              </w:rPr>
              <w:t>“</w:t>
            </w:r>
            <w:r>
              <w:rPr>
                <w:rFonts w:hint="eastAsia" w:ascii="宋体" w:hAnsi="宋体" w:eastAsia="宋体" w:cs="宋体"/>
                <w:b w:val="0"/>
                <w:bCs w:val="0"/>
                <w:sz w:val="21"/>
                <w:szCs w:val="21"/>
                <w:highlight w:val="none"/>
              </w:rPr>
              <w:t>进进出出”</w:t>
            </w:r>
            <w:r>
              <w:rPr>
                <w:rFonts w:hint="eastAsia" w:ascii="宋体" w:hAnsi="宋体" w:eastAsia="宋体" w:cs="宋体"/>
                <w:b w:val="0"/>
                <w:bCs w:val="0"/>
                <w:sz w:val="21"/>
                <w:szCs w:val="21"/>
              </w:rPr>
              <w:t>，</w:t>
            </w:r>
            <w:r>
              <w:rPr>
                <w:rFonts w:hint="eastAsia" w:ascii="宋体" w:hAnsi="宋体" w:eastAsia="宋体" w:cs="宋体"/>
                <w:b/>
                <w:bCs/>
                <w:sz w:val="21"/>
                <w:szCs w:val="21"/>
              </w:rPr>
              <w:t>动作描写</w:t>
            </w:r>
            <w:r>
              <w:rPr>
                <w:rFonts w:hint="eastAsia" w:ascii="宋体" w:hAnsi="宋体" w:eastAsia="宋体" w:cs="宋体"/>
                <w:b w:val="0"/>
                <w:bCs w:val="0"/>
                <w:sz w:val="21"/>
                <w:szCs w:val="21"/>
              </w:rPr>
              <w:t>十分传神，写出了八儿迫不及待的样子。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rPr>
            </w:pPr>
            <w:r>
              <w:rPr>
                <w:rFonts w:hint="eastAsia" w:ascii="宋体" w:hAnsi="宋体" w:eastAsia="宋体" w:cs="宋体"/>
                <w:b/>
                <w:bCs/>
                <w:sz w:val="21"/>
                <w:szCs w:val="21"/>
              </w:rPr>
              <w:t>预设4：</w:t>
            </w:r>
            <w:r>
              <w:rPr>
                <w:rFonts w:hint="eastAsia" w:ascii="宋体" w:hAnsi="宋体" w:eastAsia="宋体" w:cs="宋体"/>
                <w:b w:val="0"/>
                <w:bCs w:val="0"/>
                <w:sz w:val="21"/>
                <w:szCs w:val="21"/>
              </w:rPr>
              <w:t>“妈，</w:t>
            </w:r>
            <w:r>
              <w:rPr>
                <w:rFonts w:hint="eastAsia" w:ascii="宋体" w:hAnsi="宋体" w:eastAsia="宋体" w:cs="宋体"/>
                <w:b/>
                <w:bCs/>
                <w:sz w:val="21"/>
                <w:szCs w:val="21"/>
              </w:rPr>
              <w:t>妈，</w:t>
            </w:r>
            <w:r>
              <w:rPr>
                <w:rFonts w:hint="eastAsia" w:ascii="宋体" w:hAnsi="宋体" w:eastAsia="宋体" w:cs="宋体"/>
                <w:b w:val="0"/>
                <w:bCs w:val="0"/>
                <w:sz w:val="21"/>
                <w:szCs w:val="21"/>
              </w:rPr>
              <w:t>要到什么时候才……”“</w:t>
            </w:r>
            <w:r>
              <w:rPr>
                <w:rFonts w:hint="eastAsia" w:ascii="宋体" w:hAnsi="宋体" w:eastAsia="宋体" w:cs="宋体"/>
                <w:b/>
                <w:bCs/>
                <w:sz w:val="21"/>
                <w:szCs w:val="21"/>
              </w:rPr>
              <w:t>那</w:t>
            </w:r>
            <w:r>
              <w:rPr>
                <w:rFonts w:hint="eastAsia" w:ascii="宋体" w:hAnsi="宋体" w:eastAsia="宋体" w:cs="宋体"/>
                <w:b w:val="0"/>
                <w:bCs w:val="0"/>
                <w:sz w:val="21"/>
                <w:szCs w:val="21"/>
              </w:rPr>
              <w:t>我饿了”，</w:t>
            </w:r>
            <w:r>
              <w:rPr>
                <w:rFonts w:hint="eastAsia" w:ascii="宋体" w:hAnsi="宋体" w:eastAsia="宋体" w:cs="宋体"/>
                <w:b/>
                <w:bCs/>
                <w:sz w:val="21"/>
                <w:szCs w:val="21"/>
              </w:rPr>
              <w:t>语言描写</w:t>
            </w:r>
            <w:r>
              <w:rPr>
                <w:rFonts w:hint="eastAsia" w:ascii="宋体" w:hAnsi="宋体" w:eastAsia="宋体" w:cs="宋体"/>
                <w:b w:val="0"/>
                <w:bCs w:val="0"/>
                <w:sz w:val="21"/>
                <w:szCs w:val="21"/>
              </w:rPr>
              <w:t>非常有趣，写出了八儿焦急、撒娇的样子。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sz w:val="21"/>
                <w:szCs w:val="21"/>
                <w:lang w:val="en-US" w:eastAsia="zh-CN"/>
              </w:rPr>
            </w:pPr>
            <w:r>
              <w:rPr>
                <w:rFonts w:hint="eastAsia" w:ascii="宋体" w:hAnsi="宋体" w:eastAsia="宋体" w:cs="宋体"/>
                <w:b/>
                <w:bCs/>
                <w:sz w:val="21"/>
                <w:szCs w:val="21"/>
              </w:rPr>
              <w:t>预设5：</w:t>
            </w:r>
            <w:r>
              <w:rPr>
                <w:rFonts w:hint="eastAsia" w:ascii="宋体" w:hAnsi="宋体" w:eastAsia="宋体" w:cs="宋体"/>
                <w:b w:val="0"/>
                <w:bCs w:val="0"/>
                <w:sz w:val="21"/>
                <w:szCs w:val="21"/>
              </w:rPr>
              <w:t>“……”</w:t>
            </w:r>
            <w:r>
              <w:rPr>
                <w:rFonts w:hint="eastAsia" w:ascii="宋体" w:hAnsi="宋体" w:eastAsia="宋体" w:cs="宋体"/>
                <w:sz w:val="21"/>
                <w:szCs w:val="21"/>
              </w:rPr>
              <w:t xml:space="preserve">八儿想表达什么呢？   </w:t>
            </w:r>
            <w:r>
              <w:rPr>
                <w:rFonts w:hint="eastAsia" w:ascii="宋体" w:hAnsi="宋体" w:eastAsia="宋体" w:cs="宋体"/>
                <w:sz w:val="21"/>
                <w:szCs w:val="21"/>
                <w:lang w:val="en-US" w:eastAsia="zh-CN"/>
              </w:rPr>
              <w:t>关注标点符号的使用。</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rPr>
            </w:pPr>
            <w:r>
              <w:rPr>
                <w:rFonts w:hint="eastAsia" w:ascii="宋体" w:hAnsi="宋体" w:eastAsia="宋体" w:cs="宋体"/>
                <w:b/>
                <w:bCs/>
                <w:sz w:val="21"/>
                <w:szCs w:val="21"/>
              </w:rPr>
              <w:t>预设6：</w:t>
            </w:r>
            <w:r>
              <w:rPr>
                <w:rFonts w:hint="eastAsia" w:ascii="宋体" w:hAnsi="宋体" w:eastAsia="宋体" w:cs="宋体"/>
                <w:b w:val="0"/>
                <w:bCs w:val="0"/>
                <w:sz w:val="21"/>
                <w:szCs w:val="21"/>
              </w:rPr>
              <w:t>“眼睛可急红了”，</w:t>
            </w:r>
            <w:r>
              <w:rPr>
                <w:rFonts w:hint="eastAsia" w:ascii="宋体" w:hAnsi="宋体" w:eastAsia="宋体" w:cs="宋体"/>
                <w:b/>
                <w:bCs/>
                <w:sz w:val="21"/>
                <w:szCs w:val="21"/>
              </w:rPr>
              <w:t>神态描写</w:t>
            </w:r>
            <w:r>
              <w:rPr>
                <w:rFonts w:hint="eastAsia" w:ascii="宋体" w:hAnsi="宋体" w:eastAsia="宋体" w:cs="宋体"/>
                <w:b w:val="0"/>
                <w:bCs w:val="0"/>
                <w:sz w:val="21"/>
                <w:szCs w:val="21"/>
              </w:rPr>
              <w:t>十分真实，写出了八儿的焦急和期待。</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松劲：没有意思。这是沈从文家乡湘西的方言，他有着</w:t>
            </w:r>
            <w:r>
              <w:rPr>
                <w:rFonts w:hint="eastAsia" w:ascii="宋体" w:hAnsi="宋体" w:eastAsia="宋体" w:cs="宋体"/>
                <w:sz w:val="21"/>
                <w:szCs w:val="21"/>
              </w:rPr>
              <w:t>“中国乡土文学之父”</w:t>
            </w:r>
            <w:r>
              <w:rPr>
                <w:rFonts w:hint="eastAsia" w:ascii="宋体" w:hAnsi="宋体" w:eastAsia="宋体" w:cs="宋体"/>
                <w:sz w:val="21"/>
                <w:szCs w:val="21"/>
                <w:lang w:val="en-US" w:eastAsia="zh-CN"/>
              </w:rPr>
              <w:t>的美誉</w:t>
            </w:r>
            <w:r>
              <w:rPr>
                <w:rFonts w:hint="eastAsia" w:ascii="宋体" w:hAnsi="宋体" w:eastAsia="宋体" w:cs="宋体"/>
                <w:b w:val="0"/>
                <w:bCs w:val="0"/>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同样具有湘西方言特色的词语：碗盏、上灯、孥孥。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2、哪位小小代言人能说好八儿的馋相？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评价表：</w:t>
            </w:r>
            <w:r>
              <w:rPr>
                <w:rFonts w:hint="eastAsia" w:ascii="宋体" w:hAnsi="宋体" w:eastAsia="宋体" w:cs="宋体"/>
                <w:b w:val="0"/>
                <w:bCs w:val="0"/>
                <w:sz w:val="21"/>
                <w:szCs w:val="21"/>
                <w:lang w:val="en-US" w:eastAsia="zh-CN"/>
              </w:rPr>
              <w:t>表达生动、富有感情、动作合理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sz w:val="21"/>
                <w:szCs w:val="21"/>
              </w:rPr>
            </w:pPr>
            <w:r>
              <w:rPr>
                <w:rFonts w:hint="eastAsia" w:ascii="宋体" w:hAnsi="宋体" w:eastAsia="宋体" w:cs="宋体"/>
                <w:b/>
                <w:bCs/>
                <w:sz w:val="21"/>
                <w:szCs w:val="21"/>
              </w:rPr>
              <w:t>作业布置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1、说一说：争当</w:t>
            </w:r>
            <w:r>
              <w:rPr>
                <w:rFonts w:hint="eastAsia" w:ascii="宋体" w:hAnsi="宋体" w:eastAsia="宋体" w:cs="宋体"/>
                <w:b w:val="0"/>
                <w:bCs w:val="0"/>
                <w:sz w:val="21"/>
                <w:szCs w:val="21"/>
                <w:lang w:val="en-US" w:eastAsia="zh-CN"/>
              </w:rPr>
              <w:t>代言小达人</w:t>
            </w:r>
            <w:r>
              <w:rPr>
                <w:rFonts w:hint="eastAsia" w:ascii="宋体" w:hAnsi="宋体" w:eastAsia="宋体" w:cs="宋体"/>
                <w:sz w:val="21"/>
                <w:szCs w:val="21"/>
                <w:highlight w:val="none"/>
                <w:lang w:val="en-US" w:eastAsia="zh-CN"/>
              </w:rPr>
              <w:t>，说好爱粥部分和等粥的盼粥环节。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读一读：</w:t>
            </w:r>
            <w:r>
              <w:rPr>
                <w:rFonts w:hint="eastAsia" w:ascii="宋体" w:hAnsi="宋体" w:eastAsia="宋体" w:cs="宋体"/>
                <w:sz w:val="21"/>
                <w:szCs w:val="21"/>
                <w:highlight w:val="none"/>
                <w:lang w:val="en-US" w:eastAsia="zh-CN"/>
              </w:rPr>
              <w:t>冰心《腊八粥》、梁实秋《粥》，比较不同作家笔下的腊八粥。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sz w:val="21"/>
                <w:szCs w:val="21"/>
              </w:rPr>
              <w:t>3、品一品：在腊八节跟家人品尝腊八粥，感受中华民族绵延千里的风俗习惯。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sz w:val="21"/>
                <w:szCs w:val="21"/>
              </w:rPr>
            </w:pPr>
            <w:r>
              <w:rPr>
                <w:rFonts w:hint="eastAsia" w:ascii="宋体" w:hAnsi="宋体" w:eastAsia="宋体" w:cs="宋体"/>
                <w:b/>
                <w:bCs/>
                <w:sz w:val="21"/>
                <w:szCs w:val="21"/>
              </w:rPr>
              <w:t>板书设计：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腊八粥                        有详有略</w:t>
            </w:r>
            <w:r>
              <w:rPr>
                <w:rFonts w:hint="eastAsia" w:ascii="宋体" w:hAnsi="宋体" w:eastAsia="宋体" w:cs="宋体"/>
                <w:sz w:val="21"/>
                <w:szCs w:val="21"/>
                <w:lang w:val="en-US" w:eastAsia="zh-CN"/>
              </w:rPr>
              <w:t xml:space="preserve">              代言小锦囊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爱粥                                     妙用修辞</w:t>
            </w:r>
            <w:r>
              <w:rPr>
                <w:rFonts w:hint="eastAsia" w:ascii="宋体" w:hAnsi="宋体" w:eastAsia="宋体" w:cs="宋体"/>
                <w:sz w:val="21"/>
                <w:szCs w:val="21"/>
                <w:lang w:val="en-US" w:eastAsia="zh-CN"/>
              </w:rPr>
              <w:t xml:space="preserve">            条理清晰讲清楚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等粥    盼粥  分粥  猜粥  看粥           巧用细节</w:t>
            </w:r>
            <w:r>
              <w:rPr>
                <w:rFonts w:hint="eastAsia" w:ascii="宋体" w:hAnsi="宋体" w:eastAsia="宋体" w:cs="宋体"/>
                <w:sz w:val="21"/>
                <w:szCs w:val="21"/>
                <w:lang w:val="en-US" w:eastAsia="zh-CN"/>
              </w:rPr>
              <w:t xml:space="preserve">            绘声绘色讲生动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喝粥                                     慧用标点</w:t>
            </w:r>
            <w:r>
              <w:rPr>
                <w:rFonts w:hint="eastAsia" w:ascii="宋体" w:hAnsi="宋体" w:eastAsia="宋体" w:cs="宋体"/>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p>
          <w:p>
            <w:pPr>
              <w:spacing w:line="360" w:lineRule="auto"/>
              <w:rPr>
                <w:rFonts w:hint="eastAsia" w:ascii="宋体" w:hAnsi="宋体" w:eastAsia="宋体" w:cs="宋体"/>
                <w:sz w:val="21"/>
                <w:szCs w:val="21"/>
                <w:lang w:eastAsia="zh-CN"/>
              </w:rPr>
            </w:pPr>
          </w:p>
          <w:p>
            <w:pPr>
              <w:spacing w:line="360" w:lineRule="auto"/>
              <w:rPr>
                <w:rFonts w:hint="eastAsia" w:ascii="宋体" w:hAnsi="宋体" w:eastAsia="宋体" w:cs="宋体"/>
                <w:sz w:val="21"/>
                <w:szCs w:val="21"/>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tc>
      </w:tr>
    </w:tbl>
    <w:p>
      <w:pPr>
        <w:tabs>
          <w:tab w:val="left" w:pos="4753"/>
        </w:tabs>
        <w:bidi w:val="0"/>
        <w:jc w:val="left"/>
        <w:rPr>
          <w:rFonts w:hint="eastAsia"/>
          <w:lang w:val="en-US" w:eastAsia="zh-CN"/>
        </w:rPr>
      </w:pPr>
    </w:p>
    <w:p>
      <w:pPr>
        <w:tabs>
          <w:tab w:val="left" w:pos="4753"/>
        </w:tabs>
        <w:bidi w:val="0"/>
        <w:jc w:val="left"/>
        <w:rPr>
          <w:rFonts w:hint="eastAsia"/>
          <w:lang w:val="en-US" w:eastAsia="zh-CN"/>
        </w:rPr>
      </w:pPr>
    </w:p>
    <w:p>
      <w:pPr>
        <w:tabs>
          <w:tab w:val="left" w:pos="4753"/>
        </w:tabs>
        <w:bidi w:val="0"/>
        <w:jc w:val="left"/>
        <w:rPr>
          <w:rFonts w:hint="eastAsia"/>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-129540</wp:posOffset>
                </wp:positionH>
                <wp:positionV relativeFrom="paragraph">
                  <wp:posOffset>36830</wp:posOffset>
                </wp:positionV>
                <wp:extent cx="5467350" cy="8363585"/>
                <wp:effectExtent l="4445" t="4445" r="14605" b="13970"/>
                <wp:wrapNone/>
                <wp:docPr id="18" name="文本框 18"/>
                <wp:cNvGraphicFramePr/>
                <a:graphic xmlns:a="http://schemas.openxmlformats.org/drawingml/2006/main">
                  <a:graphicData uri="http://schemas.microsoft.com/office/word/2010/wordprocessingShape">
                    <wps:wsp>
                      <wps:cNvSpPr txBox="1"/>
                      <wps:spPr>
                        <a:xfrm>
                          <a:off x="1079500" y="917575"/>
                          <a:ext cx="5467350" cy="83635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学习与指导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pt;margin-top:2.9pt;height:658.55pt;width:430.5pt;z-index:251662336;mso-width-relative:page;mso-height-relative:page;" fillcolor="#FFFFFF [3201]" filled="t" stroked="t" coordsize="21600,21600" o:gfxdata="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wsdPM1wAAAAoBAAAPAAAAAAAAAAEAIAAAACIAAABkcnMvZG93bnJldi54bWxQSwECFAAU&#10;AAAACACHTuJAefzWZWQCAADFBAAADgAAAAAAAAABACAAAAAmAQAAZHJzL2Uyb0RvYy54bWxQSwUG&#10;AAAAAAYABgBZAQAA/AUAAAAA&#10;">
                <v:fill on="t" focussize="0,0"/>
                <v:stroke weight="0.5pt" color="#000000 [3204]" joinstyle="round"/>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学习与指导</w:t>
                      </w:r>
                    </w:p>
                  </w:txbxContent>
                </v:textbox>
              </v:shape>
            </w:pict>
          </mc:Fallback>
        </mc:AlternateContent>
      </w:r>
    </w:p>
    <w:p>
      <w:pPr>
        <w:tabs>
          <w:tab w:val="left" w:pos="4753"/>
        </w:tabs>
        <w:bidi w:val="0"/>
        <w:jc w:val="left"/>
        <w:rPr>
          <w:rFonts w:hint="eastAsia"/>
          <w:lang w:val="en-US" w:eastAsia="zh-CN"/>
        </w:rPr>
      </w:pPr>
    </w:p>
    <w:p>
      <w:pPr>
        <w:tabs>
          <w:tab w:val="left" w:pos="4753"/>
        </w:tabs>
        <w:bidi w:val="0"/>
        <w:jc w:val="left"/>
        <w:rPr>
          <w:rFonts w:hint="eastAsia"/>
          <w:lang w:val="en-US" w:eastAsia="zh-CN"/>
        </w:rPr>
      </w:pPr>
    </w:p>
    <w:p>
      <w:pPr>
        <w:tabs>
          <w:tab w:val="left" w:pos="4753"/>
        </w:tabs>
        <w:bidi w:val="0"/>
        <w:jc w:val="left"/>
        <w:rPr>
          <w:rFonts w:hint="eastAsia"/>
          <w:lang w:val="en-US" w:eastAsia="zh-CN"/>
        </w:rPr>
      </w:pPr>
    </w:p>
    <w:p>
      <w:pPr>
        <w:tabs>
          <w:tab w:val="left" w:pos="4753"/>
        </w:tabs>
        <w:bidi w:val="0"/>
        <w:jc w:val="left"/>
        <w:rPr>
          <w:rFonts w:hint="eastAsia"/>
          <w:lang w:val="en-US" w:eastAsia="zh-CN"/>
        </w:rPr>
      </w:pPr>
    </w:p>
    <w:p>
      <w:pPr>
        <w:tabs>
          <w:tab w:val="left" w:pos="4753"/>
        </w:tabs>
        <w:bidi w:val="0"/>
        <w:jc w:val="left"/>
        <w:rPr>
          <w:rFonts w:hint="eastAsia"/>
          <w:lang w:val="en-US" w:eastAsia="zh-CN"/>
        </w:rPr>
      </w:pPr>
    </w:p>
    <w:p>
      <w:pPr>
        <w:tabs>
          <w:tab w:val="left" w:pos="4753"/>
        </w:tabs>
        <w:bidi w:val="0"/>
        <w:jc w:val="left"/>
        <w:rPr>
          <w:rFonts w:hint="eastAsia"/>
          <w:lang w:val="en-US" w:eastAsia="zh-CN"/>
        </w:rPr>
      </w:pPr>
    </w:p>
    <w:p>
      <w:pPr>
        <w:tabs>
          <w:tab w:val="left" w:pos="4753"/>
        </w:tabs>
        <w:bidi w:val="0"/>
        <w:jc w:val="left"/>
        <w:rPr>
          <w:rFonts w:hint="eastAsia"/>
          <w:lang w:val="en-US" w:eastAsia="zh-CN"/>
        </w:rPr>
      </w:pPr>
    </w:p>
    <w:p>
      <w:pPr>
        <w:tabs>
          <w:tab w:val="left" w:pos="4753"/>
        </w:tabs>
        <w:bidi w:val="0"/>
        <w:jc w:val="left"/>
        <w:rPr>
          <w:rFonts w:hint="eastAsia"/>
          <w:lang w:val="en-US" w:eastAsia="zh-CN"/>
        </w:rPr>
      </w:pPr>
    </w:p>
    <w:p>
      <w:pPr>
        <w:tabs>
          <w:tab w:val="left" w:pos="4753"/>
        </w:tabs>
        <w:bidi w:val="0"/>
        <w:jc w:val="left"/>
        <w:rPr>
          <w:rFonts w:hint="eastAsia"/>
          <w:lang w:val="en-US" w:eastAsia="zh-CN"/>
        </w:rPr>
      </w:pPr>
    </w:p>
    <w:p>
      <w:pPr>
        <w:tabs>
          <w:tab w:val="left" w:pos="4753"/>
        </w:tabs>
        <w:bidi w:val="0"/>
        <w:jc w:val="left"/>
        <w:rPr>
          <w:rFonts w:hint="eastAsia"/>
          <w:lang w:val="en-US" w:eastAsia="zh-CN"/>
        </w:rPr>
      </w:pPr>
    </w:p>
    <w:p>
      <w:pPr>
        <w:tabs>
          <w:tab w:val="left" w:pos="4753"/>
        </w:tabs>
        <w:bidi w:val="0"/>
        <w:jc w:val="left"/>
        <w:rPr>
          <w:rFonts w:hint="eastAsia"/>
          <w:lang w:val="en-US" w:eastAsia="zh-CN"/>
        </w:rPr>
      </w:pPr>
    </w:p>
    <w:p>
      <w:pPr>
        <w:tabs>
          <w:tab w:val="left" w:pos="4753"/>
        </w:tabs>
        <w:bidi w:val="0"/>
        <w:jc w:val="left"/>
        <w:rPr>
          <w:rFonts w:hint="eastAsia"/>
          <w:lang w:val="en-US" w:eastAsia="zh-CN"/>
        </w:rPr>
      </w:pPr>
    </w:p>
    <w:p>
      <w:pPr>
        <w:tabs>
          <w:tab w:val="left" w:pos="4753"/>
        </w:tabs>
        <w:bidi w:val="0"/>
        <w:jc w:val="left"/>
        <w:rPr>
          <w:rFonts w:hint="eastAsia"/>
          <w:lang w:val="en-US" w:eastAsia="zh-CN"/>
        </w:rPr>
      </w:pPr>
    </w:p>
    <w:p>
      <w:pPr>
        <w:tabs>
          <w:tab w:val="left" w:pos="4753"/>
        </w:tabs>
        <w:bidi w:val="0"/>
        <w:jc w:val="left"/>
        <w:rPr>
          <w:rFonts w:hint="eastAsia"/>
          <w:lang w:val="en-US" w:eastAsia="zh-CN"/>
        </w:rPr>
      </w:pPr>
    </w:p>
    <w:p>
      <w:pPr>
        <w:tabs>
          <w:tab w:val="left" w:pos="4753"/>
        </w:tabs>
        <w:bidi w:val="0"/>
        <w:jc w:val="left"/>
        <w:rPr>
          <w:rFonts w:hint="eastAsia"/>
          <w:lang w:val="en-US" w:eastAsia="zh-CN"/>
        </w:rPr>
      </w:pPr>
    </w:p>
    <w:p>
      <w:pPr>
        <w:tabs>
          <w:tab w:val="left" w:pos="4753"/>
        </w:tabs>
        <w:bidi w:val="0"/>
        <w:jc w:val="left"/>
        <w:rPr>
          <w:rFonts w:hint="eastAsia"/>
          <w:lang w:val="en-US" w:eastAsia="zh-CN"/>
        </w:rPr>
      </w:pPr>
    </w:p>
    <w:p>
      <w:pPr>
        <w:tabs>
          <w:tab w:val="left" w:pos="4753"/>
        </w:tabs>
        <w:bidi w:val="0"/>
        <w:jc w:val="left"/>
        <w:rPr>
          <w:rFonts w:hint="eastAsia"/>
          <w:lang w:val="en-US" w:eastAsia="zh-CN"/>
        </w:rPr>
      </w:pPr>
    </w:p>
    <w:p>
      <w:pPr>
        <w:tabs>
          <w:tab w:val="left" w:pos="4753"/>
        </w:tabs>
        <w:bidi w:val="0"/>
        <w:jc w:val="left"/>
        <w:rPr>
          <w:rFonts w:hint="eastAsia"/>
          <w:lang w:val="en-US" w:eastAsia="zh-CN"/>
        </w:rPr>
      </w:pPr>
    </w:p>
    <w:p>
      <w:pPr>
        <w:tabs>
          <w:tab w:val="left" w:pos="4753"/>
        </w:tabs>
        <w:bidi w:val="0"/>
        <w:jc w:val="left"/>
        <w:rPr>
          <w:rFonts w:hint="eastAsia"/>
          <w:lang w:val="en-US" w:eastAsia="zh-CN"/>
        </w:rPr>
      </w:pPr>
    </w:p>
    <w:p>
      <w:pPr>
        <w:tabs>
          <w:tab w:val="left" w:pos="4753"/>
        </w:tabs>
        <w:bidi w:val="0"/>
        <w:jc w:val="left"/>
        <w:rPr>
          <w:rFonts w:hint="eastAsia"/>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roma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5274310" cy="3927475"/>
          <wp:effectExtent l="0" t="0" r="2540" b="15875"/>
          <wp:wrapNone/>
          <wp:docPr id="19" name="WordPictureWatermark11584" descr="QQ图片2023021410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dPictureWatermark11584" descr="QQ图片20230214101232"/>
                  <pic:cNvPicPr>
                    <a:picLocks noChangeAspect="1"/>
                  </pic:cNvPicPr>
                </pic:nvPicPr>
                <pic:blipFill>
                  <a:blip r:embed="rId1">
                    <a:lum bright="69998" contrast="-70001"/>
                  </a:blip>
                  <a:stretch>
                    <a:fillRect/>
                  </a:stretch>
                </pic:blipFill>
                <pic:spPr>
                  <a:xfrm>
                    <a:off x="0" y="0"/>
                    <a:ext cx="5274310" cy="39274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E939C6"/>
    <w:multiLevelType w:val="singleLevel"/>
    <w:tmpl w:val="D0E939C6"/>
    <w:lvl w:ilvl="0" w:tentative="0">
      <w:start w:val="2"/>
      <w:numFmt w:val="decimal"/>
      <w:suff w:val="nothing"/>
      <w:lvlText w:val="%1、"/>
      <w:lvlJc w:val="left"/>
    </w:lvl>
  </w:abstractNum>
  <w:abstractNum w:abstractNumId="1">
    <w:nsid w:val="147A32B8"/>
    <w:multiLevelType w:val="singleLevel"/>
    <w:tmpl w:val="147A32B8"/>
    <w:lvl w:ilvl="0" w:tentative="0">
      <w:start w:val="5"/>
      <w:numFmt w:val="decimal"/>
      <w:suff w:val="nothing"/>
      <w:lvlText w:val="%1、"/>
      <w:lvlJc w:val="left"/>
    </w:lvl>
  </w:abstractNum>
  <w:abstractNum w:abstractNumId="2">
    <w:nsid w:val="338A0A47"/>
    <w:multiLevelType w:val="singleLevel"/>
    <w:tmpl w:val="338A0A47"/>
    <w:lvl w:ilvl="0" w:tentative="0">
      <w:start w:val="1"/>
      <w:numFmt w:val="decimal"/>
      <w:suff w:val="nothing"/>
      <w:lvlText w:val="%1、"/>
      <w:lvlJc w:val="left"/>
    </w:lvl>
  </w:abstractNum>
  <w:abstractNum w:abstractNumId="3">
    <w:nsid w:val="44F5D458"/>
    <w:multiLevelType w:val="singleLevel"/>
    <w:tmpl w:val="44F5D458"/>
    <w:lvl w:ilvl="0" w:tentative="0">
      <w:start w:val="1"/>
      <w:numFmt w:val="decimal"/>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FlZWIwNWE0ZTYzYTQ2ZTJhYTgyY2E5ZWI0ZDkzMDgifQ=="/>
  </w:docVars>
  <w:rsids>
    <w:rsidRoot w:val="00000000"/>
    <w:rsid w:val="0503110C"/>
    <w:rsid w:val="09C77F11"/>
    <w:rsid w:val="0D00388C"/>
    <w:rsid w:val="0EAC3E0D"/>
    <w:rsid w:val="0FF00350"/>
    <w:rsid w:val="11703C68"/>
    <w:rsid w:val="14C51B64"/>
    <w:rsid w:val="15FB7B9B"/>
    <w:rsid w:val="17C06C42"/>
    <w:rsid w:val="18DD2342"/>
    <w:rsid w:val="18FF4517"/>
    <w:rsid w:val="1A9609E5"/>
    <w:rsid w:val="1F791081"/>
    <w:rsid w:val="276303FC"/>
    <w:rsid w:val="2A47502A"/>
    <w:rsid w:val="31952DBE"/>
    <w:rsid w:val="393141C2"/>
    <w:rsid w:val="39777F08"/>
    <w:rsid w:val="3CCA135C"/>
    <w:rsid w:val="3E3D5605"/>
    <w:rsid w:val="4CC56D84"/>
    <w:rsid w:val="523F5B83"/>
    <w:rsid w:val="5C721CD7"/>
    <w:rsid w:val="5D7F1174"/>
    <w:rsid w:val="614F30BA"/>
    <w:rsid w:val="63A97F98"/>
    <w:rsid w:val="66682803"/>
    <w:rsid w:val="6DF80910"/>
    <w:rsid w:val="770753EE"/>
    <w:rsid w:val="7F030E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autoRedefine/>
    <w:qFormat/>
    <w:uiPriority w:val="0"/>
    <w:rPr>
      <w:b/>
    </w:rPr>
  </w:style>
  <w:style w:type="paragraph" w:customStyle="1" w:styleId="9">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2083</Words>
  <Characters>2157</Characters>
  <Lines>0</Lines>
  <Paragraphs>0</Paragraphs>
  <TotalTime>9</TotalTime>
  <ScaleCrop>false</ScaleCrop>
  <LinksUpToDate>false</LinksUpToDate>
  <CharactersWithSpaces>2306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2023-10-24T04:54:00Z</dcterms:created>
  <dc:creator>Administrator</dc:creator>
  <cp:lastModifiedBy>今夕 何夕</cp:lastModifiedBy>
  <dcterms:modified xsi:type="dcterms:W3CDTF">2024-01-03T12:27:41Z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829C16C172204973AACA079C95BF8A81_13</vt:lpwstr>
  </property>
</Properties>
</file>