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文献学习：</w:t>
      </w: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基于大概念的小学科学单元整合教学实践路径微探</w:t>
      </w:r>
    </w:p>
    <w:p>
      <w:pPr>
        <w:keepNext w:val="0"/>
        <w:keepLines w:val="0"/>
        <w:widowControl/>
        <w:suppressLineNumbers w:val="0"/>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郝苏丁</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三、大概念背景下小学科学单元整合教学实践路径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（一）引入设计单元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大概念的科学视野中，单元引入对巩固现有的概念结构，推动核心概念单元的进阶，制订单元学习目标，搭建大概念科学认知体系，树立正确的科学理念，具有十分关键的作用。在课堂教授中，教师在PPT首页安排一张主题图片、一段引言，能够让学生回想起原有的认知，重新审视以前的概念，并集中注意力在单元主题上。然而在实际工作中，教师常常忽略了“单元导入”环节。在公共科学课程中，教师经常会进行一些新颖的“新课导入”，再进行教学活动。在普通的科学课上，“单元引言”则容易被忽视。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（二）构建概念体系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以单元的总体结构进行探究学习，既能表现出科学理念的一致性和综合性，也能强调对科学理念的培养及对科学理念的认知发展。将课程标准中的特定需求用最优化的认知方法与学科的核心理念体系相结合，这样的结构化学习，可以在一个比较漫长的学习周期中，通过持续的教学环境整合分散的学习内容，用逐步形成的理念体系解答日益专业化的问题，从而推动学生对概念的结构化构建。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（三）组织探究活动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大概念层次上，教师要做好细致的拆分工作，明确每一层次的概念，将每节课的学习目标汇聚到大概念中，把大概念转化为可实施的教学实践，并提出一种符合年龄特点和心理发展规律的教学方法；从整个单元着手，进行自主学习的设计；将学生的认知能力发展和科学理念发展相结合，对不同发展水平的学生进行全面考量，设计出具有不同等级的体验、认知和实践等活动，使每位学生都可以在学习过程中发挥自己的作用，从而实现他们的学习目标。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（四）基于核心概念，进行整体布局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核心概念是实施小学科学大概念单元整合教学的核心，凝聚着诸多原理、概念与方法，可以更为全面地阐述科学现象、解释科学原理、表达科学规律，能够让学生通过概念学习掌握科学知识。在小学科学教材中，大多数的章节相对独立，关联性不大，对此小学科学教师可以从核心概念的视角出发，重新构建单元与单元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之间的联系，遵循学科规律，搭建小学科学课程的知识结构，从而找到科学的本质，抓住知识点之间的必然联系，完善教学。基于核心概念设计科学课程的单元教学活动，可以帮助学生理清思维逻辑，更为高效地开展学习活动。小学科学教材融合了多种元素，汇聚了丰富的内容。科学教师一定要从整体出发，学会合理布局，帮助学生循序渐进地掌握科学知识，消化抽象的科学内容，运用科学知识解决实际问题，使学生产生对科学的探究欲望，构建起完善的知识体系。</w:t>
      </w:r>
    </w:p>
    <w:p>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反思：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文章中提到的几个关键步骤，包括“引入设计单元”、“构建概念体系”、“组织探究活动”以及“基于核心概念进行整体布局”，为教师提供了一套清晰的指导方针。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作为教育工作者，我认为这些教学策略能够帮助学生建立起坚实的科学概念，并促进他们的批判性思维和问题解决能力。通过引入设计单元，我们可以激发学生的学习兴趣，同时确保教学内容与实际生活紧密相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在构建概念体系时，重要的是要确保学生能够理解并连接各个科学概念，这有助于他们形成更加完整和深刻</w:t>
      </w:r>
      <w:bookmarkStart w:id="0" w:name="_GoBack"/>
      <w:bookmarkEnd w:id="0"/>
      <w:r>
        <w:rPr>
          <w:rFonts w:hint="eastAsia" w:ascii="宋体" w:hAnsi="宋体" w:eastAsia="宋体" w:cs="宋体"/>
          <w:i w:val="0"/>
          <w:iCs w:val="0"/>
          <w:caps w:val="0"/>
          <w:color w:val="auto"/>
          <w:spacing w:val="6"/>
          <w:sz w:val="24"/>
          <w:szCs w:val="24"/>
          <w:bdr w:val="none" w:color="auto" w:sz="0" w:space="0"/>
        </w:rPr>
        <w:t>的知识结构。此外，通过组织探究活动，学生可以在实际操作中应用这些概念，这不仅增强了他们的实践技能，还提升了他们的发现和创新能力。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然而，将这些策略落到实处并不简单。教师需要不断学习和实践，探索最有效的方法来整合和运用大概念，同时保证教学活动不失去趣味性和教育性。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4" w:firstLineChars="200"/>
        <w:textAlignment w:val="auto"/>
        <w:rPr>
          <w:rFonts w:hint="eastAsia" w:ascii="宋体" w:hAnsi="宋体" w:eastAsia="宋体" w:cs="宋体"/>
          <w:i w:val="0"/>
          <w:iCs w:val="0"/>
          <w:caps w:val="0"/>
          <w:color w:val="auto"/>
          <w:spacing w:val="6"/>
          <w:sz w:val="24"/>
          <w:szCs w:val="24"/>
        </w:rPr>
      </w:pPr>
      <w:r>
        <w:rPr>
          <w:rFonts w:hint="eastAsia" w:ascii="宋体" w:hAnsi="宋体" w:eastAsia="宋体" w:cs="宋体"/>
          <w:i w:val="0"/>
          <w:iCs w:val="0"/>
          <w:caps w:val="0"/>
          <w:color w:val="auto"/>
          <w:spacing w:val="6"/>
          <w:sz w:val="24"/>
          <w:szCs w:val="24"/>
          <w:bdr w:val="none" w:color="auto" w:sz="0" w:space="0"/>
        </w:rPr>
        <w:t>总之，基于大概念的小学科学教学不仅要求教师具有深厚的专业知识，还需要我们具备创新的教学设计能力。通过不断优化我们的教学方法，我们可以培养出能够适应未来挑战的下一代科学家。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LanTingHei-R-GB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angSong-Z02">
    <w:altName w:val="Segoe Print"/>
    <w:panose1 w:val="00000000000000000000"/>
    <w:charset w:val="00"/>
    <w:family w:val="auto"/>
    <w:pitch w:val="default"/>
    <w:sig w:usb0="00000000" w:usb1="00000000" w:usb2="00000000" w:usb3="00000000" w:csb0="00000000" w:csb1="00000000"/>
  </w:font>
  <w:font w:name="FZLanTingHei-M-GBK">
    <w:altName w:val="Segoe Print"/>
    <w:panose1 w:val="00000000000000000000"/>
    <w:charset w:val="00"/>
    <w:family w:val="auto"/>
    <w:pitch w:val="default"/>
    <w:sig w:usb0="00000000" w:usb1="00000000" w:usb2="00000000" w:usb3="00000000" w:csb0="00000000" w:csb1="00000000"/>
  </w:font>
  <w:font w:name="FZShuSong-Z01">
    <w:altName w:val="Segoe Print"/>
    <w:panose1 w:val="00000000000000000000"/>
    <w:charset w:val="00"/>
    <w:family w:val="auto"/>
    <w:pitch w:val="default"/>
    <w:sig w:usb0="00000000" w:usb1="00000000" w:usb2="00000000" w:usb3="00000000" w:csb0="00000000" w:csb1="00000000"/>
  </w:font>
  <w:font w:name="EU-BZ">
    <w:altName w:val="Segoe Print"/>
    <w:panose1 w:val="00000000000000000000"/>
    <w:charset w:val="00"/>
    <w:family w:val="auto"/>
    <w:pitch w:val="default"/>
    <w:sig w:usb0="00000000" w:usb1="00000000" w:usb2="00000000" w:usb3="00000000" w:csb0="00000000" w:csb1="00000000"/>
  </w:font>
  <w:font w:name="EU-B1">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MDIyYzFkNjg1MzI4MDg1NzZhODAyZjhkOGI3YzMifQ=="/>
  </w:docVars>
  <w:rsids>
    <w:rsidRoot w:val="00000000"/>
    <w:rsid w:val="539E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2024-06-24T07:52:05Z</dcterms:created>
  <dc:creator>98380</dc:creator>
  <cp:lastModifiedBy>无肆</cp:lastModifiedBy>
  <dcterms:modified xsi:type="dcterms:W3CDTF">2024-06-24T07:57:31Z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70D64E4FB01B4BC68A124F5F07AD6295</vt:lpwstr>
  </property>
</Properties>
</file>