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40"/>
          <w:lang w:val="en-US" w:eastAsia="zh-CN"/>
        </w:rPr>
      </w:pPr>
      <w:r>
        <w:rPr>
          <w:rFonts w:hint="eastAsia" w:ascii="黑体" w:hAnsi="黑体" w:eastAsia="黑体" w:cs="黑体"/>
          <w:b/>
          <w:bCs/>
          <w:sz w:val="32"/>
          <w:szCs w:val="40"/>
          <w:lang w:val="en-US" w:eastAsia="zh-CN"/>
        </w:rPr>
        <w:t>《学科实验教学策略研究》课题个人学习小结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小学数学实验教学，作为教育领域的一次创新性尝试，已经逐渐成为数学教育改革中的亮点。它不仅将枯燥的数学理论转化为生动的实践体验，更将学生的被动学习转变为积极的探索过程。在这一课题的研究中，我们对小学数学实验</w:t>
      </w:r>
      <w:bookmarkStart w:id="0" w:name="_GoBack"/>
      <w:bookmarkEnd w:id="0"/>
      <w:r>
        <w:rPr>
          <w:rFonts w:hint="eastAsia" w:ascii="宋体" w:hAnsi="宋体" w:eastAsia="宋体" w:cs="宋体"/>
          <w:b w:val="0"/>
          <w:bCs w:val="0"/>
          <w:sz w:val="24"/>
          <w:szCs w:val="32"/>
          <w:lang w:val="en-US" w:eastAsia="zh-CN"/>
        </w:rPr>
        <w:t>教学进行了深入而细致的总结。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首先，我们明确并坚定了小学数学实验教学的核心目标和坚定原则。我们的实验教学旨在点燃学生对数学的热情，激发他们的求知欲，进而培养他们的自主学习能力和数学素养。在这个过程中，我们坚持以学生为中心，注重每个学生的独特性和发展需求，实施因材施教的教学策略。同时，我们坚信实践是检验真理的唯一标准，因此，我们注重实践与理论的结合，让学生在动手操作中真正理解和掌握数学知识。此外，我们还鼓励学生敢于提问、善于思考，培养他们的创新精神，为他们未来的成长打下坚实的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其次，我们精心设计了小学数学实验教学的内容体系。为了满足不同年级、不同水平学生的需求，我们围绕数与代数、空间与图形、统计与概率等多个方面，设计了丰富多样的实验活动。这些实验活动不仅有趣味性，更富有挑战性，能够让学生在轻松愉快的氛围中探究数学问题的解决方法，感受数学的魅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在教学方法和策略方面，我们倡导“引导式教学法”。在实验教学中，教师不再是单纯的传授者，而是成为学生的引导者和协助者。他们通过设计合理的实验任务，引导学生主动参与实验活动，让学生在实践中发现问题、解决问题。同时，我们强调合作学习的重要性，鼓励学生之间相互讨论、交流、分享彼此的想法和成果，共同促进知识的内化和深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然而，我们也清醒地认识到，当前小学数学实验教学还存在一些问题和挑战。部分教师对实验教学的认识不足，导致实验教学在实施过程中存在一定的偏差和困难。同时，实验资源配备不齐全、评价体系不完善等问题也限制了实验教学的进一步发展。针对这些问题，我们提出了相应的解决对策和建议，以期能够推动小学数学实验教学的不断完善和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展望未来，我们坚信小学数学实验教学将会迎来更加广阔的前景和更加美好的未来。随着教育改革的不断深入和推进，实验教学将会在小学数学教育中发挥越来越重要的作用。我们期待在未来的日子里，能够看到更多的学校开展实验教学，让更多的学生受益于这种教学模式。同时，我们也期待能够有更多的教育工作者加入到实验教学的研究和实践中来，共同推动小学数学实验教学的发展和创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jBmNGQ2ZjhjY2Y4MzY5YmQ3MWMzMzZhY2MwY2IifQ=="/>
  </w:docVars>
  <w:rsids>
    <w:rsidRoot w:val="08B54744"/>
    <w:rsid w:val="08B54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2024-06-23T08:38:00Z</dcterms:created>
  <dc:creator>肉多多wsy</dc:creator>
  <cp:lastModifiedBy>肉多多wsy</cp:lastModifiedBy>
  <dcterms:modified xsi:type="dcterms:W3CDTF">2024-06-23T09:18:37Z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48730A86C02242188669453A02AEA33C_11</vt:lpwstr>
  </property>
</Properties>
</file>