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700" w:lineRule="exac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常州市</w:t>
      </w:r>
      <w:bookmarkStart w:id="0" w:name="_GoBack"/>
      <w:bookmarkEnd w:id="0"/>
      <w:r>
        <w:rPr>
          <w:rFonts w:hint="eastAsia" w:ascii="方正小标宋简体" w:hAnsi="仿宋" w:eastAsia="方正小标宋简体" w:cs="方正小标宋简体"/>
          <w:sz w:val="44"/>
          <w:szCs w:val="44"/>
        </w:rPr>
        <w:t>教师国家通用语言文字</w:t>
      </w:r>
    </w:p>
    <w:p>
      <w:pPr>
        <w:spacing w:line="700" w:lineRule="exact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教学能力大赛评分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标准</w:t>
      </w:r>
    </w:p>
    <w:p>
      <w:pPr>
        <w:spacing w:line="400" w:lineRule="exact"/>
        <w:rPr>
          <w:rFonts w:ascii="方正小标宋简体" w:hAnsi="仿宋" w:eastAsia="方正小标宋简体" w:cs="Times New Roman"/>
          <w:sz w:val="44"/>
          <w:szCs w:val="44"/>
        </w:rPr>
      </w:pPr>
    </w:p>
    <w:tbl>
      <w:tblPr>
        <w:tblStyle w:val="4"/>
        <w:tblW w:w="8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52"/>
        <w:gridCol w:w="6249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评分项目</w:t>
            </w:r>
          </w:p>
        </w:tc>
        <w:tc>
          <w:tcPr>
            <w:tcW w:w="652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6249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教师素质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普通话读音准确，语言规范流畅；语速适中、发音清晰、声音洪亮；诗词诵读能力较强，能以声音体现诗词韵律之美和准确表达意境者为佳。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教学设计</w:t>
            </w:r>
          </w:p>
          <w:p>
            <w:pPr>
              <w:widowControl w:val="0"/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教学内容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30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诗词本体讲解类：诗词的背景介绍、内容讲解、鉴赏分析等应做到知识准确、条理清晰、详略得当。</w:t>
            </w:r>
          </w:p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诗词拓展讲解类：对诗词的背景介绍、内容讲解、思想内涵阐释应该准确；在文本解析的基础上，结合所教学科的知识进行拓展。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适当输入、摄入、内化和输出可理解性诗词和语言知识，示范举例恰当。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10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对诗词艺术特色的分析，应符合诗词本身的审美规律和艺术风格。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11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教学融合传统文化元素，有科学性、时代性，融思想教育于教学之中。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教学方法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15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12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灵活使用演绎、归纳、比较等教法和各种教学技巧；启发学生记忆、思考、理解和应用。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13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14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教学效果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15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备课充分、讲授精熟；授课和课堂用语差错率低；完成既定教学任务，达到预期教学目标。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16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17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restart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技术规范</w:t>
            </w:r>
          </w:p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（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1"/>
                <w:szCs w:val="21"/>
              </w:rPr>
              <w:t>分）</w:t>
            </w: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18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视频时间长度符合大赛通知要求（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5-8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分钟），超时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分钟以内不扣分；超时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1-2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分钟以上，扣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分；超时</w:t>
            </w: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1179" w:type="dxa"/>
            <w:vMerge w:val="continue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19</w:t>
            </w:r>
          </w:p>
        </w:tc>
        <w:tc>
          <w:tcPr>
            <w:tcW w:w="6249" w:type="dxa"/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视频画质清晰，图像稳定；参赛者须出镜，声音清楚无杂音，声音与画面同步。</w:t>
            </w:r>
          </w:p>
        </w:tc>
        <w:tc>
          <w:tcPr>
            <w:tcW w:w="826" w:type="dxa"/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20</w:t>
            </w:r>
          </w:p>
        </w:tc>
        <w:tc>
          <w:tcPr>
            <w:tcW w:w="624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ascii="仿宋_GB2312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z w:val="21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uto"/>
              <w:rPr>
                <w:rFonts w:ascii="仿宋_GB2312" w:hAnsi="宋体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kern w:val="0"/>
                <w:sz w:val="21"/>
                <w:szCs w:val="21"/>
              </w:rPr>
              <w:t>3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hAnsi="仿宋" w:cs="Times New Roman"/>
        </w:rPr>
        <w:sectPr>
          <w:footerReference r:id="rId5" w:type="default"/>
          <w:pgSz w:w="11906" w:h="16838"/>
          <w:pgMar w:top="1701" w:right="1531" w:bottom="1701" w:left="1531" w:header="851" w:footer="992" w:gutter="0"/>
          <w:pgNumType w:fmt="numberInDash" w:start="6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2</w:t>
      </w:r>
    </w:p>
    <w:p>
      <w:pPr>
        <w:widowControl w:val="0"/>
        <w:adjustRightInd w:val="0"/>
        <w:snapToGrid w:val="0"/>
        <w:spacing w:line="70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新北区</w:t>
      </w:r>
      <w:r>
        <w:rPr>
          <w:rFonts w:hint="eastAsia" w:ascii="方正小标宋简体" w:eastAsia="方正小标宋简体" w:cs="方正小标宋简体"/>
          <w:sz w:val="44"/>
          <w:szCs w:val="44"/>
        </w:rPr>
        <w:t>教师国家通用语言文字教学能力大赛报名表</w:t>
      </w:r>
    </w:p>
    <w:p>
      <w:pPr>
        <w:widowControl w:val="0"/>
        <w:adjustRightInd w:val="0"/>
        <w:snapToGrid w:val="0"/>
        <w:spacing w:line="16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 w:val="0"/>
        <w:adjustRightInd w:val="0"/>
        <w:snapToGrid w:val="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仿宋_GB2312"/>
          <w:sz w:val="24"/>
          <w:szCs w:val="24"/>
        </w:rPr>
        <w:t>推荐单位：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hint="eastAsia" w:ascii="仿宋_GB2312" w:hAnsi="Times New Roman" w:eastAsia="仿宋_GB2312" w:cs="仿宋_GB2312"/>
          <w:sz w:val="24"/>
          <w:szCs w:val="24"/>
        </w:rPr>
        <w:t>（盖章）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本单位参赛联系人：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Times New Roman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hAnsi="Times New Roman" w:eastAsia="仿宋_GB2312" w:cs="仿宋_GB2312"/>
          <w:sz w:val="24"/>
          <w:szCs w:val="24"/>
        </w:rPr>
        <w:t xml:space="preserve">   </w:t>
      </w:r>
      <w:r>
        <w:rPr>
          <w:rFonts w:hint="eastAsia" w:ascii="仿宋_GB2312" w:hAnsi="Times New Roman" w:eastAsia="仿宋_GB2312" w:cs="仿宋_GB2312"/>
          <w:sz w:val="24"/>
          <w:szCs w:val="24"/>
        </w:rPr>
        <w:t>联系方式：（手机号）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仿宋_GB2312" w:hAnsi="Times New Roman" w:eastAsia="仿宋_GB2312" w:cs="仿宋_GB2312"/>
          <w:sz w:val="24"/>
          <w:szCs w:val="24"/>
          <w:u w:val="single"/>
        </w:rPr>
        <w:t xml:space="preserve"> </w:t>
      </w:r>
    </w:p>
    <w:tbl>
      <w:tblPr>
        <w:tblStyle w:val="4"/>
        <w:tblW w:w="14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14"/>
        <w:gridCol w:w="1734"/>
        <w:gridCol w:w="1440"/>
        <w:gridCol w:w="2520"/>
        <w:gridCol w:w="1695"/>
        <w:gridCol w:w="1232"/>
        <w:gridCol w:w="2435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中学教师组</w:t>
            </w: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赵某</w:t>
            </w: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钱某</w:t>
            </w: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常州市第十中学</w:t>
            </w: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98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32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435" w:type="dxa"/>
            <w:noWrap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b/>
          <w:bCs/>
          <w:sz w:val="24"/>
          <w:szCs w:val="24"/>
        </w:rPr>
      </w:pPr>
      <w:r>
        <w:rPr>
          <w:rFonts w:hint="eastAsia" w:ascii="仿宋_GB2312" w:hAnsi="宋体" w:eastAsia="仿宋_GB2312" w:cs="仿宋_GB2312"/>
          <w:b/>
          <w:bCs/>
          <w:sz w:val="24"/>
          <w:szCs w:val="24"/>
        </w:rPr>
        <w:t>填表说明：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1.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序号：每个组别单独排序。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2.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作品名称：主讲篇目的准确名称，注明原作者。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ascii="仿宋_GB2312" w:hAnsi="宋体" w:eastAsia="仿宋_GB2312" w:cs="仿宋_GB2312"/>
          <w:kern w:val="0"/>
          <w:sz w:val="22"/>
          <w:szCs w:val="22"/>
        </w:rPr>
        <w:t>3.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参赛者单位：请填写所在学校的规范全称，切勿填写简称或略称。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val="en-US" w:eastAsia="zh-CN"/>
        </w:rPr>
        <w:t>4</w:t>
      </w:r>
      <w:r>
        <w:rPr>
          <w:rFonts w:ascii="仿宋_GB2312" w:hAnsi="宋体" w:eastAsia="仿宋_GB2312" w:cs="仿宋_GB2312"/>
          <w:kern w:val="0"/>
          <w:sz w:val="22"/>
          <w:szCs w:val="22"/>
        </w:rPr>
        <w:t>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指导教师：每个作品仅可报</w:t>
      </w:r>
      <w:r>
        <w:rPr>
          <w:rFonts w:ascii="仿宋_GB2312" w:hAnsi="宋体" w:eastAsia="仿宋_GB2312" w:cs="仿宋_GB2312"/>
          <w:kern w:val="0"/>
          <w:sz w:val="22"/>
          <w:szCs w:val="22"/>
        </w:rPr>
        <w:t>1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名指导教师，无指导教师的也可不报。</w:t>
      </w:r>
    </w:p>
    <w:p>
      <w:pPr>
        <w:widowControl w:val="0"/>
        <w:adjustRightInd w:val="0"/>
        <w:snapToGrid w:val="0"/>
        <w:spacing w:line="400" w:lineRule="exact"/>
        <w:jc w:val="both"/>
        <w:rPr>
          <w:rFonts w:ascii="仿宋_GB2312" w:hAnsi="宋体" w:eastAsia="仿宋_GB2312" w:cs="Times New Roman"/>
          <w:kern w:val="0"/>
          <w:sz w:val="22"/>
          <w:szCs w:val="22"/>
        </w:rPr>
      </w:pPr>
      <w:r>
        <w:rPr>
          <w:rFonts w:hint="eastAsia" w:ascii="仿宋_GB2312" w:hAnsi="宋体" w:eastAsia="仿宋_GB2312" w:cs="仿宋_GB2312"/>
          <w:kern w:val="0"/>
          <w:sz w:val="22"/>
          <w:szCs w:val="22"/>
          <w:lang w:val="en-US" w:eastAsia="zh-CN"/>
        </w:rPr>
        <w:t>5</w:t>
      </w:r>
      <w:r>
        <w:rPr>
          <w:rFonts w:ascii="仿宋_GB2312" w:hAnsi="宋体" w:eastAsia="仿宋_GB2312" w:cs="仿宋_GB2312"/>
          <w:kern w:val="0"/>
          <w:sz w:val="22"/>
          <w:szCs w:val="22"/>
        </w:rPr>
        <w:t>.</w:t>
      </w:r>
      <w:r>
        <w:rPr>
          <w:rFonts w:hint="eastAsia" w:ascii="仿宋_GB2312" w:hAnsi="宋体" w:eastAsia="仿宋_GB2312" w:cs="仿宋_GB2312"/>
          <w:kern w:val="0"/>
          <w:sz w:val="22"/>
          <w:szCs w:val="22"/>
        </w:rPr>
        <w:t>作品汇总表填好后，加盖推荐单位公章。</w:t>
      </w:r>
    </w:p>
    <w:sectPr>
      <w:pgSz w:w="16838" w:h="11906" w:orient="landscape"/>
      <w:pgMar w:top="1701" w:right="1531" w:bottom="1701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JiODViYzAxYzhlNDI0ZjRkNmI1ZjdlMzhkMjUwMDcifQ=="/>
  </w:docVars>
  <w:rsids>
    <w:rsidRoot w:val="00607384"/>
    <w:rsid w:val="00027747"/>
    <w:rsid w:val="000549E0"/>
    <w:rsid w:val="000B2D3F"/>
    <w:rsid w:val="000F3BC1"/>
    <w:rsid w:val="000F5AC1"/>
    <w:rsid w:val="00100A65"/>
    <w:rsid w:val="00160D89"/>
    <w:rsid w:val="001805C3"/>
    <w:rsid w:val="00197D73"/>
    <w:rsid w:val="001D697B"/>
    <w:rsid w:val="001E557A"/>
    <w:rsid w:val="00237894"/>
    <w:rsid w:val="00251D73"/>
    <w:rsid w:val="00286113"/>
    <w:rsid w:val="002C4127"/>
    <w:rsid w:val="002C6039"/>
    <w:rsid w:val="002E2496"/>
    <w:rsid w:val="00301521"/>
    <w:rsid w:val="0033169F"/>
    <w:rsid w:val="00363A28"/>
    <w:rsid w:val="00367558"/>
    <w:rsid w:val="00380314"/>
    <w:rsid w:val="00392C23"/>
    <w:rsid w:val="003B4D9F"/>
    <w:rsid w:val="003C19E6"/>
    <w:rsid w:val="003E1128"/>
    <w:rsid w:val="003F6A24"/>
    <w:rsid w:val="004077B9"/>
    <w:rsid w:val="0048417C"/>
    <w:rsid w:val="004F4838"/>
    <w:rsid w:val="00533807"/>
    <w:rsid w:val="005A6A6F"/>
    <w:rsid w:val="005F25C2"/>
    <w:rsid w:val="005F7263"/>
    <w:rsid w:val="00607384"/>
    <w:rsid w:val="0062623F"/>
    <w:rsid w:val="00663442"/>
    <w:rsid w:val="006A6DDE"/>
    <w:rsid w:val="007152DA"/>
    <w:rsid w:val="007410C6"/>
    <w:rsid w:val="007462D6"/>
    <w:rsid w:val="00795924"/>
    <w:rsid w:val="007A2882"/>
    <w:rsid w:val="007F547B"/>
    <w:rsid w:val="007F640F"/>
    <w:rsid w:val="00870433"/>
    <w:rsid w:val="008B4593"/>
    <w:rsid w:val="00915368"/>
    <w:rsid w:val="009D1ACA"/>
    <w:rsid w:val="00A12E34"/>
    <w:rsid w:val="00A25161"/>
    <w:rsid w:val="00A74D9F"/>
    <w:rsid w:val="00B1110C"/>
    <w:rsid w:val="00B13D44"/>
    <w:rsid w:val="00B30606"/>
    <w:rsid w:val="00C077EF"/>
    <w:rsid w:val="00C72687"/>
    <w:rsid w:val="00C768BC"/>
    <w:rsid w:val="00CD5839"/>
    <w:rsid w:val="00CD5EB2"/>
    <w:rsid w:val="00CF7256"/>
    <w:rsid w:val="00D7408E"/>
    <w:rsid w:val="00D83FFE"/>
    <w:rsid w:val="00D947C5"/>
    <w:rsid w:val="00E5319F"/>
    <w:rsid w:val="00E56465"/>
    <w:rsid w:val="00E95739"/>
    <w:rsid w:val="00EB2587"/>
    <w:rsid w:val="00F11A72"/>
    <w:rsid w:val="00F31086"/>
    <w:rsid w:val="00F555A6"/>
    <w:rsid w:val="00F7017B"/>
    <w:rsid w:val="00FD77FF"/>
    <w:rsid w:val="0B6720E1"/>
    <w:rsid w:val="2DF05D0E"/>
    <w:rsid w:val="42492F12"/>
    <w:rsid w:val="560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center"/>
    </w:pPr>
    <w:rPr>
      <w:rFonts w:ascii="仿宋" w:hAnsi="Calibri" w:eastAsia="仿宋" w:cs="仿宋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eastAsia="宋体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cs="Calibri"/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3</Pages>
  <Words>1159</Words>
  <Characters>1202</Characters>
  <Lines>0</Lines>
  <Paragraphs>0</Paragraphs>
  <TotalTime>44</TotalTime>
  <ScaleCrop>false</ScaleCrop>
  <LinksUpToDate>false</LinksUpToDate>
  <CharactersWithSpaces>1258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2021-05-10T08:17:00Z</dcterms:created>
  <dc:creator>花向阳</dc:creator>
  <cp:lastModifiedBy>Administrator</cp:lastModifiedBy>
  <dcterms:modified xsi:type="dcterms:W3CDTF">2024-06-20T01:54:22Z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DF392FFACC864B15BC10EE0748DC9032_12</vt:lpwstr>
  </property>
</Properties>
</file>