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Unit7 Chinese Festival &amp; 绘本（汪雅婷）  评课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新课标群文阅读理念与实践的融合在新课标的指导下，群文阅读强调对学生进行知识教育、思想教育以及道德教育的全面育人任务。通过Uint7 Chinese Festivals Checkout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time&amp;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z w:val="24"/>
          <w:szCs w:val="24"/>
        </w:rPr>
        <w:t>The Dragon Boat Festival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Wishes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的群文阅读，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</w:t>
      </w:r>
      <w:r>
        <w:rPr>
          <w:rFonts w:ascii="宋体" w:hAnsi="宋体" w:eastAsia="宋体" w:cs="宋体"/>
          <w:sz w:val="24"/>
          <w:szCs w:val="24"/>
        </w:rPr>
        <w:t>师借助这些材料中蕴含的文化内涵和道德诉求，引导学生感受中国传统节日的魅力，同时培养他们的文化自豪感和爱国情怀。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在教学中，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</w:t>
      </w:r>
      <w:r>
        <w:rPr>
          <w:rFonts w:ascii="宋体" w:hAnsi="宋体" w:eastAsia="宋体" w:cs="宋体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在教学中</w:t>
      </w:r>
      <w:r>
        <w:rPr>
          <w:rFonts w:ascii="宋体" w:hAnsi="宋体" w:eastAsia="宋体" w:cs="宋体"/>
          <w:sz w:val="24"/>
          <w:szCs w:val="24"/>
        </w:rPr>
        <w:t>注重文学性与教育性的统一，既引导学生欣赏文本中的文学美，又要关注文本所传递的教育意义。通过群文阅读的方式，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</w:t>
      </w:r>
      <w:r>
        <w:rPr>
          <w:rFonts w:ascii="宋体" w:hAnsi="宋体" w:eastAsia="宋体" w:cs="宋体"/>
          <w:sz w:val="24"/>
          <w:szCs w:val="24"/>
        </w:rPr>
        <w:t>师让学生在感受文学魅力的同时，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ascii="宋体" w:hAnsi="宋体" w:eastAsia="宋体" w:cs="宋体"/>
          <w:sz w:val="24"/>
          <w:szCs w:val="24"/>
        </w:rPr>
        <w:t>得到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思想的启迪和道德的熏陶。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在群文阅读的教学中，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汪老</w:t>
      </w:r>
      <w:r>
        <w:rPr>
          <w:rFonts w:ascii="宋体" w:hAnsi="宋体" w:eastAsia="宋体" w:cs="宋体"/>
          <w:sz w:val="24"/>
          <w:szCs w:val="24"/>
        </w:rPr>
        <w:t>师的角色和教学方法也进行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相应的转变。教师不再是单纯的知识传授者，而是成为学生学习的引导者和促进者。他们需要具备一定的鉴赏能力和文学底蕴，能够为学生提供高质量的群文阅读素材和指导。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综上所述，Uint7 Chinese Festivals Checkout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time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&amp; 《</w:t>
      </w:r>
      <w:r>
        <w:rPr>
          <w:rFonts w:ascii="宋体" w:hAnsi="宋体" w:eastAsia="宋体" w:cs="宋体"/>
          <w:sz w:val="24"/>
          <w:szCs w:val="24"/>
        </w:rPr>
        <w:t>The Dragon Boat Festival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Wishes》的群文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读在新课标下具有重要的教学价值和意义。通过群文阅读的方式，我们可以实现文学性与教育性的统一，提升学生的阅读能力和核心素养，同时促进教师角色和教学方法的转变。因此，在实际教学中，我们应积极推广和应用群文阅读的教学方式，为学生的全面发展提供有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0EF273AC"/>
    <w:rsid w:val="0EF2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2024-06-03T05:08:00Z</dcterms:created>
  <dc:creator>JOJO</dc:creator>
  <cp:lastModifiedBy>JOJO</cp:lastModifiedBy>
  <dcterms:modified xsi:type="dcterms:W3CDTF">2024-06-03T05:21:20Z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C0CB81B2B5354E93A15024BA7BDDB98D_11</vt:lpwstr>
  </property>
</Properties>
</file>