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6FBFE">
      <w:pPr>
        <w:spacing w:before="365" w:line="186" w:lineRule="auto"/>
        <w:jc w:val="center"/>
        <w:outlineLvl w:val="0"/>
        <w:rPr>
          <w:rFonts w:ascii="微软雅黑" w:hAnsi="微软雅黑" w:eastAsia="微软雅黑" w:cs="微软雅黑"/>
          <w:sz w:val="70"/>
          <w:szCs w:val="70"/>
        </w:rPr>
      </w:pPr>
      <w:r>
        <w:rPr>
          <w:rFonts w:hint="eastAsia" w:ascii="微软雅黑" w:hAnsi="微软雅黑" w:eastAsia="微软雅黑" w:cs="微软雅黑"/>
          <w:b/>
          <w:bCs/>
          <w:color w:val="FF0000"/>
          <w:spacing w:val="16"/>
          <w:sz w:val="70"/>
          <w:szCs w:val="70"/>
          <w:lang w:eastAsia="zh-CN"/>
        </w:rPr>
        <w:t>“周萍优秀培育室”读书</w:t>
      </w:r>
      <w:r>
        <w:rPr>
          <w:rFonts w:ascii="微软雅黑" w:hAnsi="微软雅黑" w:eastAsia="微软雅黑" w:cs="微软雅黑"/>
          <w:b/>
          <w:bCs/>
          <w:color w:val="FF0000"/>
          <w:spacing w:val="16"/>
          <w:sz w:val="70"/>
          <w:szCs w:val="70"/>
        </w:rPr>
        <w:t>简报</w:t>
      </w:r>
    </w:p>
    <w:p w14:paraId="319BC865">
      <w:pPr>
        <w:spacing w:before="17"/>
      </w:pPr>
    </w:p>
    <w:p w14:paraId="5B4159E4">
      <w:pPr>
        <w:sectPr>
          <w:pgSz w:w="11906" w:h="16840"/>
          <w:pgMar w:top="1431" w:right="1182" w:bottom="0" w:left="1379" w:header="0" w:footer="0" w:gutter="0"/>
          <w:cols w:equalWidth="0" w:num="1">
            <w:col w:w="9345"/>
          </w:cols>
        </w:sectPr>
      </w:pPr>
    </w:p>
    <w:p w14:paraId="06F043F2">
      <w:pPr>
        <w:spacing w:before="56" w:line="190" w:lineRule="auto"/>
        <w:ind w:left="95"/>
        <w:rPr>
          <w:rFonts w:ascii="仿宋" w:hAnsi="仿宋" w:eastAsia="仿宋" w:cs="仿宋"/>
          <w:sz w:val="28"/>
          <w:szCs w:val="28"/>
        </w:rPr>
      </w:pPr>
      <w:r>
        <w:rPr>
          <w:rFonts w:ascii="仿宋" w:hAnsi="仿宋" w:eastAsia="仿宋" w:cs="仿宋"/>
          <w:spacing w:val="-4"/>
          <w:sz w:val="28"/>
          <w:szCs w:val="28"/>
        </w:rPr>
        <w:t>全体</w:t>
      </w:r>
      <w:r>
        <w:rPr>
          <w:rFonts w:hint="eastAsia" w:ascii="仿宋" w:hAnsi="仿宋" w:eastAsia="仿宋" w:cs="仿宋"/>
          <w:spacing w:val="-4"/>
          <w:sz w:val="28"/>
          <w:szCs w:val="28"/>
          <w:lang w:eastAsia="zh-CN"/>
        </w:rPr>
        <w:t>培育室成员</w:t>
      </w:r>
      <w:r>
        <w:rPr>
          <w:rFonts w:ascii="仿宋" w:hAnsi="仿宋" w:eastAsia="仿宋" w:cs="仿宋"/>
          <w:spacing w:val="-4"/>
          <w:sz w:val="28"/>
          <w:szCs w:val="28"/>
        </w:rPr>
        <w:t>（组织）</w:t>
      </w:r>
    </w:p>
    <w:p w14:paraId="2A2295F8">
      <w:pPr>
        <w:spacing w:line="14" w:lineRule="auto"/>
        <w:rPr>
          <w:rFonts w:ascii="Arial"/>
          <w:sz w:val="2"/>
        </w:rPr>
      </w:pPr>
      <w:r>
        <w:rPr>
          <w:rFonts w:ascii="Arial" w:hAnsi="Arial" w:eastAsia="Arial" w:cs="Arial"/>
          <w:sz w:val="2"/>
          <w:szCs w:val="2"/>
        </w:rPr>
        <w:br w:type="column"/>
      </w:r>
    </w:p>
    <w:p w14:paraId="184A782F">
      <w:pPr>
        <w:spacing w:before="55" w:line="190" w:lineRule="auto"/>
        <w:jc w:val="both"/>
        <w:rPr>
          <w:rFonts w:ascii="仿宋" w:hAnsi="仿宋" w:eastAsia="仿宋" w:cs="仿宋"/>
          <w:sz w:val="28"/>
          <w:szCs w:val="28"/>
        </w:rPr>
      </w:pPr>
      <w:r>
        <w:rPr>
          <w:rFonts w:hint="eastAsia" w:ascii="仿宋" w:hAnsi="仿宋" w:eastAsia="仿宋" w:cs="仿宋"/>
          <w:spacing w:val="-11"/>
          <w:sz w:val="28"/>
          <w:szCs w:val="28"/>
          <w:lang w:val="en-US" w:eastAsia="zh-CN"/>
        </w:rPr>
        <w:t>2024</w:t>
      </w:r>
      <w:r>
        <w:rPr>
          <w:rFonts w:ascii="仿宋" w:hAnsi="仿宋" w:eastAsia="仿宋" w:cs="仿宋"/>
          <w:spacing w:val="-11"/>
          <w:sz w:val="28"/>
          <w:szCs w:val="28"/>
        </w:rPr>
        <w:t>年</w:t>
      </w:r>
      <w:r>
        <w:rPr>
          <w:rFonts w:hint="eastAsia" w:ascii="仿宋" w:hAnsi="仿宋" w:eastAsia="仿宋" w:cs="仿宋"/>
          <w:spacing w:val="-11"/>
          <w:sz w:val="28"/>
          <w:szCs w:val="28"/>
          <w:lang w:val="en-US" w:eastAsia="zh-CN"/>
        </w:rPr>
        <w:t xml:space="preserve"> 2</w:t>
      </w:r>
      <w:r>
        <w:rPr>
          <w:rFonts w:ascii="仿宋" w:hAnsi="仿宋" w:eastAsia="仿宋" w:cs="仿宋"/>
          <w:spacing w:val="-11"/>
          <w:sz w:val="28"/>
          <w:szCs w:val="28"/>
        </w:rPr>
        <w:t>月</w:t>
      </w:r>
      <w:r>
        <w:rPr>
          <w:rFonts w:hint="eastAsia" w:ascii="仿宋" w:hAnsi="仿宋" w:eastAsia="仿宋" w:cs="仿宋"/>
          <w:spacing w:val="-11"/>
          <w:sz w:val="28"/>
          <w:szCs w:val="28"/>
          <w:lang w:val="en-US" w:eastAsia="zh-CN"/>
        </w:rPr>
        <w:t xml:space="preserve">28 </w:t>
      </w:r>
      <w:r>
        <w:rPr>
          <w:rFonts w:ascii="仿宋" w:hAnsi="仿宋" w:eastAsia="仿宋" w:cs="仿宋"/>
          <w:spacing w:val="-11"/>
          <w:sz w:val="28"/>
          <w:szCs w:val="28"/>
        </w:rPr>
        <w:t>日</w:t>
      </w:r>
    </w:p>
    <w:p w14:paraId="386E71EB">
      <w:pPr>
        <w:spacing w:line="190" w:lineRule="auto"/>
        <w:rPr>
          <w:rFonts w:ascii="仿宋" w:hAnsi="仿宋" w:eastAsia="仿宋" w:cs="仿宋"/>
          <w:sz w:val="28"/>
          <w:szCs w:val="28"/>
        </w:rPr>
        <w:sectPr>
          <w:type w:val="continuous"/>
          <w:pgSz w:w="11906" w:h="16840"/>
          <w:pgMar w:top="1431" w:right="1182" w:bottom="0" w:left="1379" w:header="0" w:footer="0" w:gutter="0"/>
          <w:cols w:equalWidth="0" w:num="2">
            <w:col w:w="7196" w:space="100"/>
            <w:col w:w="2049"/>
          </w:cols>
        </w:sectPr>
      </w:pPr>
    </w:p>
    <w:p w14:paraId="15A997BE">
      <w:pPr>
        <w:spacing w:before="154" w:line="101" w:lineRule="exact"/>
        <w:ind w:firstLine="53"/>
      </w:pPr>
      <w:r>
        <w:rPr>
          <w:position w:val="-2"/>
        </w:rPr>
        <w:drawing>
          <wp:inline distT="0" distB="0" distL="0" distR="0">
            <wp:extent cx="5713095" cy="635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
                    <a:stretch>
                      <a:fillRect/>
                    </a:stretch>
                  </pic:blipFill>
                  <pic:spPr>
                    <a:xfrm>
                      <a:off x="0" y="0"/>
                      <a:ext cx="5713475" cy="64007"/>
                    </a:xfrm>
                    <a:prstGeom prst="rect">
                      <a:avLst/>
                    </a:prstGeom>
                  </pic:spPr>
                </pic:pic>
              </a:graphicData>
            </a:graphic>
          </wp:inline>
        </w:drawing>
      </w:r>
    </w:p>
    <w:p w14:paraId="3B63EE2F">
      <w:pPr>
        <w:spacing w:line="27" w:lineRule="exact"/>
      </w:pPr>
    </w:p>
    <w:p w14:paraId="46FC2AE0">
      <w:pPr>
        <w:spacing w:line="27" w:lineRule="exact"/>
        <w:sectPr>
          <w:type w:val="continuous"/>
          <w:pgSz w:w="11906" w:h="16840"/>
          <w:pgMar w:top="1431" w:right="1182" w:bottom="0" w:left="1379" w:header="0" w:footer="0" w:gutter="0"/>
          <w:cols w:equalWidth="0" w:num="1">
            <w:col w:w="9345"/>
          </w:cols>
        </w:sectPr>
      </w:pPr>
    </w:p>
    <w:p w14:paraId="0805C76A">
      <w:pPr>
        <w:spacing w:before="56" w:line="195" w:lineRule="auto"/>
        <w:ind w:left="77"/>
        <w:rPr>
          <w:rFonts w:hint="eastAsia" w:ascii="黑体" w:hAnsi="黑体" w:eastAsia="黑体" w:cs="黑体"/>
          <w:spacing w:val="-5"/>
          <w:sz w:val="28"/>
          <w:szCs w:val="28"/>
          <w:shd w:val="clear" w:fill="7F7F7F"/>
          <w:lang w:eastAsia="zh-CN"/>
        </w:rPr>
      </w:pPr>
    </w:p>
    <w:p w14:paraId="424F696A">
      <w:pPr>
        <w:spacing w:before="56" w:line="195" w:lineRule="auto"/>
      </w:pPr>
      <w:r>
        <w:rPr>
          <w:rFonts w:hint="eastAsia" w:ascii="黑体" w:hAnsi="黑体" w:eastAsia="黑体" w:cs="黑体"/>
          <w:spacing w:val="-5"/>
          <w:sz w:val="28"/>
          <w:szCs w:val="28"/>
          <w:shd w:val="clear" w:color="FFFFFF" w:fill="D9D9D9"/>
          <w:lang w:eastAsia="zh-CN"/>
        </w:rPr>
        <w:t>学习</w:t>
      </w:r>
      <w:r>
        <w:rPr>
          <w:rFonts w:ascii="黑体" w:hAnsi="黑体" w:eastAsia="黑体" w:cs="黑体"/>
          <w:spacing w:val="-5"/>
          <w:sz w:val="28"/>
          <w:szCs w:val="28"/>
          <w:shd w:val="clear" w:color="FFFFFF" w:fill="D9D9D9"/>
        </w:rPr>
        <w:t>主题：</w:t>
      </w:r>
      <w:r>
        <w:rPr>
          <w:rFonts w:hint="default" w:ascii="Segoe UI" w:hAnsi="Segoe UI" w:eastAsia="Segoe UI" w:cs="Segoe UI"/>
          <w:b/>
          <w:bCs/>
          <w:i w:val="0"/>
          <w:iCs w:val="0"/>
          <w:caps w:val="0"/>
          <w:snapToGrid w:val="0"/>
          <w:color w:val="000000"/>
          <w:spacing w:val="0"/>
          <w:kern w:val="0"/>
          <w:sz w:val="27"/>
          <w:szCs w:val="27"/>
          <w:shd w:val="clear" w:fill="FFFFFF"/>
          <w:lang w:val="en-US" w:eastAsia="zh-CN" w:bidi="ar"/>
        </w:rPr>
        <w:t>抓住契机，教孩子学会情绪管理！</w:t>
      </w:r>
    </w:p>
    <w:p w14:paraId="1DB5EF58">
      <w:pPr>
        <w:sectPr>
          <w:type w:val="continuous"/>
          <w:pgSz w:w="11906" w:h="16840"/>
          <w:pgMar w:top="1431" w:right="1182" w:bottom="0" w:left="1379" w:header="0" w:footer="0" w:gutter="0"/>
          <w:cols w:equalWidth="0" w:num="1">
            <w:col w:w="9345"/>
          </w:cols>
        </w:sectPr>
      </w:pPr>
    </w:p>
    <w:p w14:paraId="155CB5B6">
      <w:pPr>
        <w:spacing w:before="329" w:line="222" w:lineRule="auto"/>
        <w:rPr>
          <w:rFonts w:ascii="黑体" w:hAnsi="黑体" w:eastAsia="黑体" w:cs="黑体"/>
          <w:sz w:val="28"/>
          <w:szCs w:val="28"/>
          <w:shd w:val="clear" w:color="FFFFFF" w:fill="D9D9D9"/>
        </w:rPr>
      </w:pPr>
      <w:r>
        <w:rPr>
          <w:rFonts w:hint="eastAsia" w:ascii="黑体" w:hAnsi="黑体" w:eastAsia="黑体" w:cs="黑体"/>
          <w:spacing w:val="-4"/>
          <w:sz w:val="28"/>
          <w:szCs w:val="28"/>
          <w:shd w:val="clear" w:color="FFFFFF" w:fill="D9D9D9"/>
          <w:lang w:eastAsia="zh-CN"/>
        </w:rPr>
        <w:t>领读纲要</w:t>
      </w:r>
      <w:r>
        <w:rPr>
          <w:rFonts w:ascii="黑体" w:hAnsi="黑体" w:eastAsia="黑体" w:cs="黑体"/>
          <w:spacing w:val="-4"/>
          <w:sz w:val="28"/>
          <w:szCs w:val="28"/>
          <w:shd w:val="clear" w:color="FFFFFF" w:fill="D9D9D9"/>
        </w:rPr>
        <w:t>：</w:t>
      </w:r>
    </w:p>
    <w:p w14:paraId="1BAF8F13">
      <w:pPr>
        <w:spacing w:line="14" w:lineRule="auto"/>
        <w:rPr>
          <w:rFonts w:ascii="Arial"/>
          <w:sz w:val="24"/>
          <w:szCs w:val="24"/>
        </w:rPr>
      </w:pPr>
      <w:r>
        <w:rPr>
          <w:rFonts w:ascii="Arial" w:hAnsi="Arial" w:eastAsia="Arial" w:cs="Arial"/>
          <w:sz w:val="24"/>
          <w:szCs w:val="24"/>
        </w:rPr>
        <w:br w:type="column"/>
      </w:r>
    </w:p>
    <w:p w14:paraId="37354497">
      <w:pPr>
        <w:spacing w:line="195" w:lineRule="auto"/>
        <w:rPr>
          <w:rFonts w:hint="eastAsia" w:eastAsia="宋体"/>
          <w:sz w:val="24"/>
          <w:szCs w:val="24"/>
          <w:lang w:eastAsia="zh-CN"/>
        </w:rPr>
      </w:pPr>
    </w:p>
    <w:p w14:paraId="317565EA">
      <w:pPr>
        <w:spacing w:line="195" w:lineRule="auto"/>
        <w:rPr>
          <w:rFonts w:hint="eastAsia" w:eastAsia="宋体"/>
          <w:sz w:val="24"/>
          <w:szCs w:val="24"/>
          <w:lang w:eastAsia="zh-CN"/>
        </w:rPr>
      </w:pPr>
    </w:p>
    <w:p w14:paraId="1D8D9367">
      <w:pPr>
        <w:numPr>
          <w:ilvl w:val="0"/>
          <w:numId w:val="1"/>
        </w:numPr>
        <w:spacing w:line="195" w:lineRule="auto"/>
        <w:rPr>
          <w:rFonts w:hint="eastAsia" w:ascii="Segoe UI" w:hAnsi="Segoe UI" w:eastAsia="宋体" w:cs="Segoe UI"/>
          <w:i w:val="0"/>
          <w:iCs w:val="0"/>
          <w:caps w:val="0"/>
          <w:snapToGrid w:val="0"/>
          <w:color w:val="000000"/>
          <w:spacing w:val="0"/>
          <w:kern w:val="0"/>
          <w:sz w:val="24"/>
          <w:szCs w:val="24"/>
          <w:shd w:val="clear" w:fill="FFFFFF"/>
          <w:lang w:val="en-US" w:eastAsia="zh-CN" w:bidi="ar"/>
        </w:rPr>
      </w:pPr>
      <w:r>
        <w:rPr>
          <w:rFonts w:hint="default" w:ascii="Segoe UI" w:hAnsi="Segoe UI" w:eastAsia="Segoe UI" w:cs="Segoe UI"/>
          <w:i w:val="0"/>
          <w:iCs w:val="0"/>
          <w:caps w:val="0"/>
          <w:snapToGrid w:val="0"/>
          <w:color w:val="000000"/>
          <w:spacing w:val="0"/>
          <w:kern w:val="0"/>
          <w:sz w:val="24"/>
          <w:szCs w:val="24"/>
          <w:shd w:val="clear" w:fill="FFFFFF"/>
          <w:lang w:val="en-US" w:eastAsia="zh-CN" w:bidi="ar"/>
        </w:rPr>
        <w:t>教孩子认识情绪</w:t>
      </w:r>
      <w:r>
        <w:rPr>
          <w:rFonts w:hint="eastAsia" w:ascii="Segoe UI" w:hAnsi="Segoe UI" w:eastAsia="宋体" w:cs="Segoe UI"/>
          <w:i w:val="0"/>
          <w:iCs w:val="0"/>
          <w:caps w:val="0"/>
          <w:snapToGrid w:val="0"/>
          <w:color w:val="000000"/>
          <w:spacing w:val="0"/>
          <w:kern w:val="0"/>
          <w:sz w:val="24"/>
          <w:szCs w:val="24"/>
          <w:shd w:val="clear" w:fill="FFFFFF"/>
          <w:lang w:val="en-US" w:eastAsia="zh-CN" w:bidi="ar"/>
        </w:rPr>
        <w:t>应注意哪些方面？</w:t>
      </w:r>
    </w:p>
    <w:p w14:paraId="33FBA8CF">
      <w:pPr>
        <w:numPr>
          <w:ilvl w:val="0"/>
          <w:numId w:val="0"/>
        </w:numPr>
        <w:kinsoku w:val="0"/>
        <w:autoSpaceDE w:val="0"/>
        <w:autoSpaceDN w:val="0"/>
        <w:adjustRightInd w:val="0"/>
        <w:snapToGrid w:val="0"/>
        <w:spacing w:line="195" w:lineRule="auto"/>
        <w:jc w:val="left"/>
        <w:textAlignment w:val="baseline"/>
        <w:rPr>
          <w:rFonts w:hint="eastAsia" w:ascii="Segoe UI" w:hAnsi="Segoe UI" w:eastAsia="宋体" w:cs="Segoe UI"/>
          <w:i w:val="0"/>
          <w:iCs w:val="0"/>
          <w:caps w:val="0"/>
          <w:snapToGrid w:val="0"/>
          <w:color w:val="000000"/>
          <w:spacing w:val="0"/>
          <w:kern w:val="0"/>
          <w:sz w:val="24"/>
          <w:szCs w:val="24"/>
          <w:shd w:val="clear" w:fill="FFFFFF"/>
          <w:lang w:val="en-US" w:eastAsia="zh-CN" w:bidi="ar"/>
        </w:rPr>
      </w:pPr>
    </w:p>
    <w:p w14:paraId="40A9B5D9">
      <w:pPr>
        <w:numPr>
          <w:ilvl w:val="0"/>
          <w:numId w:val="1"/>
        </w:numPr>
        <w:kinsoku w:val="0"/>
        <w:autoSpaceDE w:val="0"/>
        <w:autoSpaceDN w:val="0"/>
        <w:adjustRightInd w:val="0"/>
        <w:snapToGrid w:val="0"/>
        <w:spacing w:line="195" w:lineRule="auto"/>
        <w:ind w:left="0" w:leftChars="0" w:firstLine="0" w:firstLineChars="0"/>
        <w:jc w:val="left"/>
        <w:textAlignment w:val="baseline"/>
        <w:rPr>
          <w:rFonts w:hint="default" w:ascii="Segoe UI" w:hAnsi="Segoe UI" w:eastAsia="宋体" w:cs="Segoe UI"/>
          <w:i w:val="0"/>
          <w:iCs w:val="0"/>
          <w:caps w:val="0"/>
          <w:snapToGrid w:val="0"/>
          <w:color w:val="000000"/>
          <w:spacing w:val="0"/>
          <w:kern w:val="0"/>
          <w:sz w:val="24"/>
          <w:szCs w:val="24"/>
          <w:shd w:val="clear" w:fill="FFFFFF"/>
          <w:lang w:val="en-US" w:eastAsia="zh-CN" w:bidi="ar"/>
        </w:rPr>
      </w:pPr>
      <w:r>
        <w:rPr>
          <w:rFonts w:hint="eastAsia" w:ascii="Segoe UI" w:hAnsi="Segoe UI" w:eastAsia="宋体" w:cs="Segoe UI"/>
          <w:i w:val="0"/>
          <w:iCs w:val="0"/>
          <w:caps w:val="0"/>
          <w:snapToGrid w:val="0"/>
          <w:color w:val="000000"/>
          <w:spacing w:val="0"/>
          <w:kern w:val="0"/>
          <w:sz w:val="24"/>
          <w:szCs w:val="24"/>
          <w:shd w:val="clear" w:fill="FFFFFF"/>
          <w:lang w:val="en-US" w:eastAsia="zh-CN" w:bidi="ar"/>
        </w:rPr>
        <w:t>帮孩子发泄情绪有哪些方法？</w:t>
      </w:r>
    </w:p>
    <w:p w14:paraId="3853E5C3">
      <w:pPr>
        <w:numPr>
          <w:ilvl w:val="0"/>
          <w:numId w:val="0"/>
        </w:numPr>
        <w:kinsoku w:val="0"/>
        <w:autoSpaceDE w:val="0"/>
        <w:autoSpaceDN w:val="0"/>
        <w:adjustRightInd w:val="0"/>
        <w:snapToGrid w:val="0"/>
        <w:spacing w:line="195" w:lineRule="auto"/>
        <w:jc w:val="left"/>
        <w:textAlignment w:val="baseline"/>
        <w:rPr>
          <w:rFonts w:hint="eastAsia" w:ascii="Segoe UI" w:hAnsi="Segoe UI" w:eastAsia="宋体" w:cs="Segoe UI"/>
          <w:i w:val="0"/>
          <w:iCs w:val="0"/>
          <w:caps w:val="0"/>
          <w:snapToGrid w:val="0"/>
          <w:color w:val="000000"/>
          <w:spacing w:val="0"/>
          <w:kern w:val="0"/>
          <w:sz w:val="24"/>
          <w:szCs w:val="24"/>
          <w:shd w:val="clear" w:fill="FFFFFF"/>
          <w:lang w:val="en-US" w:eastAsia="zh-CN" w:bidi="ar"/>
        </w:rPr>
      </w:pPr>
    </w:p>
    <w:p w14:paraId="7C850702">
      <w:pPr>
        <w:numPr>
          <w:ilvl w:val="0"/>
          <w:numId w:val="1"/>
        </w:numPr>
        <w:kinsoku w:val="0"/>
        <w:autoSpaceDE w:val="0"/>
        <w:autoSpaceDN w:val="0"/>
        <w:adjustRightInd w:val="0"/>
        <w:snapToGrid w:val="0"/>
        <w:spacing w:line="195" w:lineRule="auto"/>
        <w:ind w:left="0" w:leftChars="0" w:firstLine="0" w:firstLineChars="0"/>
        <w:jc w:val="left"/>
        <w:textAlignment w:val="baseline"/>
        <w:rPr>
          <w:rFonts w:hint="default" w:ascii="Segoe UI" w:hAnsi="Segoe UI" w:eastAsia="宋体" w:cs="Segoe UI"/>
          <w:i w:val="0"/>
          <w:iCs w:val="0"/>
          <w:caps w:val="0"/>
          <w:snapToGrid w:val="0"/>
          <w:color w:val="000000"/>
          <w:spacing w:val="0"/>
          <w:kern w:val="0"/>
          <w:sz w:val="24"/>
          <w:szCs w:val="24"/>
          <w:shd w:val="clear" w:fill="FFFFFF"/>
          <w:lang w:val="en-US" w:eastAsia="zh-CN" w:bidi="ar"/>
        </w:rPr>
        <w:sectPr>
          <w:type w:val="continuous"/>
          <w:pgSz w:w="11906" w:h="16840"/>
          <w:pgMar w:top="1431" w:right="1182" w:bottom="0" w:left="1379" w:header="0" w:footer="0" w:gutter="0"/>
          <w:cols w:equalWidth="0" w:num="2">
            <w:col w:w="1579" w:space="100"/>
            <w:col w:w="7666"/>
          </w:cols>
        </w:sectPr>
      </w:pPr>
      <w:r>
        <w:rPr>
          <w:rFonts w:hint="eastAsia" w:ascii="Segoe UI" w:hAnsi="Segoe UI" w:eastAsia="宋体" w:cs="Segoe UI"/>
          <w:i w:val="0"/>
          <w:iCs w:val="0"/>
          <w:caps w:val="0"/>
          <w:snapToGrid w:val="0"/>
          <w:color w:val="000000"/>
          <w:spacing w:val="0"/>
          <w:kern w:val="0"/>
          <w:sz w:val="24"/>
          <w:szCs w:val="24"/>
          <w:shd w:val="clear" w:fill="FFFFFF"/>
          <w:lang w:val="en-US" w:eastAsia="zh-CN" w:bidi="ar"/>
        </w:rPr>
        <w:t>结合平时的工作说一说你是怎样帮孩子合理发泄情绪。</w:t>
      </w:r>
    </w:p>
    <w:p w14:paraId="04E35CE7">
      <w:pPr>
        <w:pStyle w:val="2"/>
        <w:spacing w:line="720" w:lineRule="auto"/>
        <w:rPr>
          <w:rFonts w:hint="eastAsia" w:ascii="Segoe UI" w:hAnsi="Segoe UI" w:eastAsia="Segoe UI" w:cs="Segoe UI"/>
          <w:i w:val="0"/>
          <w:iCs w:val="0"/>
          <w:caps w:val="0"/>
          <w:snapToGrid w:val="0"/>
          <w:color w:val="000000"/>
          <w:spacing w:val="0"/>
          <w:kern w:val="0"/>
          <w:sz w:val="24"/>
          <w:szCs w:val="24"/>
          <w:shd w:val="clear" w:fill="FFFFFF"/>
          <w:lang w:val="en-US" w:eastAsia="zh-CN" w:bidi="ar"/>
        </w:rPr>
        <w:sectPr>
          <w:type w:val="continuous"/>
          <w:pgSz w:w="11906" w:h="16840"/>
          <w:pgMar w:top="1431" w:right="1182" w:bottom="0" w:left="1379" w:header="0" w:footer="0" w:gutter="0"/>
          <w:cols w:equalWidth="0" w:num="2">
            <w:col w:w="1579" w:space="100"/>
            <w:col w:w="7667"/>
          </w:cols>
        </w:sectPr>
      </w:pPr>
    </w:p>
    <w:p w14:paraId="72A22575">
      <w:pPr>
        <w:keepNext w:val="0"/>
        <w:keepLines w:val="0"/>
        <w:widowControl/>
        <w:suppressLineNumbers w:val="0"/>
        <w:shd w:val="clear" w:fill="FFFFFF"/>
        <w:spacing w:after="120" w:afterAutospacing="0" w:line="378" w:lineRule="atLeast"/>
        <w:ind w:left="0" w:firstLine="0"/>
        <w:jc w:val="left"/>
        <w:rPr>
          <w:rFonts w:hint="default" w:ascii="Segoe UI" w:hAnsi="Segoe UI" w:eastAsia="Segoe UI" w:cs="Segoe UI"/>
          <w:i w:val="0"/>
          <w:iCs w:val="0"/>
          <w:caps w:val="0"/>
          <w:snapToGrid w:val="0"/>
          <w:color w:val="000000"/>
          <w:spacing w:val="0"/>
          <w:kern w:val="0"/>
          <w:sz w:val="24"/>
          <w:szCs w:val="24"/>
          <w:shd w:val="clear" w:fill="FFFFFF"/>
          <w:lang w:val="en-US" w:eastAsia="zh-CN" w:bidi="ar"/>
        </w:rPr>
      </w:pPr>
      <w:r>
        <w:rPr>
          <w:rFonts w:hint="eastAsia" w:ascii="Segoe UI" w:hAnsi="Segoe UI" w:eastAsia="Segoe UI" w:cs="Segoe UI"/>
          <w:b/>
          <w:bCs/>
          <w:i w:val="0"/>
          <w:iCs w:val="0"/>
          <w:caps w:val="0"/>
          <w:snapToGrid w:val="0"/>
          <w:color w:val="000000"/>
          <w:spacing w:val="0"/>
          <w:kern w:val="0"/>
          <w:sz w:val="28"/>
          <w:szCs w:val="28"/>
          <w:shd w:val="clear" w:fill="FFFFFF"/>
          <w:lang w:val="en-US" w:eastAsia="zh-CN" w:bidi="ar"/>
        </w:rPr>
        <w:t xml:space="preserve"> </w:t>
      </w:r>
      <w:r>
        <w:rPr>
          <w:rFonts w:hint="eastAsia" w:ascii="黑体" w:hAnsi="黑体" w:eastAsia="黑体" w:cs="黑体"/>
          <w:b/>
          <w:bCs/>
          <w:i w:val="0"/>
          <w:iCs w:val="0"/>
          <w:caps w:val="0"/>
          <w:snapToGrid w:val="0"/>
          <w:color w:val="000000"/>
          <w:spacing w:val="0"/>
          <w:kern w:val="0"/>
          <w:sz w:val="28"/>
          <w:szCs w:val="28"/>
          <w:shd w:val="clear" w:color="FFFFFF" w:fill="D9D9D9"/>
          <w:lang w:val="en-US" w:eastAsia="zh-CN" w:bidi="ar"/>
        </w:rPr>
        <w:t>内容梳理：</w:t>
      </w:r>
      <w:r>
        <w:rPr>
          <w:rFonts w:hint="eastAsia" w:ascii="Segoe UI" w:hAnsi="Segoe UI" w:eastAsia="Segoe UI" w:cs="Segoe UI"/>
          <w:b/>
          <w:bCs/>
          <w:i w:val="0"/>
          <w:iCs w:val="0"/>
          <w:caps w:val="0"/>
          <w:snapToGrid w:val="0"/>
          <w:color w:val="000000"/>
          <w:spacing w:val="0"/>
          <w:kern w:val="0"/>
          <w:sz w:val="27"/>
          <w:szCs w:val="27"/>
          <w:shd w:val="clear" w:fill="FFFFFF"/>
          <w:lang w:val="en-US" w:eastAsia="zh-CN" w:bidi="ar"/>
        </w:rPr>
        <w:t xml:space="preserve"> ● </w:t>
      </w:r>
      <w:r>
        <w:rPr>
          <w:rFonts w:hint="eastAsia" w:ascii="Segoe UI" w:hAnsi="Segoe UI" w:eastAsia="Segoe UI" w:cs="Segoe UI"/>
          <w:b/>
          <w:bCs/>
          <w:i w:val="0"/>
          <w:iCs w:val="0"/>
          <w:caps w:val="0"/>
          <w:snapToGrid w:val="0"/>
          <w:color w:val="000000"/>
          <w:spacing w:val="0"/>
          <w:kern w:val="0"/>
          <w:sz w:val="24"/>
          <w:szCs w:val="24"/>
          <w:shd w:val="clear" w:fill="FFFFFF"/>
          <w:lang w:val="en-US" w:eastAsia="zh-CN" w:bidi="ar"/>
        </w:rPr>
        <w:t xml:space="preserve"> </w:t>
      </w:r>
      <w:r>
        <w:rPr>
          <w:rFonts w:hint="default" w:ascii="Segoe UI" w:hAnsi="Segoe UI" w:eastAsia="Segoe UI" w:cs="Segoe UI"/>
          <w:i w:val="0"/>
          <w:iCs w:val="0"/>
          <w:caps w:val="0"/>
          <w:snapToGrid w:val="0"/>
          <w:color w:val="000000"/>
          <w:spacing w:val="0"/>
          <w:kern w:val="0"/>
          <w:sz w:val="24"/>
          <w:szCs w:val="24"/>
          <w:shd w:val="clear" w:fill="FFFFFF"/>
          <w:lang w:val="en-US" w:eastAsia="zh-CN" w:bidi="ar"/>
        </w:rPr>
        <w:t>为孩子正在经历的各种情绪命名，教孩子认识情绪。</w:t>
      </w:r>
    </w:p>
    <w:p w14:paraId="00E60B35">
      <w:pPr>
        <w:keepNext w:val="0"/>
        <w:keepLines w:val="0"/>
        <w:widowControl/>
        <w:numPr>
          <w:ilvl w:val="0"/>
          <w:numId w:val="2"/>
        </w:numPr>
        <w:suppressLineNumbers w:val="0"/>
        <w:shd w:val="clear" w:fill="FFFFFF"/>
        <w:spacing w:after="120" w:afterAutospacing="0" w:line="378" w:lineRule="atLeast"/>
        <w:ind w:left="2300" w:leftChars="0" w:firstLine="0" w:firstLineChars="0"/>
        <w:jc w:val="left"/>
        <w:rPr>
          <w:rFonts w:hint="default" w:ascii="Segoe UI" w:hAnsi="Segoe UI" w:eastAsia="Segoe UI" w:cs="Segoe UI"/>
          <w:i w:val="0"/>
          <w:iCs w:val="0"/>
          <w:caps w:val="0"/>
          <w:snapToGrid w:val="0"/>
          <w:color w:val="000000"/>
          <w:spacing w:val="0"/>
          <w:kern w:val="0"/>
          <w:sz w:val="24"/>
          <w:szCs w:val="24"/>
          <w:shd w:val="clear" w:fill="FFFFFF"/>
          <w:lang w:val="en-US" w:eastAsia="zh-CN" w:bidi="ar"/>
        </w:rPr>
      </w:pPr>
      <w:r>
        <w:rPr>
          <w:rFonts w:hint="default" w:ascii="Segoe UI" w:hAnsi="Segoe UI" w:eastAsia="Segoe UI" w:cs="Segoe UI"/>
          <w:i w:val="0"/>
          <w:iCs w:val="0"/>
          <w:caps w:val="0"/>
          <w:snapToGrid w:val="0"/>
          <w:color w:val="000000"/>
          <w:spacing w:val="0"/>
          <w:kern w:val="0"/>
          <w:sz w:val="24"/>
          <w:szCs w:val="24"/>
          <w:shd w:val="clear" w:fill="FFFFFF"/>
          <w:lang w:val="en-US" w:eastAsia="zh-CN" w:bidi="ar"/>
        </w:rPr>
        <w:t>在为情绪命名时，不要带有感情色彩，不是评论情绪，而是客观的描述情绪。</w:t>
      </w:r>
    </w:p>
    <w:p w14:paraId="21C5204E">
      <w:pPr>
        <w:keepNext w:val="0"/>
        <w:keepLines w:val="0"/>
        <w:widowControl/>
        <w:numPr>
          <w:ilvl w:val="0"/>
          <w:numId w:val="2"/>
        </w:numPr>
        <w:suppressLineNumbers w:val="0"/>
        <w:shd w:val="clear" w:fill="FFFFFF"/>
        <w:spacing w:after="120" w:afterAutospacing="0" w:line="378" w:lineRule="atLeast"/>
        <w:ind w:left="2300" w:leftChars="0" w:firstLine="0" w:firstLineChars="0"/>
        <w:jc w:val="left"/>
        <w:rPr>
          <w:rFonts w:hint="default" w:ascii="Segoe UI" w:hAnsi="Segoe UI" w:eastAsia="Segoe UI" w:cs="Segoe UI"/>
          <w:i w:val="0"/>
          <w:iCs w:val="0"/>
          <w:caps w:val="0"/>
          <w:snapToGrid w:val="0"/>
          <w:color w:val="000000"/>
          <w:spacing w:val="0"/>
          <w:kern w:val="0"/>
          <w:sz w:val="24"/>
          <w:szCs w:val="24"/>
          <w:shd w:val="clear" w:fill="FFFFFF"/>
          <w:lang w:val="en-US" w:eastAsia="zh-CN" w:bidi="ar"/>
        </w:rPr>
      </w:pPr>
      <w:r>
        <w:rPr>
          <w:rFonts w:hint="default" w:ascii="Segoe UI" w:hAnsi="Segoe UI" w:eastAsia="Segoe UI" w:cs="Segoe UI"/>
          <w:i w:val="0"/>
          <w:iCs w:val="0"/>
          <w:caps w:val="0"/>
          <w:snapToGrid w:val="0"/>
          <w:color w:val="000000"/>
          <w:spacing w:val="0"/>
          <w:kern w:val="0"/>
          <w:sz w:val="24"/>
          <w:szCs w:val="24"/>
          <w:shd w:val="clear" w:fill="FFFFFF"/>
          <w:lang w:val="en-US" w:eastAsia="zh-CN" w:bidi="ar"/>
        </w:rPr>
        <w:t>不要堵住孩子情绪宣泄的出口</w:t>
      </w:r>
      <w:r>
        <w:rPr>
          <w:rFonts w:hint="eastAsia" w:ascii="Segoe UI" w:hAnsi="Segoe UI" w:eastAsia="Segoe UI" w:cs="Segoe UI"/>
          <w:i w:val="0"/>
          <w:iCs w:val="0"/>
          <w:caps w:val="0"/>
          <w:snapToGrid w:val="0"/>
          <w:color w:val="000000"/>
          <w:spacing w:val="0"/>
          <w:kern w:val="0"/>
          <w:sz w:val="24"/>
          <w:szCs w:val="24"/>
          <w:shd w:val="clear" w:fill="FFFFFF"/>
          <w:lang w:val="en-US" w:eastAsia="zh-CN" w:bidi="ar"/>
        </w:rPr>
        <w:t>，要让孩子的情绪得到发泄。</w:t>
      </w:r>
    </w:p>
    <w:p w14:paraId="69A50785">
      <w:pPr>
        <w:keepNext w:val="0"/>
        <w:keepLines w:val="0"/>
        <w:widowControl/>
        <w:numPr>
          <w:ilvl w:val="0"/>
          <w:numId w:val="0"/>
        </w:numPr>
        <w:suppressLineNumbers w:val="0"/>
        <w:shd w:val="clear" w:fill="FFFFFF"/>
        <w:spacing w:after="120" w:afterAutospacing="0" w:line="378" w:lineRule="atLeast"/>
        <w:jc w:val="left"/>
        <w:rPr>
          <w:rFonts w:hint="eastAsia" w:ascii="Segoe UI" w:hAnsi="Segoe UI" w:eastAsia="Segoe UI" w:cs="Segoe UI"/>
          <w:i w:val="0"/>
          <w:iCs w:val="0"/>
          <w:caps w:val="0"/>
          <w:snapToGrid w:val="0"/>
          <w:color w:val="000000"/>
          <w:spacing w:val="0"/>
          <w:kern w:val="0"/>
          <w:sz w:val="24"/>
          <w:szCs w:val="24"/>
          <w:shd w:val="clear" w:fill="FFFFFF"/>
          <w:lang w:val="en-US" w:eastAsia="zh-CN" w:bidi="ar"/>
        </w:rPr>
      </w:pPr>
      <w:r>
        <w:rPr>
          <w:rFonts w:hint="eastAsia" w:ascii="Segoe UI" w:hAnsi="Segoe UI" w:eastAsia="Segoe UI" w:cs="Segoe UI"/>
          <w:i w:val="0"/>
          <w:iCs w:val="0"/>
          <w:caps w:val="0"/>
          <w:snapToGrid w:val="0"/>
          <w:color w:val="000000"/>
          <w:spacing w:val="0"/>
          <w:kern w:val="0"/>
          <w:sz w:val="24"/>
          <w:szCs w:val="24"/>
          <w:shd w:val="clear" w:fill="FFFFFF"/>
          <w:lang w:val="en-US" w:eastAsia="zh-CN" w:bidi="ar"/>
        </w:rPr>
        <w:t xml:space="preserve">                               ●  教给孩子适当发泄情绪的方式</w:t>
      </w:r>
    </w:p>
    <w:p w14:paraId="1D428ABE">
      <w:pPr>
        <w:keepNext w:val="0"/>
        <w:keepLines w:val="0"/>
        <w:widowControl/>
        <w:numPr>
          <w:ilvl w:val="0"/>
          <w:numId w:val="3"/>
        </w:numPr>
        <w:suppressLineNumbers w:val="0"/>
        <w:shd w:val="clear" w:fill="FFFFFF"/>
        <w:spacing w:after="120" w:afterAutospacing="0" w:line="378" w:lineRule="atLeast"/>
        <w:ind w:left="2300" w:leftChars="0" w:firstLine="0" w:firstLineChars="0"/>
        <w:jc w:val="left"/>
        <w:rPr>
          <w:rFonts w:hint="eastAsia" w:ascii="Segoe UI" w:hAnsi="Segoe UI" w:eastAsia="Segoe UI" w:cs="Segoe UI"/>
          <w:i w:val="0"/>
          <w:iCs w:val="0"/>
          <w:caps w:val="0"/>
          <w:snapToGrid w:val="0"/>
          <w:color w:val="000000"/>
          <w:spacing w:val="0"/>
          <w:kern w:val="0"/>
          <w:sz w:val="24"/>
          <w:szCs w:val="24"/>
          <w:shd w:val="clear" w:fill="FFFFFF"/>
          <w:lang w:val="en-US" w:eastAsia="zh-CN" w:bidi="ar"/>
        </w:rPr>
      </w:pPr>
      <w:r>
        <w:rPr>
          <w:rFonts w:hint="eastAsia" w:ascii="Segoe UI" w:hAnsi="Segoe UI" w:eastAsia="Segoe UI" w:cs="Segoe UI"/>
          <w:i w:val="0"/>
          <w:iCs w:val="0"/>
          <w:caps w:val="0"/>
          <w:snapToGrid w:val="0"/>
          <w:color w:val="000000"/>
          <w:spacing w:val="0"/>
          <w:kern w:val="0"/>
          <w:sz w:val="24"/>
          <w:szCs w:val="24"/>
          <w:shd w:val="clear" w:fill="FFFFFF"/>
          <w:lang w:val="en-US" w:eastAsia="zh-CN" w:bidi="ar"/>
        </w:rPr>
        <w:t>画画</w:t>
      </w:r>
    </w:p>
    <w:p w14:paraId="14512E01">
      <w:pPr>
        <w:keepNext w:val="0"/>
        <w:keepLines w:val="0"/>
        <w:widowControl/>
        <w:numPr>
          <w:ilvl w:val="0"/>
          <w:numId w:val="3"/>
        </w:numPr>
        <w:suppressLineNumbers w:val="0"/>
        <w:shd w:val="clear" w:fill="FFFFFF"/>
        <w:spacing w:after="120" w:afterAutospacing="0" w:line="378" w:lineRule="atLeast"/>
        <w:ind w:left="2300" w:leftChars="0" w:firstLine="0" w:firstLineChars="0"/>
        <w:jc w:val="left"/>
        <w:rPr>
          <w:rFonts w:hint="default" w:ascii="Segoe UI" w:hAnsi="Segoe UI" w:eastAsia="Segoe UI" w:cs="Segoe UI"/>
          <w:i w:val="0"/>
          <w:iCs w:val="0"/>
          <w:caps w:val="0"/>
          <w:snapToGrid w:val="0"/>
          <w:color w:val="000000"/>
          <w:spacing w:val="0"/>
          <w:kern w:val="0"/>
          <w:sz w:val="24"/>
          <w:szCs w:val="24"/>
          <w:shd w:val="clear" w:fill="FFFFFF"/>
          <w:lang w:val="en-US" w:eastAsia="zh-CN" w:bidi="ar"/>
        </w:rPr>
      </w:pPr>
      <w:r>
        <w:rPr>
          <w:rFonts w:hint="eastAsia" w:ascii="Segoe UI" w:hAnsi="Segoe UI" w:eastAsia="Segoe UI" w:cs="Segoe UI"/>
          <w:i w:val="0"/>
          <w:iCs w:val="0"/>
          <w:caps w:val="0"/>
          <w:snapToGrid w:val="0"/>
          <w:color w:val="000000"/>
          <w:spacing w:val="0"/>
          <w:kern w:val="0"/>
          <w:sz w:val="24"/>
          <w:szCs w:val="24"/>
          <w:shd w:val="clear" w:fill="FFFFFF"/>
          <w:lang w:val="en-US" w:eastAsia="zh-CN" w:bidi="ar"/>
        </w:rPr>
        <w:t>带着孩子一起解决问题</w:t>
      </w:r>
    </w:p>
    <w:p w14:paraId="38EFA250">
      <w:pPr>
        <w:keepNext w:val="0"/>
        <w:keepLines w:val="0"/>
        <w:widowControl/>
        <w:numPr>
          <w:ilvl w:val="0"/>
          <w:numId w:val="3"/>
        </w:numPr>
        <w:suppressLineNumbers w:val="0"/>
        <w:shd w:val="clear" w:fill="FFFFFF"/>
        <w:spacing w:after="120" w:afterAutospacing="0" w:line="378" w:lineRule="atLeast"/>
        <w:ind w:left="2300" w:leftChars="0" w:firstLine="0" w:firstLineChars="0"/>
        <w:jc w:val="left"/>
        <w:rPr>
          <w:rFonts w:hint="default" w:ascii="Segoe UI" w:hAnsi="Segoe UI" w:eastAsia="Segoe UI" w:cs="Segoe UI"/>
          <w:i w:val="0"/>
          <w:iCs w:val="0"/>
          <w:caps w:val="0"/>
          <w:snapToGrid w:val="0"/>
          <w:color w:val="000000"/>
          <w:spacing w:val="0"/>
          <w:kern w:val="0"/>
          <w:sz w:val="24"/>
          <w:szCs w:val="24"/>
          <w:shd w:val="clear" w:fill="FFFFFF"/>
          <w:lang w:val="en-US" w:eastAsia="zh-CN" w:bidi="ar"/>
        </w:rPr>
      </w:pPr>
      <w:r>
        <w:rPr>
          <w:rFonts w:hint="eastAsia" w:ascii="Segoe UI" w:hAnsi="Segoe UI" w:eastAsia="Segoe UI" w:cs="Segoe UI"/>
          <w:i w:val="0"/>
          <w:iCs w:val="0"/>
          <w:caps w:val="0"/>
          <w:snapToGrid w:val="0"/>
          <w:color w:val="000000"/>
          <w:spacing w:val="0"/>
          <w:kern w:val="0"/>
          <w:sz w:val="24"/>
          <w:szCs w:val="24"/>
          <w:shd w:val="clear" w:fill="FFFFFF"/>
          <w:lang w:val="en-US" w:eastAsia="zh-CN" w:bidi="ar"/>
        </w:rPr>
        <w:t>武力发泄</w:t>
      </w:r>
    </w:p>
    <w:p w14:paraId="2847DA61">
      <w:pPr>
        <w:keepNext w:val="0"/>
        <w:keepLines w:val="0"/>
        <w:widowControl/>
        <w:numPr>
          <w:ilvl w:val="0"/>
          <w:numId w:val="0"/>
        </w:numPr>
        <w:suppressLineNumbers w:val="0"/>
        <w:shd w:val="clear" w:fill="FFFFFF"/>
        <w:spacing w:after="120" w:afterAutospacing="0" w:line="378" w:lineRule="atLeast"/>
        <w:jc w:val="left"/>
        <w:rPr>
          <w:rFonts w:hint="eastAsia" w:ascii="黑体" w:hAnsi="黑体" w:eastAsia="黑体" w:cs="黑体"/>
          <w:b/>
          <w:bCs/>
          <w:i w:val="0"/>
          <w:iCs w:val="0"/>
          <w:caps w:val="0"/>
          <w:snapToGrid w:val="0"/>
          <w:color w:val="000000"/>
          <w:spacing w:val="0"/>
          <w:kern w:val="0"/>
          <w:sz w:val="28"/>
          <w:szCs w:val="28"/>
          <w:shd w:val="clear" w:color="FFFFFF" w:fill="D9D9D9"/>
          <w:lang w:val="en-US" w:eastAsia="zh-CN" w:bidi="ar"/>
        </w:rPr>
      </w:pPr>
      <w:r>
        <w:rPr>
          <w:rFonts w:hint="eastAsia" w:ascii="黑体" w:hAnsi="黑体" w:eastAsia="黑体" w:cs="黑体"/>
          <w:b/>
          <w:bCs/>
          <w:i w:val="0"/>
          <w:iCs w:val="0"/>
          <w:caps w:val="0"/>
          <w:snapToGrid w:val="0"/>
          <w:color w:val="000000"/>
          <w:spacing w:val="0"/>
          <w:kern w:val="0"/>
          <w:sz w:val="28"/>
          <w:szCs w:val="28"/>
          <w:shd w:val="clear" w:color="FFFFFF" w:fill="D9D9D9"/>
          <w:lang w:val="en-US" w:eastAsia="zh-CN" w:bidi="ar"/>
        </w:rPr>
        <w:t>学习心得：</w:t>
      </w:r>
    </w:p>
    <w:p w14:paraId="260EFF1C">
      <w:pPr>
        <w:spacing w:line="360" w:lineRule="auto"/>
        <w:ind w:firstLine="723" w:firstLineChars="3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王东琴：</w:t>
      </w:r>
      <w:r>
        <w:rPr>
          <w:rFonts w:hint="eastAsia" w:ascii="宋体" w:hAnsi="宋体" w:eastAsia="宋体" w:cs="宋体"/>
          <w:sz w:val="24"/>
          <w:szCs w:val="24"/>
          <w:lang w:val="en-US" w:eastAsia="zh-CN"/>
        </w:rPr>
        <w:t>通过书本知识内容的阅读，帮助幼儿进行情绪管理需要我们长期的培养和引导，可以使用图片、故事、角色扮演等方式帮助幼儿理解情绪的表现和原因，教师可以通过倾听、理解和回应幼儿的情感表达，帮助他们学会表达情感。就如书本上所言，当情绪没有得到释放时，可以引导幼儿做一些简单的情绪调节方法，如深呼吸、数数、跺脚等，让他们使用这些方法来缓解情绪。当幼儿能够正确表达和管理情绪时，我们也要及时给予肯定和鼓励，强化幼儿的积极行为，让他们感受到自己的努力和进步得到认可。通过以上方法，教师可以帮助幼儿建立积极的情绪态度，提高他们的情绪管理能力，促进其身心健康发展。</w:t>
      </w:r>
    </w:p>
    <w:p w14:paraId="0518C383">
      <w:pPr>
        <w:pStyle w:val="5"/>
        <w:keepNext w:val="0"/>
        <w:keepLines w:val="0"/>
        <w:widowControl/>
        <w:suppressLineNumbers w:val="0"/>
        <w:spacing w:before="0" w:beforeAutospacing="0" w:after="0" w:afterAutospacing="0" w:line="360" w:lineRule="auto"/>
        <w:ind w:left="0" w:right="0" w:firstLine="723" w:firstLineChars="300"/>
        <w:jc w:val="both"/>
        <w:rPr>
          <w:rFonts w:hint="eastAsia" w:ascii="宋体" w:hAnsi="宋体" w:eastAsia="宋体" w:cs="宋体"/>
          <w:b w:val="0"/>
          <w:bCs w:val="0"/>
          <w:i w:val="0"/>
          <w:iCs w:val="0"/>
          <w:caps w:val="0"/>
          <w:color w:val="000000"/>
          <w:spacing w:val="0"/>
          <w:sz w:val="24"/>
          <w:szCs w:val="24"/>
          <w:vertAlign w:val="baseline"/>
          <w:lang w:val="en-US" w:eastAsia="zh-CN"/>
        </w:rPr>
      </w:pPr>
      <w:r>
        <w:rPr>
          <w:rFonts w:hint="eastAsia" w:ascii="宋体" w:hAnsi="宋体" w:eastAsia="宋体" w:cs="宋体"/>
          <w:b/>
          <w:bCs/>
          <w:i w:val="0"/>
          <w:iCs w:val="0"/>
          <w:caps w:val="0"/>
          <w:color w:val="000000"/>
          <w:spacing w:val="0"/>
          <w:sz w:val="24"/>
          <w:szCs w:val="24"/>
          <w:vertAlign w:val="baseline"/>
        </w:rPr>
        <w:t>王蓉</w:t>
      </w:r>
      <w:r>
        <w:rPr>
          <w:rFonts w:hint="eastAsia" w:ascii="宋体" w:hAnsi="宋体" w:eastAsia="宋体" w:cs="宋体"/>
          <w:b/>
          <w:bCs/>
          <w:i w:val="0"/>
          <w:iCs w:val="0"/>
          <w:caps w:val="0"/>
          <w:color w:val="000000"/>
          <w:spacing w:val="0"/>
          <w:sz w:val="24"/>
          <w:szCs w:val="24"/>
          <w:vertAlign w:val="baseline"/>
          <w:lang w:val="en-US" w:eastAsia="zh-CN"/>
        </w:rPr>
        <w:t xml:space="preserve">: </w:t>
      </w:r>
      <w:r>
        <w:rPr>
          <w:rFonts w:hint="eastAsia" w:ascii="宋体" w:hAnsi="宋体" w:eastAsia="宋体" w:cs="宋体"/>
          <w:b w:val="0"/>
          <w:bCs w:val="0"/>
          <w:i w:val="0"/>
          <w:iCs w:val="0"/>
          <w:caps w:val="0"/>
          <w:color w:val="000000"/>
          <w:spacing w:val="0"/>
          <w:sz w:val="24"/>
          <w:szCs w:val="24"/>
          <w:vertAlign w:val="baseline"/>
          <w:lang w:val="en-US" w:eastAsia="zh-CN"/>
        </w:rPr>
        <w:t>作为大人，我们要重视孩子的情绪，当他们发脾气、哭闹不止的时候，不能用简单粗暴的方式去制止。我们除了帮助他们认识自己的情绪，让他们知道情绪背后的原因，还要教会他们用合适的方法来宣泄自己的情绪。除了书上提到的方法，与人交流、深呼吸、去一个安静的地方待一会、运动、甚至是大哭也能有效宣泄。但是我们也要时刻关注孩子的情绪变化，当他不能控制时也可以稍作引导，转移他的注意力，帮助他找到方法解决当时的困惑或需求。大人的言传身教也非常重要，家长与教师首先要学会情绪管理，起到示范作用。营造一个情绪稳定、安定愉快的人际环境。情绪就像是洪水，是一种很自然的现象，我们只顾着去堵住缺口是很危险的，我们应该顺应水性！让大水汇入大海去滋养万物，顺应孩子的天性，正确引导他们的能量。</w:t>
      </w:r>
    </w:p>
    <w:p w14:paraId="23D4EA6B">
      <w:pPr>
        <w:pStyle w:val="5"/>
        <w:keepNext w:val="0"/>
        <w:keepLines w:val="0"/>
        <w:widowControl/>
        <w:suppressLineNumbers w:val="0"/>
        <w:spacing w:before="0" w:beforeAutospacing="0" w:after="0" w:afterAutospacing="0" w:line="360" w:lineRule="auto"/>
        <w:ind w:left="0" w:right="0" w:firstLine="723" w:firstLineChars="300"/>
        <w:jc w:val="both"/>
        <w:rPr>
          <w:rFonts w:hint="eastAsia" w:ascii="宋体" w:hAnsi="宋体" w:eastAsia="宋体" w:cs="宋体"/>
          <w:b w:val="0"/>
          <w:bCs w:val="0"/>
          <w:i w:val="0"/>
          <w:iCs w:val="0"/>
          <w:caps w:val="0"/>
          <w:color w:val="000000"/>
          <w:spacing w:val="0"/>
          <w:sz w:val="24"/>
          <w:szCs w:val="24"/>
          <w:vertAlign w:val="baseline"/>
          <w:lang w:val="en-US" w:eastAsia="zh-CN"/>
        </w:rPr>
      </w:pPr>
      <w:r>
        <w:rPr>
          <w:rFonts w:hint="eastAsia" w:ascii="宋体" w:hAnsi="宋体" w:eastAsia="宋体" w:cs="宋体"/>
          <w:b/>
          <w:bCs/>
          <w:i w:val="0"/>
          <w:iCs w:val="0"/>
          <w:caps w:val="0"/>
          <w:color w:val="000000"/>
          <w:spacing w:val="0"/>
          <w:sz w:val="24"/>
          <w:szCs w:val="24"/>
          <w:vertAlign w:val="baseline"/>
        </w:rPr>
        <w:t>孙丹萍</w:t>
      </w:r>
      <w:r>
        <w:rPr>
          <w:rFonts w:hint="eastAsia" w:ascii="宋体" w:hAnsi="宋体" w:eastAsia="宋体" w:cs="宋体"/>
          <w:b/>
          <w:bCs/>
          <w:i w:val="0"/>
          <w:iCs w:val="0"/>
          <w:caps w:val="0"/>
          <w:color w:val="000000"/>
          <w:spacing w:val="0"/>
          <w:sz w:val="24"/>
          <w:szCs w:val="24"/>
          <w:vertAlign w:val="baseline"/>
          <w:lang w:val="en-US" w:eastAsia="zh-CN"/>
        </w:rPr>
        <w:t>:</w:t>
      </w:r>
      <w:r>
        <w:rPr>
          <w:rFonts w:hint="eastAsia" w:ascii="宋体" w:hAnsi="宋体" w:eastAsia="宋体" w:cs="宋体"/>
          <w:b w:val="0"/>
          <w:bCs w:val="0"/>
          <w:i w:val="0"/>
          <w:iCs w:val="0"/>
          <w:caps w:val="0"/>
          <w:color w:val="000000"/>
          <w:spacing w:val="0"/>
          <w:sz w:val="24"/>
          <w:szCs w:val="24"/>
          <w:vertAlign w:val="baseline"/>
          <w:lang w:val="en-US" w:eastAsia="zh-CN"/>
        </w:rPr>
        <w:t>通过本次读书活动，我结合目前所带的小班阶段的幼儿表现进行了一些思考：刚上小班的幼儿从过去随时可以找到亲人的状态，切换到几乎一整天都看不到家人的环境中，容易产生一定的心理压力，从而造成“分离焦虑”的出现。因此我通过以下方法帮助幼儿缓解分离焦虑：1.创设温馨、有熟悉感的环境。在进行教室环境创设时，我们充分考虑小班幼儿的年龄特点，多使用了一些明亮的绿色和可爱的卡通形象“熊猫奇奇”进行布置；还在教室内设置私密空间，投放帐篷，幼儿能从这一围拢的狭小空间得到安全感和心理安慰。孩子们挤在一起时的温暖、支持与亲切；同时，我们让幼儿从家里带来与父母、亲人的合照贴在教室的墙上，当孩子想爸爸妈妈时可以随时去看看，从而逐步消除幼儿的分离焦虑。2.通过游戏设置，使幼儿的一些消极情绪得以发泄，并在游戏中获得愉快、健康的体验感：例如在每天早晨孩子刚入园、情绪波动最大时，可提供一些好玩的桌面玩具，吸引他们的注意力，使其恋家的情绪得到转移。</w:t>
      </w:r>
    </w:p>
    <w:p w14:paraId="0EAF5883">
      <w:pPr>
        <w:pStyle w:val="5"/>
        <w:keepNext w:val="0"/>
        <w:keepLines w:val="0"/>
        <w:widowControl/>
        <w:suppressLineNumbers w:val="0"/>
        <w:spacing w:before="0" w:beforeAutospacing="0" w:after="0" w:afterAutospacing="0" w:line="360" w:lineRule="auto"/>
        <w:ind w:left="0" w:right="0" w:firstLine="723" w:firstLineChars="300"/>
        <w:jc w:val="both"/>
        <w:rPr>
          <w:rFonts w:hint="eastAsia" w:ascii="宋体" w:hAnsi="宋体" w:eastAsia="宋体" w:cs="宋体"/>
          <w:b w:val="0"/>
          <w:bCs w:val="0"/>
          <w:i w:val="0"/>
          <w:iCs w:val="0"/>
          <w:caps w:val="0"/>
          <w:color w:val="000000"/>
          <w:spacing w:val="0"/>
          <w:sz w:val="24"/>
          <w:szCs w:val="24"/>
          <w:vertAlign w:val="baseline"/>
          <w:lang w:val="en-US" w:eastAsia="zh-CN"/>
        </w:rPr>
      </w:pPr>
      <w:r>
        <w:rPr>
          <w:rFonts w:hint="eastAsia" w:ascii="宋体" w:hAnsi="宋体" w:eastAsia="宋体" w:cs="宋体"/>
          <w:b/>
          <w:bCs/>
          <w:i w:val="0"/>
          <w:iCs w:val="0"/>
          <w:caps w:val="0"/>
          <w:color w:val="000000"/>
          <w:spacing w:val="0"/>
          <w:sz w:val="24"/>
          <w:szCs w:val="24"/>
          <w:vertAlign w:val="baseline"/>
        </w:rPr>
        <w:t>匡菁云</w:t>
      </w:r>
      <w:r>
        <w:rPr>
          <w:rFonts w:hint="eastAsia" w:ascii="宋体" w:hAnsi="宋体" w:eastAsia="宋体" w:cs="宋体"/>
          <w:b/>
          <w:bCs/>
          <w:i w:val="0"/>
          <w:iCs w:val="0"/>
          <w:caps w:val="0"/>
          <w:color w:val="000000"/>
          <w:spacing w:val="0"/>
          <w:sz w:val="24"/>
          <w:szCs w:val="24"/>
          <w:vertAlign w:val="baseline"/>
          <w:lang w:val="en-US" w:eastAsia="zh-CN"/>
        </w:rPr>
        <w:t>:</w:t>
      </w:r>
      <w:r>
        <w:rPr>
          <w:rFonts w:hint="eastAsia" w:ascii="宋体" w:hAnsi="宋体" w:eastAsia="宋体" w:cs="宋体"/>
          <w:b w:val="0"/>
          <w:bCs w:val="0"/>
          <w:i w:val="0"/>
          <w:iCs w:val="0"/>
          <w:caps w:val="0"/>
          <w:color w:val="000000"/>
          <w:spacing w:val="0"/>
          <w:sz w:val="24"/>
          <w:szCs w:val="24"/>
          <w:vertAlign w:val="baseline"/>
          <w:lang w:val="en-US" w:eastAsia="zh-CN"/>
        </w:rPr>
        <w:t>幼儿期是情绪情感教育的黄金期，孩子们有许多不同的情绪，首先让孩子用自己的方式自由表达情绪，表征情绪，认识自己的情绪，如遇到不良情绪时，要让他们平复心情。调节情绪对幼小衔接的孩子来说能很好的帮助他们初步形成良好的情绪管理能力，能使孩子更好地识别自我的情绪、友好地与他人相处、理解他人。随着年龄的增长，幼儿控制情绪的能力慢慢加强，易冲动、易外露、易感染这些特征就会逐渐减少，情绪的控制力、稳定性也会随之提高。在平时我们要注意引导孩子正确地管理自己的情绪，让良好的情绪管理成为孩子自身的习惯。比如有些孩子情绪太过于激烈时，完全不听任何话语时，先让他们发泄自己的情绪，学会一些正确的发泄的方法。</w:t>
      </w:r>
    </w:p>
    <w:p w14:paraId="5A1721DE">
      <w:pPr>
        <w:pStyle w:val="5"/>
        <w:keepNext w:val="0"/>
        <w:keepLines w:val="0"/>
        <w:widowControl/>
        <w:suppressLineNumbers w:val="0"/>
        <w:spacing w:before="0" w:beforeAutospacing="0" w:after="0" w:afterAutospacing="0" w:line="360" w:lineRule="auto"/>
        <w:ind w:left="0" w:right="0" w:firstLine="723" w:firstLineChars="300"/>
        <w:jc w:val="both"/>
        <w:rPr>
          <w:rFonts w:hint="eastAsia" w:ascii="宋体" w:hAnsi="宋体" w:eastAsia="宋体" w:cs="宋体"/>
          <w:b w:val="0"/>
          <w:bCs w:val="0"/>
          <w:i w:val="0"/>
          <w:iCs w:val="0"/>
          <w:caps w:val="0"/>
          <w:color w:val="000000"/>
          <w:spacing w:val="0"/>
          <w:sz w:val="24"/>
          <w:szCs w:val="24"/>
          <w:vertAlign w:val="baseline"/>
          <w:lang w:val="en-US" w:eastAsia="zh-CN"/>
        </w:rPr>
      </w:pPr>
      <w:r>
        <w:rPr>
          <w:rFonts w:hint="eastAsia" w:ascii="宋体" w:hAnsi="宋体" w:eastAsia="宋体" w:cs="宋体"/>
          <w:b/>
          <w:bCs/>
          <w:i w:val="0"/>
          <w:iCs w:val="0"/>
          <w:caps w:val="0"/>
          <w:color w:val="000000"/>
          <w:spacing w:val="0"/>
          <w:sz w:val="24"/>
          <w:szCs w:val="24"/>
          <w:vertAlign w:val="baseline"/>
        </w:rPr>
        <w:t>周婷玉</w:t>
      </w:r>
      <w:r>
        <w:rPr>
          <w:rFonts w:hint="eastAsia" w:ascii="宋体" w:hAnsi="宋体" w:eastAsia="宋体" w:cs="宋体"/>
          <w:b/>
          <w:bCs/>
          <w:i w:val="0"/>
          <w:iCs w:val="0"/>
          <w:caps w:val="0"/>
          <w:color w:val="000000"/>
          <w:spacing w:val="0"/>
          <w:sz w:val="24"/>
          <w:szCs w:val="24"/>
          <w:vertAlign w:val="baseline"/>
          <w:lang w:val="en-US" w:eastAsia="zh-CN"/>
        </w:rPr>
        <w:t>:</w:t>
      </w:r>
      <w:r>
        <w:rPr>
          <w:rFonts w:hint="eastAsia" w:ascii="宋体" w:hAnsi="宋体" w:eastAsia="宋体" w:cs="宋体"/>
          <w:b w:val="0"/>
          <w:bCs w:val="0"/>
          <w:i w:val="0"/>
          <w:iCs w:val="0"/>
          <w:caps w:val="0"/>
          <w:color w:val="000000"/>
          <w:spacing w:val="0"/>
          <w:sz w:val="24"/>
          <w:szCs w:val="24"/>
          <w:vertAlign w:val="baseline"/>
          <w:lang w:val="en-US" w:eastAsia="zh-CN"/>
        </w:rPr>
        <w:t>本段内容不仅为家长提供了教育孩子如何面对和处理情绪的实用方法，更深刻地指出了情绪教育的重要性。文中强调，情绪本身没有对错，家长应避免简单地用“开心”或“难过”来评价孩子的情绪，而应该帮助孩子认识和接纳自己的每一种情绪。通过为孩子的情绪命名，父母可以教会孩子识别和表达自己的感受，这是情绪管理的第一步。此外，文中还提醒家长不要阻止孩子情绪的自然宣泄，而应该提供安全和健康的方式来发泄情绪，比如绘画或使用压力球等。这些方法不仅有助于孩子的情绪调节，还能培养他们的自我意识和抗挫能力。作为老师，</w:t>
      </w:r>
      <w:r>
        <w:rPr>
          <w:rFonts w:ascii="helvetica" w:hAnsi="helvetica" w:eastAsia="helvetica" w:cs="helvetica"/>
          <w:i w:val="0"/>
          <w:iCs w:val="0"/>
          <w:caps w:val="0"/>
          <w:color w:val="060607"/>
          <w:spacing w:val="8"/>
          <w:sz w:val="21"/>
          <w:szCs w:val="21"/>
          <w:shd w:val="clear" w:fill="FFFFFF"/>
        </w:rPr>
        <w:t>我们需要帮助孩子们识别和理解自己的情绪。通过命名情绪，孩子们能够更好地理解自己的感受，这是情绪自我调节的第一步。在与孩子交流时，我们应该采用共情的方式，不仅仅是安慰，更要表达理解和支持。这有助于建立信任，让孩子感到被尊重和理解。</w:t>
      </w:r>
    </w:p>
    <w:p w14:paraId="62EF34C4">
      <w:pPr>
        <w:keepNext w:val="0"/>
        <w:keepLines w:val="0"/>
        <w:widowControl/>
        <w:suppressLineNumbers w:val="0"/>
        <w:shd w:val="clear" w:fill="FFFFFF"/>
        <w:spacing w:after="120" w:afterAutospacing="0" w:line="378" w:lineRule="atLeast"/>
        <w:ind w:left="0" w:firstLine="0"/>
        <w:jc w:val="left"/>
        <w:rPr>
          <w:rFonts w:hint="eastAsia" w:ascii="宋体" w:hAnsi="宋体" w:eastAsia="宋体" w:cs="宋体"/>
          <w:b/>
          <w:bCs/>
          <w:i w:val="0"/>
          <w:iCs w:val="0"/>
          <w:caps w:val="0"/>
          <w:snapToGrid w:val="0"/>
          <w:color w:val="000000"/>
          <w:spacing w:val="0"/>
          <w:kern w:val="0"/>
          <w:sz w:val="24"/>
          <w:szCs w:val="24"/>
          <w:shd w:val="clear" w:fill="FFFFFF"/>
          <w:lang w:val="en-US" w:eastAsia="zh-CN" w:bidi="ar"/>
        </w:rPr>
      </w:pPr>
      <w:r>
        <w:rPr>
          <w:rFonts w:hint="eastAsia" w:ascii="宋体" w:hAnsi="宋体" w:eastAsia="宋体" w:cs="宋体"/>
          <w:b/>
          <w:bCs/>
          <w:i w:val="0"/>
          <w:iCs w:val="0"/>
          <w:caps w:val="0"/>
          <w:snapToGrid w:val="0"/>
          <w:color w:val="000000"/>
          <w:spacing w:val="0"/>
          <w:kern w:val="0"/>
          <w:sz w:val="24"/>
          <w:szCs w:val="24"/>
          <w:shd w:val="clear" w:fill="FFFFFF"/>
          <w:lang w:val="en-US" w:eastAsia="zh-CN" w:bidi="ar"/>
        </w:rPr>
        <w:t xml:space="preserve">        </w:t>
      </w:r>
    </w:p>
    <w:p w14:paraId="2940E8A5">
      <w:pPr>
        <w:keepNext w:val="0"/>
        <w:keepLines w:val="0"/>
        <w:widowControl/>
        <w:suppressLineNumbers w:val="0"/>
        <w:shd w:val="clear" w:fill="FFFFFF"/>
        <w:spacing w:after="120" w:afterAutospacing="0" w:line="378" w:lineRule="atLeast"/>
        <w:ind w:left="0" w:firstLine="0"/>
        <w:jc w:val="left"/>
        <w:rPr>
          <w:rFonts w:hint="default" w:ascii="Segoe UI" w:hAnsi="Segoe UI" w:eastAsia="Segoe UI" w:cs="Segoe UI"/>
          <w:b/>
          <w:bCs/>
          <w:i w:val="0"/>
          <w:iCs w:val="0"/>
          <w:caps w:val="0"/>
          <w:snapToGrid w:val="0"/>
          <w:color w:val="000000"/>
          <w:spacing w:val="0"/>
          <w:kern w:val="0"/>
          <w:sz w:val="27"/>
          <w:szCs w:val="27"/>
          <w:shd w:val="clear" w:fill="FFFFFF"/>
          <w:lang w:val="en-US" w:eastAsia="zh-CN" w:bidi="ar"/>
        </w:rPr>
      </w:pPr>
      <w:bookmarkStart w:id="0" w:name="_GoBack"/>
      <w:bookmarkEnd w:id="0"/>
    </w:p>
    <w:p w14:paraId="15B760BE">
      <w:pPr>
        <w:keepNext w:val="0"/>
        <w:keepLines w:val="0"/>
        <w:widowControl/>
        <w:suppressLineNumbers w:val="0"/>
        <w:shd w:val="clear" w:fill="FFFFFF"/>
        <w:spacing w:after="120" w:afterAutospacing="0" w:line="378" w:lineRule="atLeast"/>
        <w:ind w:left="0" w:firstLine="0"/>
        <w:jc w:val="left"/>
        <w:rPr>
          <w:rFonts w:hint="default" w:ascii="Segoe UI" w:hAnsi="Segoe UI" w:eastAsia="Segoe UI" w:cs="Segoe UI"/>
          <w:b/>
          <w:bCs/>
          <w:i w:val="0"/>
          <w:iCs w:val="0"/>
          <w:caps w:val="0"/>
          <w:snapToGrid w:val="0"/>
          <w:color w:val="000000"/>
          <w:spacing w:val="0"/>
          <w:kern w:val="0"/>
          <w:sz w:val="27"/>
          <w:szCs w:val="27"/>
          <w:shd w:val="clear" w:fill="FFFFFF"/>
          <w:lang w:val="en-US" w:eastAsia="zh-CN" w:bidi="ar"/>
        </w:rPr>
      </w:pPr>
    </w:p>
    <w:p w14:paraId="0AC20C50">
      <w:pPr>
        <w:keepNext w:val="0"/>
        <w:keepLines w:val="0"/>
        <w:widowControl/>
        <w:suppressLineNumbers w:val="0"/>
        <w:shd w:val="clear" w:fill="FFFFFF"/>
        <w:spacing w:after="120" w:afterAutospacing="0" w:line="378" w:lineRule="atLeast"/>
        <w:ind w:left="0" w:firstLine="0"/>
        <w:jc w:val="left"/>
        <w:rPr>
          <w:rFonts w:hint="default" w:ascii="Segoe UI" w:hAnsi="Segoe UI" w:eastAsia="Segoe UI" w:cs="Segoe UI"/>
          <w:b/>
          <w:bCs/>
          <w:i w:val="0"/>
          <w:iCs w:val="0"/>
          <w:caps w:val="0"/>
          <w:snapToGrid w:val="0"/>
          <w:color w:val="000000"/>
          <w:spacing w:val="0"/>
          <w:kern w:val="0"/>
          <w:sz w:val="27"/>
          <w:szCs w:val="27"/>
          <w:shd w:val="clear" w:fill="FFFFFF"/>
          <w:lang w:val="en-US" w:eastAsia="zh-CN" w:bidi="ar"/>
        </w:rPr>
      </w:pPr>
    </w:p>
    <w:p w14:paraId="79178FA6">
      <w:pPr>
        <w:spacing w:before="66" w:line="160" w:lineRule="auto"/>
      </w:pPr>
    </w:p>
    <w:sectPr>
      <w:pgSz w:w="11906" w:h="16840"/>
      <w:pgMar w:top="720" w:right="1306" w:bottom="0" w:left="136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F9D7A"/>
    <w:multiLevelType w:val="singleLevel"/>
    <w:tmpl w:val="86EF9D7A"/>
    <w:lvl w:ilvl="0" w:tentative="0">
      <w:start w:val="1"/>
      <w:numFmt w:val="decimal"/>
      <w:lvlText w:val="%1."/>
      <w:lvlJc w:val="left"/>
      <w:pPr>
        <w:tabs>
          <w:tab w:val="left" w:pos="312"/>
        </w:tabs>
      </w:pPr>
    </w:lvl>
  </w:abstractNum>
  <w:abstractNum w:abstractNumId="1">
    <w:nsid w:val="122C0D53"/>
    <w:multiLevelType w:val="singleLevel"/>
    <w:tmpl w:val="122C0D53"/>
    <w:lvl w:ilvl="0" w:tentative="0">
      <w:start w:val="1"/>
      <w:numFmt w:val="decimal"/>
      <w:lvlText w:val="%1."/>
      <w:lvlJc w:val="left"/>
      <w:pPr>
        <w:tabs>
          <w:tab w:val="left" w:pos="312"/>
        </w:tabs>
        <w:ind w:left="2300" w:leftChars="0" w:firstLine="0" w:firstLineChars="0"/>
      </w:pPr>
    </w:lvl>
  </w:abstractNum>
  <w:abstractNum w:abstractNumId="2">
    <w:nsid w:val="33F228A8"/>
    <w:multiLevelType w:val="singleLevel"/>
    <w:tmpl w:val="33F228A8"/>
    <w:lvl w:ilvl="0" w:tentative="0">
      <w:start w:val="1"/>
      <w:numFmt w:val="decimal"/>
      <w:lvlText w:val="%1."/>
      <w:lvlJc w:val="left"/>
      <w:pPr>
        <w:tabs>
          <w:tab w:val="left" w:pos="312"/>
        </w:tabs>
        <w:ind w:left="2300" w:leftChars="0" w:firstLine="0" w:firstLineChars="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U2NWFjMzU5MThmM2IyMTdlNzVhYTc5MTAxOWNjOGEifQ=="/>
  </w:docVars>
  <w:rsids>
    <w:rsidRoot w:val="00000000"/>
    <w:rsid w:val="040226D4"/>
    <w:rsid w:val="040A4AA1"/>
    <w:rsid w:val="040C6CDA"/>
    <w:rsid w:val="04CA658D"/>
    <w:rsid w:val="08291789"/>
    <w:rsid w:val="09141F34"/>
    <w:rsid w:val="0A714A29"/>
    <w:rsid w:val="0A937AE7"/>
    <w:rsid w:val="0AFE5296"/>
    <w:rsid w:val="0BC65752"/>
    <w:rsid w:val="0D21363F"/>
    <w:rsid w:val="0F9F0134"/>
    <w:rsid w:val="11755C50"/>
    <w:rsid w:val="117A5014"/>
    <w:rsid w:val="127241D0"/>
    <w:rsid w:val="13A10F7E"/>
    <w:rsid w:val="15C74BC3"/>
    <w:rsid w:val="18065A15"/>
    <w:rsid w:val="18D144BA"/>
    <w:rsid w:val="19AE61A3"/>
    <w:rsid w:val="1D553FAD"/>
    <w:rsid w:val="1F016D75"/>
    <w:rsid w:val="23CC71B3"/>
    <w:rsid w:val="249751B6"/>
    <w:rsid w:val="250F3DE0"/>
    <w:rsid w:val="28893BB5"/>
    <w:rsid w:val="29885530"/>
    <w:rsid w:val="2A8E0750"/>
    <w:rsid w:val="2C701C77"/>
    <w:rsid w:val="2CED0985"/>
    <w:rsid w:val="35D539CE"/>
    <w:rsid w:val="3895301B"/>
    <w:rsid w:val="3B4C7172"/>
    <w:rsid w:val="3D5642D8"/>
    <w:rsid w:val="3D98229D"/>
    <w:rsid w:val="3E2060E3"/>
    <w:rsid w:val="457A4CBC"/>
    <w:rsid w:val="4642439B"/>
    <w:rsid w:val="46BD7176"/>
    <w:rsid w:val="46E666CD"/>
    <w:rsid w:val="531F686F"/>
    <w:rsid w:val="5347785A"/>
    <w:rsid w:val="54244912"/>
    <w:rsid w:val="550850DA"/>
    <w:rsid w:val="5A2A1C4A"/>
    <w:rsid w:val="5A305343"/>
    <w:rsid w:val="5AB0033C"/>
    <w:rsid w:val="5E876089"/>
    <w:rsid w:val="5E887547"/>
    <w:rsid w:val="5EDB72B0"/>
    <w:rsid w:val="65A85527"/>
    <w:rsid w:val="677668F5"/>
    <w:rsid w:val="6E6B10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18"/>
      <w:szCs w:val="18"/>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customStyle="1" w:styleId="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1549</Words>
  <Characters>1555</Characters>
  <TotalTime>67</TotalTime>
  <ScaleCrop>false</ScaleCrop>
  <LinksUpToDate>false</LinksUpToDate>
  <CharactersWithSpaces>1603</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2023-10-08T14:26:00Z</dcterms:created>
  <dc:creator>xws</dc:creator>
  <cp:lastModifiedBy>周婷玉</cp:lastModifiedBy>
  <dcterms:modified xsi:type="dcterms:W3CDTF">2024-06-14T14:33:08Z</dcterms:modified>
  <dc:title>新北区银河幼儿园“课程游戏化”建设活动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2024-02-29T09:04:34Z</vt:filetime>
  </property>
  <property fmtid="{D5CDD505-2E9C-101B-9397-08002B2CF9AE}" pid="4" name="KSOProductBuildVer">
    <vt:lpwstr>2052-12.1.0.17133</vt:lpwstr>
  </property>
  <property fmtid="{D5CDD505-2E9C-101B-9397-08002B2CF9AE}" pid="5" name="ICV">
    <vt:lpwstr>EF25A531A1FE45F393018DA60F18656C_13</vt:lpwstr>
  </property>
</Properties>
</file>