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/>
                <w:szCs w:val="21"/>
              </w:rPr>
              <w:t>夏天是一个美丽的季节，散步的时候</w:t>
            </w:r>
            <w:r>
              <w:rPr>
                <w:rFonts w:hint="eastAsia"/>
                <w:szCs w:val="21"/>
                <w:lang w:val="en-US" w:eastAsia="zh-CN"/>
              </w:rPr>
              <w:t>有15个</w:t>
            </w:r>
            <w:r>
              <w:rPr>
                <w:rFonts w:hint="eastAsia"/>
                <w:szCs w:val="21"/>
              </w:rPr>
              <w:t>孩子发现植物们生长得更加茂盛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在晨间交流中有8个孩子说到在家中经常吃</w:t>
            </w:r>
            <w:r>
              <w:rPr>
                <w:rFonts w:hint="eastAsia"/>
                <w:szCs w:val="21"/>
              </w:rPr>
              <w:t>西瓜、荔枝、香瓜等瓜果；</w:t>
            </w:r>
            <w:r>
              <w:rPr>
                <w:rFonts w:hint="eastAsia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小区里</w:t>
            </w:r>
            <w:r>
              <w:rPr>
                <w:rFonts w:hint="eastAsia"/>
                <w:szCs w:val="21"/>
                <w:lang w:val="en-US" w:eastAsia="zh-CN"/>
              </w:rPr>
              <w:t>有9个孩子在游玩时发现</w:t>
            </w:r>
            <w:r>
              <w:rPr>
                <w:rFonts w:hint="eastAsia"/>
                <w:szCs w:val="21"/>
              </w:rPr>
              <w:t>荷花都开放</w:t>
            </w:r>
            <w:r>
              <w:rPr>
                <w:rFonts w:hint="eastAsia"/>
                <w:szCs w:val="21"/>
                <w:lang w:eastAsia="zh-CN"/>
              </w:rPr>
              <w:t>了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由此本</w:t>
            </w:r>
            <w:r>
              <w:rPr>
                <w:rFonts w:hint="eastAsia"/>
                <w:szCs w:val="21"/>
              </w:rPr>
              <w:t>周我们</w:t>
            </w:r>
            <w:r>
              <w:rPr>
                <w:rFonts w:hint="eastAsia"/>
                <w:szCs w:val="21"/>
                <w:lang w:val="en-US" w:eastAsia="zh-CN"/>
              </w:rPr>
              <w:t>将</w:t>
            </w:r>
            <w:r>
              <w:rPr>
                <w:rFonts w:hint="eastAsia"/>
                <w:szCs w:val="21"/>
              </w:rPr>
              <w:t>引导幼儿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了解夏天常见的水果和一些夏季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</w:rPr>
              <w:t>了解夏天常见的水果和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的变化，进一步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</w:t>
            </w:r>
            <w:r>
              <w:rPr>
                <w:rFonts w:hint="eastAsia"/>
                <w:lang w:val="en-US" w:eastAsia="zh-CN"/>
              </w:rPr>
              <w:t>预防</w:t>
            </w:r>
            <w:r>
              <w:rPr>
                <w:rFonts w:hint="eastAsia"/>
              </w:rPr>
              <w:t>夏季</w:t>
            </w:r>
            <w:r>
              <w:rPr>
                <w:rFonts w:hint="eastAsia"/>
                <w:lang w:val="en-US" w:eastAsia="zh-CN"/>
              </w:rPr>
              <w:t>天气变化的</w:t>
            </w:r>
            <w:r>
              <w:rPr>
                <w:rFonts w:hint="eastAsia"/>
              </w:rPr>
              <w:t>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扇子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黏土《葡萄》、《冰激凌》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硬币存水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1.张霖杰：幼儿在游戏前的计划情况。2.乔慧：幼儿在游戏中材料的选择和游戏情况。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1.语言：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夏天像个绿娃娃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科学：夏日水果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池塘荷花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4.音乐：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夏天的雷雨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5.数学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小动物住哪里？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辣椒种植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美工室：各种各样的冰激凌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张霖杰、乔慧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乔慧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15D3244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4905CC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E5A1EFC"/>
    <w:rsid w:val="3E9B23BD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7C53538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1173</Words>
  <Characters>1203</Characters>
  <Lines>9</Lines>
  <Paragraphs>2</Paragraphs>
  <TotalTime>6</TotalTime>
  <ScaleCrop>false</ScaleCrop>
  <LinksUpToDate>false</LinksUpToDate>
  <CharactersWithSpaces>1238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蹦米</cp:lastModifiedBy>
  <cp:lastPrinted>2024-03-11T15:35:00Z</cp:lastPrinted>
  <dcterms:modified xsi:type="dcterms:W3CDTF">2024-06-16T07:19:10Z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319243EAA542451D990500ABF8D42EED_13</vt:lpwstr>
  </property>
</Properties>
</file>