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《端午粽》第一课时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一、创设情境，激趣导入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小朋友们，课前我们玩个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小游戏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，叫做“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节日美食对对碰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游戏：放鞭炮、包饺子——春节！小汤圆、圆又圆——元宵节！吃月饼、赏明月——中秋节！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小朋友们对这些传统节日的了解还真不少！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看看日历，接下来离我们最近的传统节日就是端午节了！考考你们，知道端午节吃什么吗？（粽子）对了，我们也称它端午粽。快伸出金手指，跟着老师把这好听的名字送到黑板上。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“端”左边是新偏旁，叫“立字旁”，写的时候“横”变“提”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（老师身后每个小朋友都坐得端端正正）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“午”是要写的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生字宝宝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小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"/>
        </w:rPr>
        <w:t>短撇靠中线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highlight w:val="none"/>
          <w:lang w:val="en-US" w:eastAsia="zh-CN" w:bidi="ar"/>
        </w:rPr>
        <w:t>二横长压中线，悬针竖不出头。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2" w:leftChars="44" w:firstLine="0" w:firstLineChars="0"/>
        <w:textAlignment w:val="auto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“粽”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是形声字，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左边是——米，右边的字念做——宗，祖宗的宗，端午粽是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从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咱们的老祖宗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那流传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下来的美食。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Style w:val="6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一起读一读这好听的名字。今天我们就走近节日美食——端午粽，做一做“端午粽代言人”</w:t>
      </w:r>
      <w:r>
        <w:rPr>
          <w:rStyle w:val="6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。成为端午粽代言人的第一步——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学会做一名合格的“端午粽推荐官”，快来明确一下“端午粽推荐官”的选拔标准吧</w:t>
      </w:r>
      <w:r>
        <w:rPr>
          <w:rStyle w:val="6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！表达上要能够说好长句子，内容上要能够介绍清楚端午粽的样子和味道。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Style w:val="6"/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4.要求挺高的，但别担心，今天老师就带领大家一起走进《端午粽》一课，跟随作者回味儿时外婆包的端午粽，相信能</w:t>
      </w:r>
      <w:r>
        <w:rPr>
          <w:rStyle w:val="6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帮助你完成挑战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。下面</w:t>
      </w:r>
      <w:r>
        <w:rPr>
          <w:rStyle w:val="6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请同学们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轻轻翻开</w:t>
      </w:r>
      <w:r>
        <w:rPr>
          <w:rStyle w:val="6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课</w:t>
      </w: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本42页，读一读课文，注意读准字音，读通句子，难读的长句多读几遍。</w:t>
      </w:r>
      <w:r>
        <w:rPr>
          <w:rStyle w:val="6"/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读完用端正的坐姿告诉老师。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300" w:firstLine="720" w:firstLineChars="3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300" w:firstLine="723" w:firstLineChars="300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二、任务驱动，解密长句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聚焦第一自然段，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解密读好长句子的法宝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在作者的儿时记忆里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端午节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总有吃不完的粽子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谁来读？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出示“一到端午节，外婆总会煮好一锅粽子，盼着我们回去。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这句话中的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“一”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呀可调皮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在不同字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前面声调还发生了变化呢。谁有信心读好这两个一字短语？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出示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“一到端午节”“一锅粽子”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点评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真是朗读高手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读准了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“一”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字短语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。我们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也像他一样读好。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其实文中还藏着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不少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“一”字短语呢，小朋友们谁想来挑战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读准它们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？这么多小朋友想挑战，那我们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开一列小火车吧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出示：一掀开锅盖、一股清香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一口粽子、一小篮粽子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小火车开得又稳又快，真好听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让我们一起来读一读。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（3）像这样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lang w:val="en-US" w:eastAsia="zh-CN"/>
        </w:rPr>
        <w:t>读好短语不拖音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，就能帮助我们读好长句子。谁来试试看，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把“一”字短语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送回句子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读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一读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你真了不起，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声音响亮、字音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准确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、连贯成词，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要是能读出停顿就更好了。老师请来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停顿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魔法棒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，谁再来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挑战读好这个长句子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指名读、齐读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highlight w:val="none"/>
          <w:lang w:val="en-US" w:eastAsia="zh-CN"/>
        </w:rPr>
        <w:t>读好停顿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highlight w:val="none"/>
          <w:lang w:val="en-US" w:eastAsia="zh-CN"/>
        </w:rPr>
        <w:t>有节奏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长句子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变得更简单了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一起来试一试。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“总”是生字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宝宝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，下面是心字底。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每年的端午节，外婆心里总想着什么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想着煮一锅粽子，前年煮，去年也煮，今年还煮。这就是“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会”的意思。外婆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还总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想着我们早点回去，盼着和我们团圆，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谁能读出外婆的这份盼望？你的朗读让我们感受到了外婆对子孙浓浓的爱，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谁还想试试？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外婆忙里忙外包粽子、煮粽子的身影仿佛出现在了我们眼前。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像这样一边体会句子的感情，带着自己的感受读，长句子就更好听了（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带着感情更好听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）让我们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一起来！读到这里，我们成功解密了读好长句子的三大法宝：读好短语、注意停顿、带着感情。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2.挑战任务一：我是长句小能手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1）其实，《端午粽》这篇课文里还有不少长句子等着我们呢！有信心接受接下来的挑战吗？停顿魔法棒已经迫不及待想要来帮助你了，请你注意读好短语，带着感受读好它们吧！可以读给你的同桌听一听，最后选择一句完成“长句小能手”大挑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①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粽子是用青青的箬竹叶包的，里面裹着白白的糯米，中间有一颗红红的枣。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朗读指导：注意停顿、读好短语。你注意了停顿，短语不拖音，真厉害，恭喜你长句小能手挑战成功。/你注意了停顿，如果的字短语能够再连贯一些就更好了，再来试试看好吗？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读到这，你发现外婆包粽子用到了哪些材料了吗？箬竹叶、糯米、枣。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【板贴词卡：青青的箬竹叶，指名认读】（出示箬竹叶图片）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看，这是怎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样的箬竹叶？（评：这宽宽的、长长的绿叶子就是——箬竹叶。它长得长长的，颜色是青青的。如果你摸上去，还是硬硬的，不易裂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很有韧性，包粽子前要放到开水里烫一下。其实在我们南方地区，包的粽叶不是箬竹叶，而是芦苇叶（图片），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一方水土养一方人，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看来不同地区用的粽叶还不一样呢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【板贴词卡：白白的糯米】包粽子光有粽叶还不行，里面还有——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白白的糯米，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认读。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糯米是一种米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所以糯字是米字旁，看，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米的象形字，最早的米字像一堆米粒，在米筛子上跳跃。（“米”作偏旁时最后一捺变成点。）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你们还知道什么米？（预设：糯米 大米 小米 黑米 紫米 评：米的形状、颜色、营养价值各不相同，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糯米是白色的，煮熟之后还又黏又香，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包粽子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最佳选择就是这白白的糯米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【板贴词卡：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红红的枣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在外婆的巧手下，一张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青青的箬竹叶，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白白的糯米，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再加一颗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红红的枣，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一个漂亮的红枣粽就出来了！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表示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颜色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的叠语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让粽子变得特别诱人呢！谁再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来读好这些短语？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喜欢这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些可爱的小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粽子吗？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让我们把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喜欢读进句子里吧！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读着读着，我们看到了粽子的外面是——（包的）用青青的箬竹叶包的，（里面裹着）里面裹着——白白的糯米，（中间有）中间有——红红的枣。你看，作者就是这样从外到内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顺序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介绍了端午粽的样子。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按照顺序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就能介绍得清楚有条理。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②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外婆一掀开锅盖，煮熟的粽子就飘出一股清香来。剥开粽叶，咬一口粽子，真是又黏又甜。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外婆也是这样按照步骤，包出了一个个可爱的小粽子。瞧，美味的粽子要出锅啦！让我们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跟着外婆一起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“掀开”锅盖，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谁来挑战读好长句子？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哪位小评委来评价一下它的朗读？你真是一位专业的小评委，再来读读试试吧！/你读出的这股清香都进了大家的小鼻子里，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闻一闻，闻到了什么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的香味？糯米、红枣、箬竹叶。这么多香味聚在一起，多诱人呀！谁能读到大家流口水？快剥开粽叶，咬上一口，黏的是？甜的是？放在一起就是又黏又甜。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让我们注意停顿、读好短语，美美地读好这句话。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③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我们在外婆家美滋滋地吃了之后，外婆还会装一小篮粽子要我们带回去，分给邻居吃。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这一句难度最大了，哪位小勇士敢挑战？句子很长，你不仅注意了停顿，读好了短语，还很有感情呢！你感受到了什么心情？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一起读好这个词，老师还想和大家分享两个表示心情好的ABB词语：乐呵呵、喜滋滋。谁能带着这份心情，美滋滋地读好这个长句子。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3.认识花样粽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（1）外婆包的粽子不仅仅只有红枣粽哦！你有发现吗？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出示“外婆包的粽子十分好吃，花样也多。除了红枣粽，还有红豆粽和鲜肉粽。”各种各样的种类很多，这就叫“花样多”。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学写“豆”：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这些粽子里，老师特别喜欢吃红豆粽，这个“豆”字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有意思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豆子大家族的成员很多，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你还知道哪些？老师也带来几种豆，认识吗？蚕豆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红豆 毛豆 豇豆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小豆子大变身，变成了什么？读儿歌，记住“豆”。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7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毛豆短，蚕豆扁，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7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红豆圆圆像两点，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7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豇豆长长托上面。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73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跟着老师一边写一边读一读小儿歌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，学生书空。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三、表达练说，花样推荐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1.善良热情的外婆给我们这些小邻居也送来了粽子，快到抽屉里找一找吧！每个小组都分到了不同花样的粽子呢！有红豆粽、鲜肉粽、蛋黄粽......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2.出示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挑战任务二：我是粽子推荐官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外婆不仅给大家分了粽子，还给大家带来了挑战任务——我是粽子推荐官。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请小朋友们学着第二自然段的样子，从粽子的外形、味道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推荐一下你分到的粽子。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小组进行交流，推选出你们小组的最佳推荐官进行班级选拔。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老师为你们准备了短语百宝箱（课件出示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：香喷喷的肉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甜甜的红豆，金灿灿的蛋黄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甜甜的豆沙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、彩色的五谷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出示评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，争做三星推荐官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交流（3分钟，师巡视），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班级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反馈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tbl>
      <w:tblPr>
        <w:tblStyle w:val="4"/>
        <w:tblW w:w="0" w:type="auto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64"/>
        <w:gridCol w:w="1385"/>
        <w:gridCol w:w="1195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85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我是粽子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评价任务</w:t>
            </w:r>
          </w:p>
        </w:tc>
        <w:tc>
          <w:tcPr>
            <w:tcW w:w="464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1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自评</w:t>
            </w:r>
          </w:p>
        </w:tc>
        <w:tc>
          <w:tcPr>
            <w:tcW w:w="1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小组评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4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端午粽</w:t>
            </w:r>
          </w:p>
        </w:tc>
        <w:tc>
          <w:tcPr>
            <w:tcW w:w="32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语句通顺地介绍端午粽的样子、味道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175895</wp:posOffset>
                      </wp:positionV>
                      <wp:extent cx="133350" cy="139700"/>
                      <wp:effectExtent l="17780" t="22225" r="31750" b="20955"/>
                      <wp:wrapNone/>
                      <wp:docPr id="2" name="五角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253105" y="5608320"/>
                                <a:ext cx="133350" cy="139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3.1pt;margin-top:13.85pt;height:11pt;width:10.5pt;z-index:251659264;v-text-anchor:middle;mso-width-relative:page;mso-height-relative:page;" fillcolor="#F2BA02 [3206]" filled="t" stroked="t" coordsize="133350,139700" o:gfxdata="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m9NRtMAAAAHAQAADwAAAAAA&#10;AAABACAAAAAiAAAAZHJzL2Rvd25yZXYueG1sUEsBAhQAFAAAAAgAh07iQHEcENmKAgAAAwUAAA4A&#10;AAAAAAAAAQAgAAAAIgEAAGRycy9lMm9Eb2MueG1sUEsFBgAAAAAGAAYAWQEAAB4GAAAAAA==&#10;" path="m0,53360l50935,53360,66675,0,82414,53360,133349,53360,92142,86338,107882,139699,66675,106720,25467,139699,41207,86338xe">
                      <v:path o:connectlocs="66675,0;0,53360;25467,139699;107882,139699;133349,53360" o:connectangles="247,164,82,82,0"/>
                      <v:fill on="t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语句通顺，有顺序地介绍端午粽的样子、味道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207645</wp:posOffset>
                      </wp:positionV>
                      <wp:extent cx="133350" cy="139700"/>
                      <wp:effectExtent l="17780" t="22225" r="31750" b="20955"/>
                      <wp:wrapNone/>
                      <wp:docPr id="3" name="五角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6pt;margin-top:16.35pt;height:11pt;width:10.5pt;z-index:251660288;v-text-anchor:middle;mso-width-relative:page;mso-height-relative:page;" fillcolor="#F2BA02 [3206]" filled="t" stroked="t" coordsize="133350,139700" o:gfxdata="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GSTDDUAAAABwEAAA8AAAAAAAAAAQAgAAAAIgAA&#10;AGRycy9kb3ducmV2LnhtbFBLAQIUABQAAAAIAIdO4kDJQlSpfgIAAPcEAAAOAAAAAAAAAAEAIAAA&#10;ACMBAABkcnMvZTJvRG9jLnhtbFBLBQYAAAAABgAGAFkBAAATBgAAAAA=&#10;" path="m0,53360l50935,53360,66675,0,82414,53360,133349,53360,92142,86338,107882,139699,66675,106720,25467,139699,41207,86338xe">
                      <v:path o:connectlocs="66675,0;0,53360;25467,139699;107882,139699;133349,53360" o:connectangles="247,164,82,82,0"/>
                      <v:fill on="t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212090</wp:posOffset>
                      </wp:positionV>
                      <wp:extent cx="133350" cy="139700"/>
                      <wp:effectExtent l="17780" t="22225" r="31750" b="20955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.7pt;margin-top:16.7pt;height:11pt;width:10.5pt;z-index:251662336;v-text-anchor:middle;mso-width-relative:page;mso-height-relative:page;" fillcolor="#F2BA02 [3206]" filled="t" stroked="t" coordsize="133350,139700" o:gfxdata="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mVXbH0gAAAAcBAAAPAAAAAAAAAAEAIAAAACIAAABk&#10;cnMvZG93bnJldi54bWxQSwECFAAUAAAACACHTuJAoGvIKX4CAAD3BAAADgAAAAAAAAABACAAAAAh&#10;AQAAZHJzL2Uyb0RvYy54bWxQSwUGAAAAAAYABgBZAQAAEQYAAAAA&#10;" path="m0,53360l50935,53360,66675,0,82414,53360,133349,53360,92142,86338,107882,139699,66675,106720,25467,139699,41207,86338xe">
                      <v:path o:connectlocs="66675,0;0,53360;25467,139699;107882,139699;133349,53360" o:connectangles="247,164,82,82,0"/>
                      <v:fill on="t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4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语句通顺，用上合适的短语，有顺序地介绍端午粽的样子、味道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196215</wp:posOffset>
                      </wp:positionV>
                      <wp:extent cx="133350" cy="139700"/>
                      <wp:effectExtent l="17780" t="22225" r="31750" b="20955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9.2pt;margin-top:15.45pt;height:11pt;width:10.5pt;z-index:251664384;v-text-anchor:middle;mso-width-relative:page;mso-height-relative:page;" fillcolor="#F2BA02 [3206]" filled="t" stroked="t" coordsize="133350,139700" o:gfxdata="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fjqE3UAAAABwEAAA8AAAAAAAAAAQAgAAAAIgAA&#10;AGRycy9kb3ducmV2LnhtbFBLAQIUABQAAAAIAIdO4kCHjENWfgIAAPcEAAAOAAAAAAAAAAEAIAAA&#10;ACMBAABkcnMvZTJvRG9jLnhtbFBLBQYAAAAABgAGAFkBAAATBgAAAAA=&#10;" path="m0,53360l50935,53360,66675,0,82414,53360,133349,53360,92142,86338,107882,139699,66675,106720,25467,139699,41207,86338xe">
                      <v:path o:connectlocs="66675,0;0,53360;25467,139699;107882,139699;133349,53360" o:connectangles="247,164,82,82,0"/>
                      <v:fill on="t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197485</wp:posOffset>
                      </wp:positionV>
                      <wp:extent cx="133350" cy="139700"/>
                      <wp:effectExtent l="17780" t="22225" r="31750" b="20955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pt;margin-top:15.55pt;height:11pt;width:10.5pt;z-index:251663360;v-text-anchor:middle;mso-width-relative:page;mso-height-relative:page;" fillcolor="#F2BA02 [3206]" filled="t" stroked="t" coordsize="133350,139700" o:gfxdata="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WtFW71QAAAAcBAAAPAAAAAAAAAAEAIAAAACIA&#10;AABkcnMvZG93bnJldi54bWxQSwECFAAUAAAACACHTuJANPw+hH4CAAD3BAAADgAAAAAAAAABACAA&#10;AAAkAQAAZHJzL2Uyb0RvYy54bWxQSwUGAAAAAAYABgBZAQAAFAYAAAAA&#10;" path="m0,53360l50935,53360,66675,0,82414,53360,133349,53360,92142,86338,107882,139699,66675,106720,25467,139699,41207,86338xe">
                      <v:path o:connectlocs="66675,0;0,53360;25467,139699;107882,139699;133349,53360" o:connectangles="247,164,82,82,0"/>
                      <v:fill on="t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194945</wp:posOffset>
                      </wp:positionV>
                      <wp:extent cx="133350" cy="139700"/>
                      <wp:effectExtent l="17780" t="22225" r="31750" b="20955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970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9pt;margin-top:15.35pt;height:11pt;width:10.5pt;z-index:251661312;v-text-anchor:middle;mso-width-relative:page;mso-height-relative:page;" fillcolor="#F2BA02 [3206]" filled="t" stroked="t" coordsize="133350,139700" o:gfxdata="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8SfW7UAAAABwEAAA8AAAAAAAAAAQAgAAAAIgAA&#10;AGRycy9kb3ducmV2LnhtbFBLAQIUABQAAAAIAIdO4kATG7X7fgIAAPcEAAAOAAAAAAAAAAEAIAAA&#10;ACMBAABkcnMvZTJvRG9jLnhtbFBLBQYAAAAABgAGAFkBAAATBgAAAAA=&#10;" path="m0,53360l50935,53360,66675,0,82414,53360,133349,53360,92142,86338,107882,139699,66675,106720,25467,139699,41207,86338xe">
                      <v:path o:connectlocs="66675,0;0,53360;25467,139699;107882,139699;133349,53360" o:connectangles="247,164,82,82,0"/>
                      <v:fill on="t" focussize="0,0"/>
                      <v:stroke weight="1pt" color="#EE822F [3205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四、复习生字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指导书写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这节课我们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一起做了端午粽推荐官，将外婆色香味俱全的端午粽介绍得格外诱人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那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为什么要在端午节吃粽子呢？看来要想成为合格的“端午粽代言人”，就要感受它背后浓浓的端午情。“端午情宣讲员”的挑战留给下节课。接下来的时间我们留给生字宝宝。看，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调皮的它们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藏进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儿歌里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，你能读好它吗？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完成儿歌填空，复习生字。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端(午节)，包(粽)子。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箬竹叶，白(糯)米，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加上红枣甜又香。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还有红(豆)鲜(肉)粽，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花(样)品种真不少，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(分)给亲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尝一尝。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3.结构化学写生字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（1）出示生字：分、米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（2）指导写字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“分”是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撇下捺上像小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伞；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“米”是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撇捺舒展像长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裙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4.教师范写，学生书写。全班展评。（教学评一致）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>课后作业】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一做端午粽推荐官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向你的家人朋友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推荐你最喜欢的一种端午粽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2.找一找端午节或粽子的故事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为下节课争做“端午情宣讲员”做准备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板书设计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70" w:leftChars="0" w:firstLine="960" w:firstLineChars="4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9.端午粽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770" w:leftChars="0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端午粽推荐官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     青青的箬竹叶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样子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白白的糯米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红枣粽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红豆粽   鲜肉粽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红红的枣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味道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清香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又黏又甜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480" w:firstLineChars="20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C6195"/>
    <w:multiLevelType w:val="singleLevel"/>
    <w:tmpl w:val="9D8C61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56982D"/>
    <w:multiLevelType w:val="singleLevel"/>
    <w:tmpl w:val="CE56982D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YzEwN2Q3OWUwNTc5ZTU0OGNhNjU5NmJlNTQxMzkifQ=="/>
  </w:docVars>
  <w:rsids>
    <w:rsidRoot w:val="00000000"/>
    <w:rsid w:val="00BC3A1F"/>
    <w:rsid w:val="08EC29C7"/>
    <w:rsid w:val="0DB02ACE"/>
    <w:rsid w:val="12F11306"/>
    <w:rsid w:val="157A1D2A"/>
    <w:rsid w:val="15F31839"/>
    <w:rsid w:val="195B1BCF"/>
    <w:rsid w:val="22C95826"/>
    <w:rsid w:val="2397458E"/>
    <w:rsid w:val="27A44741"/>
    <w:rsid w:val="2E3A5DFF"/>
    <w:rsid w:val="30C36CB7"/>
    <w:rsid w:val="320209E2"/>
    <w:rsid w:val="34830617"/>
    <w:rsid w:val="3BC907C3"/>
    <w:rsid w:val="3CCD42E3"/>
    <w:rsid w:val="3FB12CB7"/>
    <w:rsid w:val="51295B34"/>
    <w:rsid w:val="51AC0513"/>
    <w:rsid w:val="576A47B0"/>
    <w:rsid w:val="58711B6E"/>
    <w:rsid w:val="58DB5F78"/>
    <w:rsid w:val="5ABF4E13"/>
    <w:rsid w:val="613144F7"/>
    <w:rsid w:val="68024AF9"/>
    <w:rsid w:val="70A81AFE"/>
    <w:rsid w:val="70AB3A18"/>
    <w:rsid w:val="794013BD"/>
    <w:rsid w:val="7B276391"/>
    <w:rsid w:val="7C865339"/>
    <w:rsid w:val="7F91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1567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2024-04-08T02:31:00Z</dcterms:created>
  <dc:creator>xsc</dc:creator>
  <cp:lastModifiedBy>周颖</cp:lastModifiedBy>
  <cp:lastPrinted>2024-04-24T01:21:06Z</cp:lastPrinted>
  <dcterms:modified xsi:type="dcterms:W3CDTF">2024-04-25T05:04:41Z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3817D6FD0A324BB8848AE9C28A5E0CC2_12</vt:lpwstr>
  </property>
</Properties>
</file>