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FD9C48" w14:textId="77777777" w:rsidR="00D3347B" w:rsidRPr="00D3347B" w:rsidRDefault="00D3347B" w:rsidP="00825430">
      <w:pPr>
        <w:jc w:val="center"/>
        <w:rPr>
          <w:rFonts w:ascii="微软雅黑" w:eastAsia="微软雅黑" w:hAnsi="微软雅黑" w:cs="微软雅黑"/>
          <w:b/>
          <w:bCs/>
          <w:color w:val="FF0000"/>
          <w:sz w:val="40"/>
          <w:szCs w:val="40"/>
        </w:rPr>
      </w:pPr>
      <w:bookmarkStart w:id="0" w:name="_Hlk150510030"/>
      <w:bookmarkEnd w:id="0"/>
      <w:r w:rsidRPr="00D3347B">
        <w:rPr>
          <w:rFonts w:ascii="微软雅黑" w:eastAsia="微软雅黑" w:hAnsi="微软雅黑" w:cs="微软雅黑" w:hint="eastAsia"/>
          <w:b/>
          <w:bCs/>
          <w:color w:val="FF0000"/>
          <w:sz w:val="40"/>
          <w:szCs w:val="40"/>
        </w:rPr>
        <w:t>常州市新北区初中化学周文荣卓越教师成长营</w:t>
      </w:r>
    </w:p>
    <w:p w14:paraId="408E6B5E" w14:textId="35E2FC80" w:rsidR="00825430" w:rsidRPr="00D3347B" w:rsidRDefault="00D3347B" w:rsidP="00825430">
      <w:pPr>
        <w:jc w:val="center"/>
        <w:rPr>
          <w:rFonts w:ascii="微软雅黑" w:eastAsia="微软雅黑" w:hAnsi="微软雅黑" w:cs="微软雅黑"/>
          <w:b/>
          <w:bCs/>
          <w:color w:val="FF0000"/>
          <w:sz w:val="40"/>
          <w:szCs w:val="40"/>
        </w:rPr>
      </w:pPr>
      <w:r w:rsidRPr="00D3347B">
        <w:rPr>
          <w:rFonts w:ascii="微软雅黑" w:eastAsia="微软雅黑" w:hAnsi="微软雅黑" w:cs="微软雅黑" w:hint="eastAsia"/>
          <w:b/>
          <w:bCs/>
          <w:color w:val="FF0000"/>
          <w:sz w:val="40"/>
          <w:szCs w:val="40"/>
        </w:rPr>
        <w:t>活动</w:t>
      </w:r>
      <w:r w:rsidR="00825430" w:rsidRPr="00D3347B">
        <w:rPr>
          <w:rFonts w:ascii="微软雅黑" w:eastAsia="微软雅黑" w:hAnsi="微软雅黑" w:cs="微软雅黑" w:hint="eastAsia"/>
          <w:b/>
          <w:bCs/>
          <w:color w:val="FF0000"/>
          <w:sz w:val="40"/>
          <w:szCs w:val="40"/>
        </w:rPr>
        <w:t>简报</w:t>
      </w:r>
    </w:p>
    <w:p w14:paraId="32B9C9F8" w14:textId="560D46D2" w:rsidR="00825430" w:rsidRPr="00825430" w:rsidRDefault="00825430" w:rsidP="00825430">
      <w:pPr>
        <w:jc w:val="center"/>
        <w:rPr>
          <w:rFonts w:ascii="微软雅黑" w:eastAsia="微软雅黑" w:hAnsi="微软雅黑" w:cs="微软雅黑"/>
          <w:b/>
          <w:bCs/>
          <w:color w:val="FF0000"/>
          <w:sz w:val="52"/>
          <w:szCs w:val="52"/>
        </w:rPr>
      </w:pPr>
      <w:r w:rsidRPr="00825430">
        <w:rPr>
          <w:rFonts w:ascii="微软雅黑" w:eastAsia="微软雅黑" w:hAnsi="微软雅黑" w:cs="微软雅黑" w:hint="eastAsia"/>
          <w:b/>
          <w:bCs/>
          <w:color w:val="FF0000"/>
          <w:sz w:val="28"/>
          <w:szCs w:val="28"/>
        </w:rPr>
        <w:t>（第</w:t>
      </w:r>
      <w:r w:rsidR="00A30A37">
        <w:rPr>
          <w:rFonts w:ascii="微软雅黑" w:eastAsia="微软雅黑" w:hAnsi="微软雅黑" w:cs="微软雅黑" w:hint="eastAsia"/>
          <w:b/>
          <w:bCs/>
          <w:color w:val="FF0000"/>
          <w:sz w:val="28"/>
          <w:szCs w:val="28"/>
        </w:rPr>
        <w:t>2</w:t>
      </w:r>
      <w:r w:rsidR="00C26BFC">
        <w:rPr>
          <w:rFonts w:ascii="微软雅黑" w:eastAsia="微软雅黑" w:hAnsi="微软雅黑" w:cs="微软雅黑" w:hint="eastAsia"/>
          <w:b/>
          <w:bCs/>
          <w:color w:val="FF0000"/>
          <w:sz w:val="28"/>
          <w:szCs w:val="28"/>
        </w:rPr>
        <w:t>1</w:t>
      </w:r>
      <w:r w:rsidRPr="00825430">
        <w:rPr>
          <w:rFonts w:ascii="微软雅黑" w:eastAsia="微软雅黑" w:hAnsi="微软雅黑" w:cs="微软雅黑" w:hint="eastAsia"/>
          <w:b/>
          <w:bCs/>
          <w:color w:val="FF0000"/>
          <w:sz w:val="28"/>
          <w:szCs w:val="28"/>
        </w:rPr>
        <w:t>期）</w:t>
      </w:r>
    </w:p>
    <w:p w14:paraId="1C85FA40" w14:textId="24D92A84" w:rsidR="00825430" w:rsidRPr="001E6E31" w:rsidRDefault="00825430" w:rsidP="00825430">
      <w:pPr>
        <w:rPr>
          <w:rFonts w:ascii="Calibri" w:eastAsia="宋体" w:hAnsi="Calibri" w:cs="宋体"/>
          <w:b/>
          <w:bCs/>
          <w:color w:val="000000"/>
          <w:sz w:val="24"/>
        </w:rPr>
      </w:pPr>
      <w:r w:rsidRPr="001E6E31">
        <w:rPr>
          <w:rFonts w:ascii="Calibri" w:eastAsia="宋体" w:hAnsi="Calibri" w:cs="宋体" w:hint="eastAsia"/>
          <w:b/>
          <w:bCs/>
          <w:color w:val="000000"/>
          <w:sz w:val="24"/>
        </w:rPr>
        <w:t>主持人：周文荣</w:t>
      </w:r>
      <w:r w:rsidR="001E6E31">
        <w:rPr>
          <w:rFonts w:ascii="Calibri" w:eastAsia="宋体" w:hAnsi="Calibri" w:cs="宋体"/>
          <w:b/>
          <w:bCs/>
          <w:color w:val="000000"/>
          <w:sz w:val="24"/>
        </w:rPr>
        <w:t xml:space="preserve">  </w:t>
      </w:r>
      <w:r w:rsidR="00276646">
        <w:rPr>
          <w:rFonts w:ascii="Calibri" w:eastAsia="宋体" w:hAnsi="Calibri" w:cs="宋体"/>
          <w:b/>
          <w:bCs/>
          <w:color w:val="000000"/>
          <w:sz w:val="24"/>
        </w:rPr>
        <w:t xml:space="preserve"> </w:t>
      </w:r>
      <w:r w:rsidR="00E03A0E">
        <w:rPr>
          <w:rFonts w:ascii="Calibri" w:eastAsia="宋体" w:hAnsi="Calibri" w:cs="宋体"/>
          <w:b/>
          <w:bCs/>
          <w:color w:val="000000"/>
          <w:sz w:val="24"/>
        </w:rPr>
        <w:t xml:space="preserve"> </w:t>
      </w:r>
      <w:r w:rsidR="006F0120">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导师：钱柳云</w:t>
      </w:r>
      <w:r w:rsidRPr="001E6E31">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李小静</w:t>
      </w:r>
      <w:r w:rsidRPr="001E6E31">
        <w:rPr>
          <w:rFonts w:ascii="Calibri" w:eastAsia="宋体" w:hAnsi="Calibri" w:cs="宋体" w:hint="eastAsia"/>
          <w:b/>
          <w:bCs/>
          <w:color w:val="000000"/>
          <w:sz w:val="24"/>
        </w:rPr>
        <w:t xml:space="preserve"> </w:t>
      </w:r>
      <w:proofErr w:type="gramStart"/>
      <w:r w:rsidRPr="001E6E31">
        <w:rPr>
          <w:rFonts w:ascii="Calibri" w:eastAsia="宋体" w:hAnsi="Calibri" w:cs="宋体" w:hint="eastAsia"/>
          <w:b/>
          <w:bCs/>
          <w:color w:val="000000"/>
          <w:sz w:val="24"/>
        </w:rPr>
        <w:t>董新伟</w:t>
      </w:r>
      <w:proofErr w:type="gramEnd"/>
      <w:r w:rsidR="001E6E31">
        <w:rPr>
          <w:rFonts w:ascii="Calibri" w:eastAsia="宋体" w:hAnsi="Calibri" w:cs="宋体"/>
          <w:b/>
          <w:bCs/>
          <w:color w:val="000000"/>
          <w:sz w:val="24"/>
        </w:rPr>
        <w:t xml:space="preserve">  </w:t>
      </w:r>
      <w:r w:rsidR="00276646">
        <w:rPr>
          <w:rFonts w:ascii="Calibri" w:eastAsia="宋体" w:hAnsi="Calibri" w:cs="宋体"/>
          <w:b/>
          <w:bCs/>
          <w:color w:val="000000"/>
          <w:sz w:val="24"/>
        </w:rPr>
        <w:t xml:space="preserve"> </w:t>
      </w:r>
      <w:r w:rsidR="00410B78">
        <w:rPr>
          <w:rFonts w:ascii="Calibri" w:eastAsia="宋体" w:hAnsi="Calibri" w:cs="宋体"/>
          <w:b/>
          <w:bCs/>
          <w:color w:val="000000"/>
          <w:sz w:val="24"/>
        </w:rPr>
        <w:t xml:space="preserve"> </w:t>
      </w:r>
      <w:r w:rsidR="006F0120">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本期编辑：</w:t>
      </w:r>
      <w:r w:rsidR="00C26BFC">
        <w:rPr>
          <w:rFonts w:ascii="Calibri" w:eastAsia="宋体" w:hAnsi="Calibri" w:cs="宋体" w:hint="eastAsia"/>
          <w:b/>
          <w:bCs/>
          <w:color w:val="000000"/>
          <w:sz w:val="24"/>
        </w:rPr>
        <w:t>陈玲</w:t>
      </w:r>
    </w:p>
    <w:p w14:paraId="6D4DB61A" w14:textId="77777777" w:rsidR="00E0140A" w:rsidRDefault="00825430" w:rsidP="00E0140A">
      <w:pPr>
        <w:jc w:val="center"/>
        <w:rPr>
          <w:rFonts w:ascii="Calibri" w:eastAsia="宋体" w:hAnsi="Calibri" w:cs="宋体"/>
          <w:color w:val="FF0000"/>
          <w:sz w:val="40"/>
        </w:rPr>
      </w:pPr>
      <w:r w:rsidRPr="00825430">
        <w:rPr>
          <w:rFonts w:ascii="Calibri" w:eastAsia="宋体" w:hAnsi="Calibri" w:cs="Times New Roman"/>
          <w:noProof/>
        </w:rPr>
        <mc:AlternateContent>
          <mc:Choice Requires="wps">
            <w:drawing>
              <wp:anchor distT="4294967295" distB="4294967295" distL="114300" distR="114300" simplePos="0" relativeHeight="251655680" behindDoc="0" locked="0" layoutInCell="1" allowOverlap="1" wp14:anchorId="2EB6DAF7" wp14:editId="57F3762E">
                <wp:simplePos x="0" y="0"/>
                <wp:positionH relativeFrom="page">
                  <wp:posOffset>3932555</wp:posOffset>
                </wp:positionH>
                <wp:positionV relativeFrom="paragraph">
                  <wp:posOffset>190499</wp:posOffset>
                </wp:positionV>
                <wp:extent cx="2560320" cy="0"/>
                <wp:effectExtent l="0" t="0" r="0" b="0"/>
                <wp:wrapNone/>
                <wp:docPr id="202289207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ED81ABA" id="直接连接符 2" o:spid="_x0000_s1026" style="position:absolute;z-index:2516556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09.65pt,15pt" to="51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" strokecolor="red" strokeweight="2pt">
                <o:lock v:ext="edit" shapetype="f"/>
                <w10:wrap anchorx="page"/>
              </v:line>
            </w:pict>
          </mc:Fallback>
        </mc:AlternateContent>
      </w:r>
      <w:r w:rsidRPr="00825430">
        <w:rPr>
          <w:rFonts w:ascii="Calibri" w:eastAsia="宋体" w:hAnsi="Calibri" w:cs="Times New Roman"/>
          <w:noProof/>
        </w:rPr>
        <mc:AlternateContent>
          <mc:Choice Requires="wps">
            <w:drawing>
              <wp:anchor distT="4294967295" distB="4294967295" distL="114300" distR="114300" simplePos="0" relativeHeight="251656704" behindDoc="0" locked="0" layoutInCell="1" allowOverlap="1" wp14:anchorId="37FAF233" wp14:editId="3209B547">
                <wp:simplePos x="0" y="0"/>
                <wp:positionH relativeFrom="page">
                  <wp:posOffset>1027430</wp:posOffset>
                </wp:positionH>
                <wp:positionV relativeFrom="paragraph">
                  <wp:posOffset>209549</wp:posOffset>
                </wp:positionV>
                <wp:extent cx="2560320" cy="0"/>
                <wp:effectExtent l="0" t="0" r="0" b="0"/>
                <wp:wrapNone/>
                <wp:docPr id="378381668"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31BA20C" id="直接连接符 1" o:spid="_x0000_s1026" style="position:absolute;z-index:25165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80.9pt,16.5pt" to="28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" strokecolor="red" strokeweight="2pt">
                <o:lock v:ext="edit" shapetype="f"/>
                <w10:wrap anchorx="page"/>
              </v:line>
            </w:pict>
          </mc:Fallback>
        </mc:AlternateContent>
      </w:r>
      <w:r w:rsidRPr="00825430">
        <w:rPr>
          <w:rFonts w:ascii="Segoe UI Symbol" w:eastAsia="宋体" w:hAnsi="Segoe UI Symbol" w:cs="Segoe UI Symbol"/>
          <w:color w:val="FF0000"/>
          <w:sz w:val="40"/>
        </w:rPr>
        <w:t>★</w:t>
      </w:r>
    </w:p>
    <w:p w14:paraId="47F19578" w14:textId="77777777" w:rsidR="00C26BFC" w:rsidRDefault="00C26BFC" w:rsidP="00C26BFC">
      <w:pPr>
        <w:jc w:val="center"/>
        <w:rPr>
          <w:rFonts w:ascii="微软雅黑" w:eastAsia="微软雅黑" w:hAnsi="微软雅黑" w:cs="微软雅黑"/>
          <w:b/>
          <w:bCs/>
          <w:color w:val="FF0000"/>
          <w:sz w:val="36"/>
          <w:szCs w:val="36"/>
        </w:rPr>
      </w:pPr>
      <w:r w:rsidRPr="00C26BFC">
        <w:rPr>
          <w:rFonts w:ascii="微软雅黑" w:eastAsia="微软雅黑" w:hAnsi="微软雅黑" w:cs="微软雅黑" w:hint="eastAsia"/>
          <w:b/>
          <w:bCs/>
          <w:color w:val="FF0000"/>
          <w:sz w:val="36"/>
          <w:szCs w:val="36"/>
        </w:rPr>
        <w:t xml:space="preserve">耕耘课堂生为本  </w:t>
      </w:r>
      <w:proofErr w:type="gramStart"/>
      <w:r w:rsidRPr="00C26BFC">
        <w:rPr>
          <w:rFonts w:ascii="微软雅黑" w:eastAsia="微软雅黑" w:hAnsi="微软雅黑" w:cs="微软雅黑" w:hint="eastAsia"/>
          <w:b/>
          <w:bCs/>
          <w:color w:val="FF0000"/>
          <w:sz w:val="36"/>
          <w:szCs w:val="36"/>
        </w:rPr>
        <w:t>研思协行</w:t>
      </w:r>
      <w:proofErr w:type="gramEnd"/>
      <w:r w:rsidRPr="00C26BFC">
        <w:rPr>
          <w:rFonts w:ascii="微软雅黑" w:eastAsia="微软雅黑" w:hAnsi="微软雅黑" w:cs="微软雅黑" w:hint="eastAsia"/>
          <w:b/>
          <w:bCs/>
          <w:color w:val="FF0000"/>
          <w:sz w:val="36"/>
          <w:szCs w:val="36"/>
        </w:rPr>
        <w:t>促成长</w:t>
      </w:r>
    </w:p>
    <w:p w14:paraId="12540EDB" w14:textId="0B3C1666" w:rsidR="00D3347B" w:rsidRPr="00D3347B" w:rsidRDefault="00825430" w:rsidP="00D3347B">
      <w:pPr>
        <w:jc w:val="right"/>
        <w:rPr>
          <w:rFonts w:ascii="微软雅黑" w:eastAsia="微软雅黑" w:hAnsi="微软雅黑" w:cs="微软雅黑"/>
          <w:b/>
          <w:bCs/>
          <w:sz w:val="28"/>
          <w:szCs w:val="28"/>
        </w:rPr>
      </w:pPr>
      <w:r w:rsidRPr="00D3347B">
        <w:rPr>
          <w:rFonts w:ascii="微软雅黑" w:eastAsia="微软雅黑" w:hAnsi="微软雅黑" w:cs="微软雅黑" w:hint="eastAsia"/>
          <w:b/>
          <w:bCs/>
          <w:sz w:val="28"/>
          <w:szCs w:val="28"/>
        </w:rPr>
        <w:t>——记</w:t>
      </w:r>
      <w:r w:rsidR="00D3347B" w:rsidRPr="00D3347B">
        <w:rPr>
          <w:rFonts w:ascii="微软雅黑" w:eastAsia="微软雅黑" w:hAnsi="微软雅黑" w:cs="微软雅黑" w:hint="eastAsia"/>
          <w:b/>
          <w:bCs/>
          <w:sz w:val="28"/>
          <w:szCs w:val="28"/>
        </w:rPr>
        <w:t>常州市新北区初中化学周文荣卓越教师成长营第</w:t>
      </w:r>
      <w:r w:rsidR="00A30A37">
        <w:rPr>
          <w:rFonts w:ascii="微软雅黑" w:eastAsia="微软雅黑" w:hAnsi="微软雅黑" w:cs="微软雅黑" w:hint="eastAsia"/>
          <w:b/>
          <w:bCs/>
          <w:sz w:val="28"/>
          <w:szCs w:val="28"/>
        </w:rPr>
        <w:t>2</w:t>
      </w:r>
      <w:r w:rsidR="00C26BFC">
        <w:rPr>
          <w:rFonts w:ascii="微软雅黑" w:eastAsia="微软雅黑" w:hAnsi="微软雅黑" w:cs="微软雅黑" w:hint="eastAsia"/>
          <w:b/>
          <w:bCs/>
          <w:sz w:val="28"/>
          <w:szCs w:val="28"/>
        </w:rPr>
        <w:t>1</w:t>
      </w:r>
      <w:r w:rsidR="00D3347B" w:rsidRPr="00D3347B">
        <w:rPr>
          <w:rFonts w:ascii="微软雅黑" w:eastAsia="微软雅黑" w:hAnsi="微软雅黑" w:cs="微软雅黑" w:hint="eastAsia"/>
          <w:b/>
          <w:bCs/>
          <w:sz w:val="28"/>
          <w:szCs w:val="28"/>
        </w:rPr>
        <w:t>次活动</w:t>
      </w:r>
    </w:p>
    <w:p w14:paraId="691B7955" w14:textId="77777777" w:rsidR="00C26BFC" w:rsidRPr="00C26BFC" w:rsidRDefault="00C26BFC" w:rsidP="00C26BFC">
      <w:pPr>
        <w:ind w:firstLineChars="200" w:firstLine="480"/>
        <w:jc w:val="left"/>
        <w:rPr>
          <w:rFonts w:ascii="仿宋" w:eastAsia="仿宋" w:hAnsi="仿宋"/>
          <w:bCs/>
          <w:noProof/>
          <w:sz w:val="24"/>
        </w:rPr>
      </w:pPr>
      <w:r w:rsidRPr="00C26BFC">
        <w:rPr>
          <w:rFonts w:ascii="仿宋" w:eastAsia="仿宋" w:hAnsi="仿宋" w:hint="eastAsia"/>
          <w:bCs/>
          <w:noProof/>
          <w:sz w:val="24"/>
        </w:rPr>
        <w:t>为进一步增强教师队伍建设，营造浓郁的教研氛围，给教师们提供学习成长和交流研讨的平台，提高全体教师深耕课堂、共行共进的专业素养，2024年5月30日下午，常州市新北区初中化学周文荣卓越教师成长营在薛家中学开展了第21次活动，成长营主持人、新北区教管中心教研室主任周文荣以及成长营全体成员参加了本次活动。</w:t>
      </w:r>
    </w:p>
    <w:p w14:paraId="5E0A924F" w14:textId="77777777" w:rsidR="00C26BFC" w:rsidRPr="00C26BFC" w:rsidRDefault="00C26BFC" w:rsidP="00C26BFC">
      <w:pPr>
        <w:ind w:firstLineChars="200" w:firstLine="480"/>
        <w:jc w:val="left"/>
        <w:rPr>
          <w:rFonts w:ascii="仿宋" w:eastAsia="仿宋" w:hAnsi="仿宋"/>
          <w:bCs/>
          <w:noProof/>
          <w:sz w:val="24"/>
        </w:rPr>
      </w:pPr>
      <w:r w:rsidRPr="00C26BFC">
        <w:rPr>
          <w:rFonts w:ascii="仿宋" w:eastAsia="仿宋" w:hAnsi="仿宋" w:hint="eastAsia"/>
          <w:bCs/>
          <w:noProof/>
          <w:sz w:val="24"/>
        </w:rPr>
        <w:t>本次活动分为两个部分。第一部分由来自常州市新北区薛家中学的李超老师和常州市新北区龙虎塘中学的陈洲老师分别开设《制作印染花布——体会化学工艺流程在生活中的应用》和《自制管道疏通剂》展示课，第二部分由成长营主持人、新北区教管中心教研室主任周文荣对两节课进行点评。本次活动的课例观摩、评课议课、总结提升等，让成长营全体成员更加坚定了方向，收获颇丰。</w:t>
      </w:r>
    </w:p>
    <w:p w14:paraId="569BD822" w14:textId="77777777" w:rsidR="00C26BFC" w:rsidRPr="00C26BFC" w:rsidRDefault="00C26BFC" w:rsidP="00C26BFC">
      <w:pPr>
        <w:ind w:firstLineChars="200" w:firstLine="480"/>
        <w:jc w:val="left"/>
        <w:rPr>
          <w:rFonts w:ascii="仿宋" w:eastAsia="仿宋" w:hAnsi="仿宋"/>
          <w:bCs/>
          <w:noProof/>
          <w:sz w:val="24"/>
        </w:rPr>
      </w:pPr>
      <w:r w:rsidRPr="00C26BFC">
        <w:rPr>
          <w:rFonts w:ascii="仿宋" w:eastAsia="仿宋" w:hAnsi="仿宋"/>
          <w:bCs/>
          <w:noProof/>
          <w:sz w:val="24"/>
        </w:rPr>
        <w:drawing>
          <wp:anchor distT="0" distB="0" distL="114300" distR="114300" simplePos="0" relativeHeight="251655168" behindDoc="1" locked="0" layoutInCell="1" allowOverlap="1" wp14:anchorId="638BAD29" wp14:editId="01EB2E6E">
            <wp:simplePos x="0" y="0"/>
            <wp:positionH relativeFrom="column">
              <wp:posOffset>434340</wp:posOffset>
            </wp:positionH>
            <wp:positionV relativeFrom="paragraph">
              <wp:posOffset>127635</wp:posOffset>
            </wp:positionV>
            <wp:extent cx="4464685" cy="3349625"/>
            <wp:effectExtent l="0" t="0" r="31115" b="41275"/>
            <wp:wrapTight wrapText="bothSides">
              <wp:wrapPolygon edited="0">
                <wp:start x="0" y="0"/>
                <wp:lineTo x="0" y="21498"/>
                <wp:lineTo x="21474" y="21498"/>
                <wp:lineTo x="21474" y="0"/>
                <wp:lineTo x="0" y="0"/>
              </wp:wrapPolygon>
            </wp:wrapTight>
            <wp:docPr id="1026" name="图片 2"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pic:nvPicPr>
                  <pic:blipFill>
                    <a:blip r:embed="rId7" cstate="print"/>
                    <a:srcRect/>
                    <a:stretch/>
                  </pic:blipFill>
                  <pic:spPr>
                    <a:xfrm>
                      <a:off x="0" y="0"/>
                      <a:ext cx="4464685" cy="3349625"/>
                    </a:xfrm>
                    <a:prstGeom prst="rect">
                      <a:avLst/>
                    </a:prstGeom>
                    <a:ln>
                      <a:noFill/>
                    </a:ln>
                  </pic:spPr>
                </pic:pic>
              </a:graphicData>
            </a:graphic>
          </wp:anchor>
        </w:drawing>
      </w:r>
    </w:p>
    <w:p w14:paraId="33BF7EB9" w14:textId="77777777" w:rsidR="00C26BFC" w:rsidRPr="00C26BFC" w:rsidRDefault="00C26BFC" w:rsidP="00C26BFC">
      <w:pPr>
        <w:ind w:firstLineChars="200" w:firstLine="480"/>
        <w:jc w:val="left"/>
        <w:rPr>
          <w:rFonts w:ascii="仿宋" w:eastAsia="仿宋" w:hAnsi="仿宋"/>
          <w:bCs/>
          <w:noProof/>
          <w:sz w:val="24"/>
        </w:rPr>
      </w:pPr>
    </w:p>
    <w:p w14:paraId="546D4809" w14:textId="77777777" w:rsidR="00C26BFC" w:rsidRPr="00C26BFC" w:rsidRDefault="00C26BFC" w:rsidP="00C26BFC">
      <w:pPr>
        <w:ind w:firstLineChars="200" w:firstLine="480"/>
        <w:jc w:val="left"/>
        <w:rPr>
          <w:rFonts w:ascii="仿宋" w:eastAsia="仿宋" w:hAnsi="仿宋"/>
          <w:bCs/>
          <w:noProof/>
          <w:sz w:val="24"/>
        </w:rPr>
      </w:pPr>
    </w:p>
    <w:p w14:paraId="7F717062" w14:textId="77777777" w:rsidR="00C26BFC" w:rsidRPr="00C26BFC" w:rsidRDefault="00C26BFC" w:rsidP="00C26BFC">
      <w:pPr>
        <w:ind w:firstLineChars="200" w:firstLine="480"/>
        <w:jc w:val="left"/>
        <w:rPr>
          <w:rFonts w:ascii="仿宋" w:eastAsia="仿宋" w:hAnsi="仿宋"/>
          <w:bCs/>
          <w:noProof/>
          <w:sz w:val="24"/>
        </w:rPr>
      </w:pPr>
    </w:p>
    <w:p w14:paraId="3DF16E1E" w14:textId="77777777" w:rsidR="00C26BFC" w:rsidRPr="00C26BFC" w:rsidRDefault="00C26BFC" w:rsidP="00C26BFC">
      <w:pPr>
        <w:ind w:firstLineChars="200" w:firstLine="480"/>
        <w:jc w:val="left"/>
        <w:rPr>
          <w:rFonts w:ascii="仿宋" w:eastAsia="仿宋" w:hAnsi="仿宋"/>
          <w:bCs/>
          <w:noProof/>
          <w:sz w:val="24"/>
        </w:rPr>
      </w:pPr>
    </w:p>
    <w:p w14:paraId="721A3AF4" w14:textId="77777777" w:rsidR="00C26BFC" w:rsidRPr="00C26BFC" w:rsidRDefault="00C26BFC" w:rsidP="00C26BFC">
      <w:pPr>
        <w:ind w:firstLineChars="200" w:firstLine="480"/>
        <w:jc w:val="left"/>
        <w:rPr>
          <w:rFonts w:ascii="仿宋" w:eastAsia="仿宋" w:hAnsi="仿宋"/>
          <w:bCs/>
          <w:noProof/>
          <w:sz w:val="24"/>
        </w:rPr>
      </w:pPr>
    </w:p>
    <w:p w14:paraId="73549C79" w14:textId="77777777" w:rsidR="00C26BFC" w:rsidRPr="00C26BFC" w:rsidRDefault="00C26BFC" w:rsidP="00C26BFC">
      <w:pPr>
        <w:ind w:firstLineChars="200" w:firstLine="480"/>
        <w:jc w:val="left"/>
        <w:rPr>
          <w:rFonts w:ascii="仿宋" w:eastAsia="仿宋" w:hAnsi="仿宋"/>
          <w:bCs/>
          <w:noProof/>
          <w:sz w:val="24"/>
        </w:rPr>
      </w:pPr>
    </w:p>
    <w:p w14:paraId="1003B549" w14:textId="77777777" w:rsidR="00C26BFC" w:rsidRPr="00C26BFC" w:rsidRDefault="00C26BFC" w:rsidP="00C26BFC">
      <w:pPr>
        <w:ind w:firstLineChars="200" w:firstLine="480"/>
        <w:jc w:val="left"/>
        <w:rPr>
          <w:rFonts w:ascii="仿宋" w:eastAsia="仿宋" w:hAnsi="仿宋"/>
          <w:bCs/>
          <w:noProof/>
          <w:sz w:val="24"/>
        </w:rPr>
      </w:pPr>
    </w:p>
    <w:p w14:paraId="794E7793" w14:textId="77777777" w:rsidR="00C26BFC" w:rsidRPr="00C26BFC" w:rsidRDefault="00C26BFC" w:rsidP="00C26BFC">
      <w:pPr>
        <w:ind w:firstLineChars="200" w:firstLine="480"/>
        <w:jc w:val="left"/>
        <w:rPr>
          <w:rFonts w:ascii="仿宋" w:eastAsia="仿宋" w:hAnsi="仿宋"/>
          <w:bCs/>
          <w:noProof/>
          <w:sz w:val="24"/>
        </w:rPr>
      </w:pPr>
    </w:p>
    <w:p w14:paraId="524E3C3C" w14:textId="77777777" w:rsidR="00C26BFC" w:rsidRPr="00C26BFC" w:rsidRDefault="00C26BFC" w:rsidP="00C26BFC">
      <w:pPr>
        <w:ind w:firstLineChars="200" w:firstLine="480"/>
        <w:jc w:val="left"/>
        <w:rPr>
          <w:rFonts w:ascii="仿宋" w:eastAsia="仿宋" w:hAnsi="仿宋"/>
          <w:bCs/>
          <w:noProof/>
          <w:sz w:val="24"/>
        </w:rPr>
      </w:pPr>
    </w:p>
    <w:p w14:paraId="1E69B120" w14:textId="77777777" w:rsidR="00C26BFC" w:rsidRPr="00C26BFC" w:rsidRDefault="00C26BFC" w:rsidP="00C26BFC">
      <w:pPr>
        <w:ind w:firstLineChars="200" w:firstLine="480"/>
        <w:jc w:val="left"/>
        <w:rPr>
          <w:rFonts w:ascii="仿宋" w:eastAsia="仿宋" w:hAnsi="仿宋"/>
          <w:bCs/>
          <w:noProof/>
          <w:sz w:val="24"/>
        </w:rPr>
      </w:pPr>
    </w:p>
    <w:p w14:paraId="57BCDE9B" w14:textId="77777777" w:rsidR="00C26BFC" w:rsidRPr="00C26BFC" w:rsidRDefault="00C26BFC" w:rsidP="00C26BFC">
      <w:pPr>
        <w:ind w:firstLineChars="200" w:firstLine="480"/>
        <w:jc w:val="left"/>
        <w:rPr>
          <w:rFonts w:ascii="仿宋" w:eastAsia="仿宋" w:hAnsi="仿宋"/>
          <w:bCs/>
          <w:noProof/>
          <w:sz w:val="24"/>
        </w:rPr>
      </w:pPr>
    </w:p>
    <w:p w14:paraId="03B4D32D" w14:textId="77777777" w:rsidR="00C26BFC" w:rsidRPr="00C26BFC" w:rsidRDefault="00C26BFC" w:rsidP="00C26BFC">
      <w:pPr>
        <w:ind w:firstLineChars="200" w:firstLine="480"/>
        <w:jc w:val="left"/>
        <w:rPr>
          <w:rFonts w:ascii="仿宋" w:eastAsia="仿宋" w:hAnsi="仿宋"/>
          <w:bCs/>
          <w:noProof/>
          <w:sz w:val="24"/>
        </w:rPr>
      </w:pPr>
    </w:p>
    <w:p w14:paraId="4B162A48" w14:textId="77777777" w:rsidR="00C26BFC" w:rsidRPr="00C26BFC" w:rsidRDefault="00C26BFC" w:rsidP="00C26BFC">
      <w:pPr>
        <w:ind w:firstLineChars="200" w:firstLine="480"/>
        <w:jc w:val="left"/>
        <w:rPr>
          <w:rFonts w:ascii="仿宋" w:eastAsia="仿宋" w:hAnsi="仿宋"/>
          <w:bCs/>
          <w:noProof/>
          <w:sz w:val="24"/>
        </w:rPr>
      </w:pPr>
    </w:p>
    <w:p w14:paraId="3EA7E75A" w14:textId="77777777" w:rsidR="00C26BFC" w:rsidRDefault="00C26BFC" w:rsidP="00C26BFC">
      <w:pPr>
        <w:ind w:firstLineChars="200" w:firstLine="480"/>
        <w:jc w:val="left"/>
        <w:rPr>
          <w:rFonts w:ascii="仿宋" w:eastAsia="仿宋" w:hAnsi="仿宋"/>
          <w:bCs/>
          <w:noProof/>
          <w:sz w:val="24"/>
        </w:rPr>
      </w:pPr>
    </w:p>
    <w:p w14:paraId="5E51655E" w14:textId="77777777" w:rsidR="00C26BFC" w:rsidRDefault="00C26BFC" w:rsidP="00C26BFC">
      <w:pPr>
        <w:ind w:firstLineChars="200" w:firstLine="480"/>
        <w:jc w:val="left"/>
        <w:rPr>
          <w:rFonts w:ascii="仿宋" w:eastAsia="仿宋" w:hAnsi="仿宋"/>
          <w:bCs/>
          <w:noProof/>
          <w:sz w:val="24"/>
        </w:rPr>
      </w:pPr>
    </w:p>
    <w:p w14:paraId="4838BC90" w14:textId="77777777" w:rsidR="00C26BFC" w:rsidRDefault="00C26BFC" w:rsidP="00C26BFC">
      <w:pPr>
        <w:ind w:firstLineChars="200" w:firstLine="480"/>
        <w:jc w:val="left"/>
        <w:rPr>
          <w:rFonts w:ascii="仿宋" w:eastAsia="仿宋" w:hAnsi="仿宋"/>
          <w:bCs/>
          <w:noProof/>
          <w:sz w:val="24"/>
        </w:rPr>
      </w:pPr>
    </w:p>
    <w:p w14:paraId="2A88EF34" w14:textId="77777777" w:rsidR="00C26BFC" w:rsidRDefault="00C26BFC" w:rsidP="00C26BFC">
      <w:pPr>
        <w:ind w:firstLineChars="200" w:firstLine="480"/>
        <w:jc w:val="left"/>
        <w:rPr>
          <w:rFonts w:ascii="仿宋" w:eastAsia="仿宋" w:hAnsi="仿宋" w:hint="eastAsia"/>
          <w:bCs/>
          <w:noProof/>
          <w:sz w:val="24"/>
        </w:rPr>
      </w:pPr>
    </w:p>
    <w:p w14:paraId="7894E60A" w14:textId="77777777" w:rsidR="00C26BFC" w:rsidRDefault="00C26BFC" w:rsidP="00C26BFC">
      <w:pPr>
        <w:ind w:firstLineChars="200" w:firstLine="480"/>
        <w:jc w:val="left"/>
        <w:rPr>
          <w:rFonts w:ascii="仿宋" w:eastAsia="仿宋" w:hAnsi="仿宋"/>
          <w:bCs/>
          <w:noProof/>
          <w:sz w:val="24"/>
        </w:rPr>
      </w:pPr>
    </w:p>
    <w:p w14:paraId="2C60EA31" w14:textId="73AAC001" w:rsidR="00C26BFC" w:rsidRPr="00C26BFC" w:rsidRDefault="00C26BFC" w:rsidP="00C26BFC">
      <w:pPr>
        <w:ind w:firstLineChars="200" w:firstLine="480"/>
        <w:jc w:val="left"/>
        <w:rPr>
          <w:rFonts w:ascii="仿宋" w:eastAsia="仿宋" w:hAnsi="仿宋"/>
          <w:bCs/>
          <w:noProof/>
          <w:sz w:val="24"/>
        </w:rPr>
      </w:pPr>
      <w:r w:rsidRPr="00C26BFC">
        <w:rPr>
          <w:rFonts w:ascii="仿宋" w:eastAsia="仿宋" w:hAnsi="仿宋" w:hint="eastAsia"/>
          <w:bCs/>
          <w:noProof/>
          <w:sz w:val="24"/>
        </w:rPr>
        <w:lastRenderedPageBreak/>
        <w:t>首先，来自常州市新北区薛家中学的李超老师开设了微项目研究课</w:t>
      </w:r>
      <w:bookmarkStart w:id="1" w:name="_Hlk168216416"/>
      <w:r w:rsidRPr="00C26BFC">
        <w:rPr>
          <w:rFonts w:ascii="仿宋" w:eastAsia="仿宋" w:hAnsi="仿宋" w:hint="eastAsia"/>
          <w:bCs/>
          <w:noProof/>
          <w:sz w:val="24"/>
        </w:rPr>
        <w:t>《制作印染花布——体会化学工艺流程在生活中的应用》</w:t>
      </w:r>
      <w:bookmarkEnd w:id="1"/>
      <w:r w:rsidRPr="00C26BFC">
        <w:rPr>
          <w:rFonts w:ascii="仿宋" w:eastAsia="仿宋" w:hAnsi="仿宋" w:hint="eastAsia"/>
          <w:bCs/>
          <w:noProof/>
          <w:sz w:val="24"/>
        </w:rPr>
        <w:t>。李老师以制作印染花布为主题情境，通过了解矿物染料项目活动，使学生学会依据物质特征推测主要成分，逐步建立“组成——性质——用途”的对应关系，建构碳酸盐、金属氧化物的知识网络；通过探秘植物染料项目活动，引导学生从物理、化学变化的角度解决工艺流程中的实际问题，从元素种类的不变和元素化合价的改变两个角度推测化学反应中物质的成分，建构硫及其化合物的价类二维图，学会从思辨的角度分析古代和现代工艺中的优和弊，初步形成解决工艺流程问题的一般思路；通过自制印染花布项目活动，让学生了解和分析其中的关键步骤，从化学的角度进行原理解释，在印染花布的过程中感受古代人民丰厚的智慧结晶，体会传统文化与化学学科结合之美。最后，同学们通过小组合作，制作并展示了属于自己的独一无二的印染花布，整堂课无论从思维层面还是物质层面，同学们都收获满满。</w:t>
      </w:r>
    </w:p>
    <w:p w14:paraId="1D053212" w14:textId="4430B2B7" w:rsidR="00C26BFC" w:rsidRPr="00C26BFC" w:rsidRDefault="00C26BFC" w:rsidP="00C26BFC">
      <w:pPr>
        <w:ind w:firstLineChars="200" w:firstLine="480"/>
        <w:jc w:val="left"/>
        <w:rPr>
          <w:rFonts w:ascii="仿宋" w:eastAsia="仿宋" w:hAnsi="仿宋"/>
          <w:bCs/>
          <w:noProof/>
          <w:sz w:val="24"/>
        </w:rPr>
      </w:pPr>
      <w:r w:rsidRPr="00C26BFC">
        <w:rPr>
          <w:rFonts w:ascii="仿宋" w:eastAsia="仿宋" w:hAnsi="仿宋"/>
          <w:bCs/>
          <w:noProof/>
          <w:sz w:val="24"/>
        </w:rPr>
        <w:drawing>
          <wp:anchor distT="0" distB="0" distL="114300" distR="114300" simplePos="0" relativeHeight="251658240" behindDoc="1" locked="0" layoutInCell="1" allowOverlap="1" wp14:anchorId="1FD33A31" wp14:editId="10C6D7C1">
            <wp:simplePos x="0" y="0"/>
            <wp:positionH relativeFrom="column">
              <wp:posOffset>334010</wp:posOffset>
            </wp:positionH>
            <wp:positionV relativeFrom="paragraph">
              <wp:posOffset>77788</wp:posOffset>
            </wp:positionV>
            <wp:extent cx="4563110" cy="3423285"/>
            <wp:effectExtent l="0" t="0" r="46990" b="43815"/>
            <wp:wrapTight wrapText="bothSides">
              <wp:wrapPolygon edited="0">
                <wp:start x="0" y="0"/>
                <wp:lineTo x="0" y="21516"/>
                <wp:lineTo x="21552" y="21516"/>
                <wp:lineTo x="21552" y="0"/>
                <wp:lineTo x="0" y="0"/>
              </wp:wrapPolygon>
            </wp:wrapTight>
            <wp:docPr id="1027" name="图片 1"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srcRect/>
                    <a:stretch/>
                  </pic:blipFill>
                  <pic:spPr>
                    <a:xfrm>
                      <a:off x="0" y="0"/>
                      <a:ext cx="4563110" cy="3423285"/>
                    </a:xfrm>
                    <a:prstGeom prst="rect">
                      <a:avLst/>
                    </a:prstGeom>
                    <a:ln>
                      <a:noFill/>
                    </a:ln>
                  </pic:spPr>
                </pic:pic>
              </a:graphicData>
            </a:graphic>
          </wp:anchor>
        </w:drawing>
      </w:r>
    </w:p>
    <w:p w14:paraId="6B5E8EF7" w14:textId="0AB09625" w:rsidR="00C26BFC" w:rsidRPr="00C26BFC" w:rsidRDefault="00C26BFC" w:rsidP="00C26BFC">
      <w:pPr>
        <w:ind w:firstLineChars="200" w:firstLine="480"/>
        <w:jc w:val="left"/>
        <w:rPr>
          <w:rFonts w:ascii="仿宋" w:eastAsia="仿宋" w:hAnsi="仿宋"/>
          <w:bCs/>
          <w:noProof/>
          <w:sz w:val="24"/>
        </w:rPr>
      </w:pPr>
    </w:p>
    <w:p w14:paraId="259F7CF0" w14:textId="5E50288E" w:rsidR="00C26BFC" w:rsidRPr="00C26BFC" w:rsidRDefault="00C26BFC" w:rsidP="00C26BFC">
      <w:pPr>
        <w:ind w:firstLineChars="200" w:firstLine="480"/>
        <w:jc w:val="left"/>
        <w:rPr>
          <w:rFonts w:ascii="仿宋" w:eastAsia="仿宋" w:hAnsi="仿宋"/>
          <w:bCs/>
          <w:noProof/>
          <w:sz w:val="24"/>
        </w:rPr>
      </w:pPr>
    </w:p>
    <w:p w14:paraId="7288C98B" w14:textId="77777777" w:rsidR="00C26BFC" w:rsidRPr="00C26BFC" w:rsidRDefault="00C26BFC" w:rsidP="00C26BFC">
      <w:pPr>
        <w:ind w:firstLineChars="200" w:firstLine="480"/>
        <w:jc w:val="left"/>
        <w:rPr>
          <w:rFonts w:ascii="仿宋" w:eastAsia="仿宋" w:hAnsi="仿宋"/>
          <w:bCs/>
          <w:noProof/>
          <w:sz w:val="24"/>
        </w:rPr>
      </w:pPr>
    </w:p>
    <w:p w14:paraId="04A8C8D8" w14:textId="77777777" w:rsidR="00C26BFC" w:rsidRPr="00C26BFC" w:rsidRDefault="00C26BFC" w:rsidP="00C26BFC">
      <w:pPr>
        <w:ind w:firstLineChars="200" w:firstLine="480"/>
        <w:jc w:val="left"/>
        <w:rPr>
          <w:rFonts w:ascii="仿宋" w:eastAsia="仿宋" w:hAnsi="仿宋"/>
          <w:bCs/>
          <w:noProof/>
          <w:sz w:val="24"/>
        </w:rPr>
      </w:pPr>
    </w:p>
    <w:p w14:paraId="5A2DB6F2" w14:textId="77777777" w:rsidR="00C26BFC" w:rsidRPr="00C26BFC" w:rsidRDefault="00C26BFC" w:rsidP="00C26BFC">
      <w:pPr>
        <w:ind w:firstLineChars="200" w:firstLine="480"/>
        <w:jc w:val="left"/>
        <w:rPr>
          <w:rFonts w:ascii="仿宋" w:eastAsia="仿宋" w:hAnsi="仿宋"/>
          <w:bCs/>
          <w:noProof/>
          <w:sz w:val="24"/>
        </w:rPr>
      </w:pPr>
    </w:p>
    <w:p w14:paraId="26D04FC3" w14:textId="77777777" w:rsidR="00C26BFC" w:rsidRPr="00C26BFC" w:rsidRDefault="00C26BFC" w:rsidP="00C26BFC">
      <w:pPr>
        <w:ind w:firstLineChars="200" w:firstLine="480"/>
        <w:jc w:val="left"/>
        <w:rPr>
          <w:rFonts w:ascii="仿宋" w:eastAsia="仿宋" w:hAnsi="仿宋"/>
          <w:bCs/>
          <w:noProof/>
          <w:sz w:val="24"/>
        </w:rPr>
      </w:pPr>
    </w:p>
    <w:p w14:paraId="2090AA42" w14:textId="77777777" w:rsidR="00C26BFC" w:rsidRPr="00C26BFC" w:rsidRDefault="00C26BFC" w:rsidP="00C26BFC">
      <w:pPr>
        <w:ind w:firstLineChars="200" w:firstLine="480"/>
        <w:jc w:val="left"/>
        <w:rPr>
          <w:rFonts w:ascii="仿宋" w:eastAsia="仿宋" w:hAnsi="仿宋"/>
          <w:bCs/>
          <w:noProof/>
          <w:sz w:val="24"/>
        </w:rPr>
      </w:pPr>
    </w:p>
    <w:p w14:paraId="68E06537" w14:textId="77777777" w:rsidR="00C26BFC" w:rsidRPr="00C26BFC" w:rsidRDefault="00C26BFC" w:rsidP="00C26BFC">
      <w:pPr>
        <w:ind w:firstLineChars="200" w:firstLine="480"/>
        <w:jc w:val="left"/>
        <w:rPr>
          <w:rFonts w:ascii="仿宋" w:eastAsia="仿宋" w:hAnsi="仿宋"/>
          <w:bCs/>
          <w:noProof/>
          <w:sz w:val="24"/>
        </w:rPr>
      </w:pPr>
    </w:p>
    <w:p w14:paraId="0397D483" w14:textId="77777777" w:rsidR="00C26BFC" w:rsidRPr="00C26BFC" w:rsidRDefault="00C26BFC" w:rsidP="00C26BFC">
      <w:pPr>
        <w:ind w:firstLineChars="200" w:firstLine="480"/>
        <w:jc w:val="left"/>
        <w:rPr>
          <w:rFonts w:ascii="仿宋" w:eastAsia="仿宋" w:hAnsi="仿宋"/>
          <w:bCs/>
          <w:noProof/>
          <w:sz w:val="24"/>
        </w:rPr>
      </w:pPr>
    </w:p>
    <w:p w14:paraId="72C05DC9" w14:textId="77777777" w:rsidR="00C26BFC" w:rsidRPr="00C26BFC" w:rsidRDefault="00C26BFC" w:rsidP="00C26BFC">
      <w:pPr>
        <w:ind w:firstLineChars="200" w:firstLine="480"/>
        <w:jc w:val="left"/>
        <w:rPr>
          <w:rFonts w:ascii="仿宋" w:eastAsia="仿宋" w:hAnsi="仿宋"/>
          <w:bCs/>
          <w:noProof/>
          <w:sz w:val="24"/>
        </w:rPr>
      </w:pPr>
    </w:p>
    <w:p w14:paraId="58DACAB3" w14:textId="77777777" w:rsidR="00C26BFC" w:rsidRPr="00C26BFC" w:rsidRDefault="00C26BFC" w:rsidP="00C26BFC">
      <w:pPr>
        <w:ind w:firstLineChars="200" w:firstLine="480"/>
        <w:jc w:val="left"/>
        <w:rPr>
          <w:rFonts w:ascii="仿宋" w:eastAsia="仿宋" w:hAnsi="仿宋"/>
          <w:bCs/>
          <w:noProof/>
          <w:sz w:val="24"/>
        </w:rPr>
      </w:pPr>
    </w:p>
    <w:p w14:paraId="5C9F1768" w14:textId="77777777" w:rsidR="00C26BFC" w:rsidRPr="00C26BFC" w:rsidRDefault="00C26BFC" w:rsidP="00C26BFC">
      <w:pPr>
        <w:ind w:firstLineChars="200" w:firstLine="480"/>
        <w:jc w:val="left"/>
        <w:rPr>
          <w:rFonts w:ascii="仿宋" w:eastAsia="仿宋" w:hAnsi="仿宋"/>
          <w:bCs/>
          <w:noProof/>
          <w:sz w:val="24"/>
        </w:rPr>
      </w:pPr>
    </w:p>
    <w:p w14:paraId="5E51DD93" w14:textId="77777777" w:rsidR="00C26BFC" w:rsidRPr="00C26BFC" w:rsidRDefault="00C26BFC" w:rsidP="00C26BFC">
      <w:pPr>
        <w:ind w:firstLineChars="200" w:firstLine="480"/>
        <w:jc w:val="left"/>
        <w:rPr>
          <w:rFonts w:ascii="仿宋" w:eastAsia="仿宋" w:hAnsi="仿宋"/>
          <w:bCs/>
          <w:noProof/>
          <w:sz w:val="24"/>
        </w:rPr>
      </w:pPr>
    </w:p>
    <w:p w14:paraId="05AE46B8" w14:textId="77777777" w:rsidR="00C26BFC" w:rsidRPr="00C26BFC" w:rsidRDefault="00C26BFC" w:rsidP="00C26BFC">
      <w:pPr>
        <w:ind w:firstLineChars="200" w:firstLine="480"/>
        <w:jc w:val="left"/>
        <w:rPr>
          <w:rFonts w:ascii="仿宋" w:eastAsia="仿宋" w:hAnsi="仿宋"/>
          <w:bCs/>
          <w:noProof/>
          <w:sz w:val="24"/>
        </w:rPr>
      </w:pPr>
    </w:p>
    <w:p w14:paraId="09DBAD0E" w14:textId="77777777" w:rsidR="00C26BFC" w:rsidRPr="00C26BFC" w:rsidRDefault="00C26BFC" w:rsidP="00C26BFC">
      <w:pPr>
        <w:ind w:firstLineChars="200" w:firstLine="480"/>
        <w:jc w:val="left"/>
        <w:rPr>
          <w:rFonts w:ascii="仿宋" w:eastAsia="仿宋" w:hAnsi="仿宋"/>
          <w:bCs/>
          <w:noProof/>
          <w:sz w:val="24"/>
        </w:rPr>
      </w:pPr>
    </w:p>
    <w:p w14:paraId="408D56E6" w14:textId="77777777" w:rsidR="00C26BFC" w:rsidRDefault="00C26BFC" w:rsidP="00C26BFC">
      <w:pPr>
        <w:ind w:firstLineChars="200" w:firstLine="480"/>
        <w:jc w:val="left"/>
        <w:rPr>
          <w:rFonts w:ascii="仿宋" w:eastAsia="仿宋" w:hAnsi="仿宋"/>
          <w:bCs/>
          <w:noProof/>
          <w:sz w:val="24"/>
        </w:rPr>
      </w:pPr>
    </w:p>
    <w:p w14:paraId="3241CD71" w14:textId="77777777" w:rsidR="00C26BFC" w:rsidRDefault="00C26BFC" w:rsidP="00C26BFC">
      <w:pPr>
        <w:ind w:firstLineChars="200" w:firstLine="480"/>
        <w:jc w:val="left"/>
        <w:rPr>
          <w:rFonts w:ascii="仿宋" w:eastAsia="仿宋" w:hAnsi="仿宋"/>
          <w:bCs/>
          <w:noProof/>
          <w:sz w:val="24"/>
        </w:rPr>
      </w:pPr>
    </w:p>
    <w:p w14:paraId="5DEA370B" w14:textId="77777777" w:rsidR="00C26BFC" w:rsidRDefault="00C26BFC" w:rsidP="00C26BFC">
      <w:pPr>
        <w:ind w:firstLineChars="200" w:firstLine="480"/>
        <w:jc w:val="left"/>
        <w:rPr>
          <w:rFonts w:ascii="仿宋" w:eastAsia="仿宋" w:hAnsi="仿宋"/>
          <w:bCs/>
          <w:noProof/>
          <w:sz w:val="24"/>
        </w:rPr>
      </w:pPr>
    </w:p>
    <w:p w14:paraId="06053C2E" w14:textId="77777777" w:rsidR="00C26BFC" w:rsidRDefault="00C26BFC" w:rsidP="00C26BFC">
      <w:pPr>
        <w:ind w:firstLineChars="200" w:firstLine="480"/>
        <w:jc w:val="left"/>
        <w:rPr>
          <w:rFonts w:ascii="仿宋" w:eastAsia="仿宋" w:hAnsi="仿宋"/>
          <w:bCs/>
          <w:noProof/>
          <w:sz w:val="24"/>
        </w:rPr>
      </w:pPr>
    </w:p>
    <w:p w14:paraId="4B8AAC01" w14:textId="5B5FD1EC" w:rsidR="00C26BFC" w:rsidRPr="00C26BFC" w:rsidRDefault="00C26BFC" w:rsidP="00C26BFC">
      <w:pPr>
        <w:ind w:firstLineChars="200" w:firstLine="480"/>
        <w:jc w:val="left"/>
        <w:rPr>
          <w:rFonts w:ascii="仿宋" w:eastAsia="仿宋" w:hAnsi="仿宋"/>
          <w:bCs/>
          <w:noProof/>
          <w:sz w:val="24"/>
        </w:rPr>
      </w:pPr>
      <w:r w:rsidRPr="00C26BFC">
        <w:rPr>
          <w:rFonts w:ascii="仿宋" w:eastAsia="仿宋" w:hAnsi="仿宋" w:hint="eastAsia"/>
          <w:bCs/>
          <w:noProof/>
          <w:sz w:val="24"/>
        </w:rPr>
        <w:t>然后，来自常州市新北区龙虎塘中学的陈洲老师展示微项目研究课——《自制管道疏通剂》。陈老师围绕如何自制管道疏通剂展开该项目，通过了解管道疏通剂的原理、选择自制管道疏通剂的原料等项目任务，让学生体会其中的反应原理，发展深层的化学思维，也让学生感受到酸碱盐的化学性质在日常生活中的重要作用，最终建立化学应用于生活的学科理念。在自制管道疏通剂的过程中，陈老师通过让学生进行原料选择、配比探索、原理分析、说明书更新等活动，帮助学生重构知识网络，加深“物质性质决定用途、用途体现性质”的化学基本观念，提升学生在真实而又陌生情境下解决实际问题的能力，并让学生逐步养成用化学的视角观察和审视我们赖以生存的世界，感悟到化学学科的社会化价值。</w:t>
      </w:r>
      <w:r w:rsidRPr="00C26BFC">
        <w:rPr>
          <w:rFonts w:ascii="仿宋" w:eastAsia="仿宋" w:hAnsi="仿宋"/>
          <w:bCs/>
          <w:noProof/>
          <w:sz w:val="24"/>
        </w:rPr>
        <w:t xml:space="preserve"> </w:t>
      </w:r>
    </w:p>
    <w:p w14:paraId="21F58BDD" w14:textId="77777777" w:rsidR="00C26BFC" w:rsidRPr="00C26BFC" w:rsidRDefault="00C26BFC" w:rsidP="00C26BFC">
      <w:pPr>
        <w:ind w:firstLineChars="200" w:firstLine="480"/>
        <w:jc w:val="left"/>
        <w:rPr>
          <w:rFonts w:ascii="仿宋" w:eastAsia="仿宋" w:hAnsi="仿宋"/>
          <w:bCs/>
          <w:noProof/>
          <w:sz w:val="24"/>
        </w:rPr>
      </w:pPr>
      <w:r w:rsidRPr="00C26BFC">
        <w:rPr>
          <w:rFonts w:ascii="仿宋" w:eastAsia="仿宋" w:hAnsi="仿宋"/>
          <w:bCs/>
          <w:noProof/>
          <w:sz w:val="24"/>
        </w:rPr>
        <w:lastRenderedPageBreak/>
        <w:drawing>
          <wp:anchor distT="0" distB="0" distL="114300" distR="114300" simplePos="0" relativeHeight="251659264" behindDoc="1" locked="0" layoutInCell="1" allowOverlap="1" wp14:anchorId="2218EE09" wp14:editId="31708927">
            <wp:simplePos x="0" y="0"/>
            <wp:positionH relativeFrom="column">
              <wp:posOffset>824864</wp:posOffset>
            </wp:positionH>
            <wp:positionV relativeFrom="paragraph">
              <wp:posOffset>3810</wp:posOffset>
            </wp:positionV>
            <wp:extent cx="4006214" cy="3004820"/>
            <wp:effectExtent l="0" t="0" r="32385" b="62230"/>
            <wp:wrapTight wrapText="bothSides">
              <wp:wrapPolygon edited="0">
                <wp:start x="0" y="0"/>
                <wp:lineTo x="0" y="21500"/>
                <wp:lineTo x="21466" y="21500"/>
                <wp:lineTo x="21466" y="0"/>
                <wp:lineTo x="0" y="0"/>
              </wp:wrapPolygon>
            </wp:wrapTight>
            <wp:docPr id="1028" name="图片 2"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srcRect/>
                    <a:stretch/>
                  </pic:blipFill>
                  <pic:spPr>
                    <a:xfrm>
                      <a:off x="0" y="0"/>
                      <a:ext cx="4006214" cy="3004820"/>
                    </a:xfrm>
                    <a:prstGeom prst="rect">
                      <a:avLst/>
                    </a:prstGeom>
                    <a:ln>
                      <a:noFill/>
                    </a:ln>
                  </pic:spPr>
                </pic:pic>
              </a:graphicData>
            </a:graphic>
          </wp:anchor>
        </w:drawing>
      </w:r>
    </w:p>
    <w:p w14:paraId="64036D88" w14:textId="77777777" w:rsidR="00C26BFC" w:rsidRPr="00C26BFC" w:rsidRDefault="00C26BFC" w:rsidP="00C26BFC">
      <w:pPr>
        <w:ind w:firstLineChars="200" w:firstLine="480"/>
        <w:jc w:val="left"/>
        <w:rPr>
          <w:rFonts w:ascii="仿宋" w:eastAsia="仿宋" w:hAnsi="仿宋"/>
          <w:bCs/>
          <w:noProof/>
          <w:sz w:val="24"/>
        </w:rPr>
      </w:pPr>
    </w:p>
    <w:p w14:paraId="728DE8D9" w14:textId="77777777" w:rsidR="00C26BFC" w:rsidRPr="00C26BFC" w:rsidRDefault="00C26BFC" w:rsidP="00C26BFC">
      <w:pPr>
        <w:ind w:firstLineChars="200" w:firstLine="480"/>
        <w:jc w:val="left"/>
        <w:rPr>
          <w:rFonts w:ascii="仿宋" w:eastAsia="仿宋" w:hAnsi="仿宋"/>
          <w:bCs/>
          <w:noProof/>
          <w:sz w:val="24"/>
        </w:rPr>
      </w:pPr>
    </w:p>
    <w:p w14:paraId="492AC2FE" w14:textId="77777777" w:rsidR="00C26BFC" w:rsidRPr="00C26BFC" w:rsidRDefault="00C26BFC" w:rsidP="00C26BFC">
      <w:pPr>
        <w:ind w:firstLineChars="200" w:firstLine="480"/>
        <w:jc w:val="left"/>
        <w:rPr>
          <w:rFonts w:ascii="仿宋" w:eastAsia="仿宋" w:hAnsi="仿宋"/>
          <w:bCs/>
          <w:noProof/>
          <w:sz w:val="24"/>
        </w:rPr>
      </w:pPr>
    </w:p>
    <w:p w14:paraId="0887755A" w14:textId="77777777" w:rsidR="00C26BFC" w:rsidRPr="00C26BFC" w:rsidRDefault="00C26BFC" w:rsidP="00C26BFC">
      <w:pPr>
        <w:ind w:firstLineChars="200" w:firstLine="480"/>
        <w:jc w:val="left"/>
        <w:rPr>
          <w:rFonts w:ascii="仿宋" w:eastAsia="仿宋" w:hAnsi="仿宋"/>
          <w:bCs/>
          <w:noProof/>
          <w:sz w:val="24"/>
        </w:rPr>
      </w:pPr>
    </w:p>
    <w:p w14:paraId="4FADA076" w14:textId="77777777" w:rsidR="00C26BFC" w:rsidRPr="00C26BFC" w:rsidRDefault="00C26BFC" w:rsidP="00C26BFC">
      <w:pPr>
        <w:ind w:firstLineChars="200" w:firstLine="480"/>
        <w:jc w:val="left"/>
        <w:rPr>
          <w:rFonts w:ascii="仿宋" w:eastAsia="仿宋" w:hAnsi="仿宋"/>
          <w:bCs/>
          <w:noProof/>
          <w:sz w:val="24"/>
        </w:rPr>
      </w:pPr>
    </w:p>
    <w:p w14:paraId="52F1B37F" w14:textId="77777777" w:rsidR="00C26BFC" w:rsidRPr="00C26BFC" w:rsidRDefault="00C26BFC" w:rsidP="00C26BFC">
      <w:pPr>
        <w:ind w:firstLineChars="200" w:firstLine="480"/>
        <w:jc w:val="left"/>
        <w:rPr>
          <w:rFonts w:ascii="仿宋" w:eastAsia="仿宋" w:hAnsi="仿宋"/>
          <w:bCs/>
          <w:noProof/>
          <w:sz w:val="24"/>
        </w:rPr>
      </w:pPr>
    </w:p>
    <w:p w14:paraId="1D7FE6CE" w14:textId="77777777" w:rsidR="00C26BFC" w:rsidRPr="00C26BFC" w:rsidRDefault="00C26BFC" w:rsidP="00C26BFC">
      <w:pPr>
        <w:ind w:firstLineChars="200" w:firstLine="480"/>
        <w:jc w:val="left"/>
        <w:rPr>
          <w:rFonts w:ascii="仿宋" w:eastAsia="仿宋" w:hAnsi="仿宋"/>
          <w:bCs/>
          <w:noProof/>
          <w:sz w:val="24"/>
        </w:rPr>
      </w:pPr>
    </w:p>
    <w:p w14:paraId="4EC6343E" w14:textId="77777777" w:rsidR="00C26BFC" w:rsidRPr="00C26BFC" w:rsidRDefault="00C26BFC" w:rsidP="00C26BFC">
      <w:pPr>
        <w:ind w:firstLineChars="200" w:firstLine="480"/>
        <w:jc w:val="left"/>
        <w:rPr>
          <w:rFonts w:ascii="仿宋" w:eastAsia="仿宋" w:hAnsi="仿宋"/>
          <w:bCs/>
          <w:noProof/>
          <w:sz w:val="24"/>
        </w:rPr>
      </w:pPr>
    </w:p>
    <w:p w14:paraId="24CF0C56" w14:textId="77777777" w:rsidR="00C26BFC" w:rsidRPr="00C26BFC" w:rsidRDefault="00C26BFC" w:rsidP="00C26BFC">
      <w:pPr>
        <w:ind w:firstLineChars="200" w:firstLine="480"/>
        <w:jc w:val="left"/>
        <w:rPr>
          <w:rFonts w:ascii="仿宋" w:eastAsia="仿宋" w:hAnsi="仿宋"/>
          <w:bCs/>
          <w:noProof/>
          <w:sz w:val="24"/>
        </w:rPr>
      </w:pPr>
    </w:p>
    <w:p w14:paraId="3619029B" w14:textId="77777777" w:rsidR="00C26BFC" w:rsidRPr="00C26BFC" w:rsidRDefault="00C26BFC" w:rsidP="00C26BFC">
      <w:pPr>
        <w:ind w:firstLineChars="200" w:firstLine="480"/>
        <w:jc w:val="left"/>
        <w:rPr>
          <w:rFonts w:ascii="仿宋" w:eastAsia="仿宋" w:hAnsi="仿宋"/>
          <w:bCs/>
          <w:noProof/>
          <w:sz w:val="24"/>
        </w:rPr>
      </w:pPr>
    </w:p>
    <w:p w14:paraId="7885B318" w14:textId="77777777" w:rsidR="00C26BFC" w:rsidRPr="00C26BFC" w:rsidRDefault="00C26BFC" w:rsidP="00C26BFC">
      <w:pPr>
        <w:ind w:firstLineChars="200" w:firstLine="480"/>
        <w:jc w:val="left"/>
        <w:rPr>
          <w:rFonts w:ascii="仿宋" w:eastAsia="仿宋" w:hAnsi="仿宋"/>
          <w:bCs/>
          <w:noProof/>
          <w:sz w:val="24"/>
        </w:rPr>
      </w:pPr>
    </w:p>
    <w:p w14:paraId="3C34A82A" w14:textId="77777777" w:rsidR="00C26BFC" w:rsidRDefault="00C26BFC" w:rsidP="00C26BFC">
      <w:pPr>
        <w:ind w:firstLineChars="200" w:firstLine="480"/>
        <w:jc w:val="left"/>
        <w:rPr>
          <w:rFonts w:ascii="仿宋" w:eastAsia="仿宋" w:hAnsi="仿宋"/>
          <w:bCs/>
          <w:noProof/>
          <w:sz w:val="24"/>
        </w:rPr>
      </w:pPr>
    </w:p>
    <w:p w14:paraId="353016DA" w14:textId="77777777" w:rsidR="00C26BFC" w:rsidRDefault="00C26BFC" w:rsidP="00C26BFC">
      <w:pPr>
        <w:ind w:firstLineChars="200" w:firstLine="480"/>
        <w:jc w:val="left"/>
        <w:rPr>
          <w:rFonts w:ascii="仿宋" w:eastAsia="仿宋" w:hAnsi="仿宋"/>
          <w:bCs/>
          <w:noProof/>
          <w:sz w:val="24"/>
        </w:rPr>
      </w:pPr>
    </w:p>
    <w:p w14:paraId="680750F1" w14:textId="77777777" w:rsidR="00C26BFC" w:rsidRDefault="00C26BFC" w:rsidP="00C26BFC">
      <w:pPr>
        <w:ind w:firstLineChars="200" w:firstLine="480"/>
        <w:jc w:val="left"/>
        <w:rPr>
          <w:rFonts w:ascii="仿宋" w:eastAsia="仿宋" w:hAnsi="仿宋"/>
          <w:bCs/>
          <w:noProof/>
          <w:sz w:val="24"/>
        </w:rPr>
      </w:pPr>
    </w:p>
    <w:p w14:paraId="06F27B42" w14:textId="77777777" w:rsidR="00C26BFC" w:rsidRPr="00C26BFC" w:rsidRDefault="00C26BFC" w:rsidP="00C26BFC">
      <w:pPr>
        <w:ind w:firstLineChars="200" w:firstLine="480"/>
        <w:jc w:val="left"/>
        <w:rPr>
          <w:rFonts w:ascii="仿宋" w:eastAsia="仿宋" w:hAnsi="仿宋" w:hint="eastAsia"/>
          <w:bCs/>
          <w:noProof/>
          <w:sz w:val="24"/>
        </w:rPr>
      </w:pPr>
    </w:p>
    <w:p w14:paraId="4B242441" w14:textId="77777777" w:rsidR="00C26BFC" w:rsidRPr="00C26BFC" w:rsidRDefault="00C26BFC" w:rsidP="00C26BFC">
      <w:pPr>
        <w:ind w:firstLineChars="200" w:firstLine="480"/>
        <w:jc w:val="left"/>
        <w:rPr>
          <w:rFonts w:ascii="仿宋" w:eastAsia="仿宋" w:hAnsi="仿宋"/>
          <w:bCs/>
          <w:noProof/>
          <w:sz w:val="24"/>
        </w:rPr>
      </w:pPr>
      <w:r w:rsidRPr="00C26BFC">
        <w:rPr>
          <w:rFonts w:ascii="仿宋" w:eastAsia="仿宋" w:hAnsi="仿宋" w:hint="eastAsia"/>
          <w:bCs/>
          <w:noProof/>
          <w:sz w:val="24"/>
        </w:rPr>
        <w:t>两节课后，成长营主持人、新北区教管中心</w:t>
      </w:r>
      <w:r w:rsidRPr="00C26BFC">
        <w:rPr>
          <w:rFonts w:ascii="仿宋" w:eastAsia="仿宋" w:hAnsi="仿宋"/>
          <w:bCs/>
          <w:noProof/>
          <w:sz w:val="24"/>
        </w:rPr>
        <w:t>教研室</w:t>
      </w:r>
      <w:r w:rsidRPr="00C26BFC">
        <w:rPr>
          <w:rFonts w:ascii="仿宋" w:eastAsia="仿宋" w:hAnsi="仿宋" w:hint="eastAsia"/>
          <w:bCs/>
          <w:noProof/>
          <w:sz w:val="24"/>
        </w:rPr>
        <w:t>主任周文荣对两节课进行了点评，重点指出微项目课不同于其他类型的课的两个主要方面，一是驱动性任务的设计，二是持续性实践的开展。周主任提出微项目课在设计时要紧紧围绕主题展开，将项目主题分解为三至四个项目任务，再通过丰富的项目活动完成项目任务，最终达成微项目学习目标，同时微项目资源包的设计与微项目的课堂实施要一致。活动最后，周主任鼓励成长营成员们要将学习成果辐射开去，应用于教学实践中，切实提高教学质量，提升学生素养，深化课堂改革。</w:t>
      </w:r>
    </w:p>
    <w:p w14:paraId="448FB904" w14:textId="77777777" w:rsidR="00C26BFC" w:rsidRPr="00C26BFC" w:rsidRDefault="00C26BFC" w:rsidP="00C26BFC">
      <w:pPr>
        <w:ind w:firstLineChars="200" w:firstLine="480"/>
        <w:jc w:val="left"/>
        <w:rPr>
          <w:rFonts w:ascii="仿宋" w:eastAsia="仿宋" w:hAnsi="仿宋"/>
          <w:bCs/>
          <w:noProof/>
          <w:sz w:val="24"/>
        </w:rPr>
      </w:pPr>
      <w:r w:rsidRPr="00C26BFC">
        <w:rPr>
          <w:rFonts w:ascii="仿宋" w:eastAsia="仿宋" w:hAnsi="仿宋" w:hint="eastAsia"/>
          <w:bCs/>
          <w:noProof/>
          <w:sz w:val="24"/>
        </w:rPr>
        <w:t>本次活动不仅给成长营的成员们指明了前进的方向，更为成长营成员们搭建了互相学习、交流的平台，引领大家不断学习、积极思考。“路漫漫其修远兮，吾将上下而求索”，我们定会秉承着“教无止境，研无止境，学无止境”的理念，不忘初心，砥砺前行。</w:t>
      </w:r>
    </w:p>
    <w:p w14:paraId="58B99B67" w14:textId="77777777" w:rsidR="00C26BFC" w:rsidRPr="00C26BFC" w:rsidRDefault="00C26BFC" w:rsidP="00C26BFC">
      <w:pPr>
        <w:ind w:firstLineChars="200" w:firstLine="480"/>
        <w:jc w:val="left"/>
        <w:rPr>
          <w:rFonts w:ascii="仿宋" w:eastAsia="仿宋" w:hAnsi="仿宋"/>
          <w:bCs/>
          <w:noProof/>
          <w:sz w:val="24"/>
        </w:rPr>
      </w:pPr>
    </w:p>
    <w:p w14:paraId="776E2B2A" w14:textId="6AB2D17C" w:rsidR="003C2E55" w:rsidRPr="00C26BFC" w:rsidRDefault="003C2E55" w:rsidP="00C26BFC">
      <w:pPr>
        <w:ind w:firstLineChars="200" w:firstLine="480"/>
        <w:jc w:val="left"/>
        <w:rPr>
          <w:rFonts w:ascii="仿宋" w:eastAsia="仿宋" w:hAnsi="仿宋"/>
          <w:bCs/>
          <w:noProof/>
          <w:sz w:val="24"/>
        </w:rPr>
      </w:pPr>
    </w:p>
    <w:sectPr w:rsidR="003C2E55" w:rsidRPr="00C26BF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A2CDD6" w14:textId="77777777" w:rsidR="000C76E6" w:rsidRDefault="000C76E6" w:rsidP="00551169">
      <w:r>
        <w:separator/>
      </w:r>
    </w:p>
  </w:endnote>
  <w:endnote w:type="continuationSeparator" w:id="0">
    <w:p w14:paraId="1AB020B7" w14:textId="77777777" w:rsidR="000C76E6" w:rsidRDefault="000C76E6" w:rsidP="00551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E95D4D" w14:textId="77777777" w:rsidR="000C76E6" w:rsidRDefault="000C76E6" w:rsidP="00551169">
      <w:r>
        <w:separator/>
      </w:r>
    </w:p>
  </w:footnote>
  <w:footnote w:type="continuationSeparator" w:id="0">
    <w:p w14:paraId="11135677" w14:textId="77777777" w:rsidR="000C76E6" w:rsidRDefault="000C76E6" w:rsidP="005511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0723F0"/>
    <w:multiLevelType w:val="hybridMultilevel"/>
    <w:tmpl w:val="93801896"/>
    <w:lvl w:ilvl="0" w:tplc="6B82DF28">
      <w:start w:val="5"/>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5666B41"/>
    <w:multiLevelType w:val="hybridMultilevel"/>
    <w:tmpl w:val="B57C0DAE"/>
    <w:lvl w:ilvl="0" w:tplc="B4CA2E6E">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21791137">
    <w:abstractNumId w:val="1"/>
  </w:num>
  <w:num w:numId="2" w16cid:durableId="810950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B846AB"/>
    <w:rsid w:val="000251DD"/>
    <w:rsid w:val="00097011"/>
    <w:rsid w:val="000A2229"/>
    <w:rsid w:val="000C76E6"/>
    <w:rsid w:val="00162B8A"/>
    <w:rsid w:val="00166682"/>
    <w:rsid w:val="00172253"/>
    <w:rsid w:val="001E6E31"/>
    <w:rsid w:val="00276646"/>
    <w:rsid w:val="002A1D5C"/>
    <w:rsid w:val="002A1E97"/>
    <w:rsid w:val="002A7C3D"/>
    <w:rsid w:val="002B6338"/>
    <w:rsid w:val="0032484D"/>
    <w:rsid w:val="003656C3"/>
    <w:rsid w:val="003953FC"/>
    <w:rsid w:val="003C2E55"/>
    <w:rsid w:val="003C503A"/>
    <w:rsid w:val="003E5AD4"/>
    <w:rsid w:val="003F0DBC"/>
    <w:rsid w:val="003F1442"/>
    <w:rsid w:val="004035EE"/>
    <w:rsid w:val="00410B78"/>
    <w:rsid w:val="00422346"/>
    <w:rsid w:val="00475F3E"/>
    <w:rsid w:val="00476B73"/>
    <w:rsid w:val="004A661E"/>
    <w:rsid w:val="004B4994"/>
    <w:rsid w:val="00551169"/>
    <w:rsid w:val="00575565"/>
    <w:rsid w:val="005E1684"/>
    <w:rsid w:val="005E7C6E"/>
    <w:rsid w:val="00640386"/>
    <w:rsid w:val="00645098"/>
    <w:rsid w:val="00654951"/>
    <w:rsid w:val="00657FEC"/>
    <w:rsid w:val="0067025A"/>
    <w:rsid w:val="006865F5"/>
    <w:rsid w:val="006C0483"/>
    <w:rsid w:val="006E776E"/>
    <w:rsid w:val="006F0120"/>
    <w:rsid w:val="00712B67"/>
    <w:rsid w:val="00733D65"/>
    <w:rsid w:val="007B0D9B"/>
    <w:rsid w:val="007F2C4C"/>
    <w:rsid w:val="00806D82"/>
    <w:rsid w:val="00825430"/>
    <w:rsid w:val="00827133"/>
    <w:rsid w:val="00845A8B"/>
    <w:rsid w:val="008E0199"/>
    <w:rsid w:val="0091284B"/>
    <w:rsid w:val="0091738F"/>
    <w:rsid w:val="00951B5F"/>
    <w:rsid w:val="009726AA"/>
    <w:rsid w:val="00993BF0"/>
    <w:rsid w:val="009A48FB"/>
    <w:rsid w:val="009B50A4"/>
    <w:rsid w:val="009E2615"/>
    <w:rsid w:val="009E4BF0"/>
    <w:rsid w:val="00A30A37"/>
    <w:rsid w:val="00A40A4A"/>
    <w:rsid w:val="00A86D3C"/>
    <w:rsid w:val="00B036F3"/>
    <w:rsid w:val="00B07C73"/>
    <w:rsid w:val="00B426C8"/>
    <w:rsid w:val="00B604A9"/>
    <w:rsid w:val="00B803D5"/>
    <w:rsid w:val="00B846AB"/>
    <w:rsid w:val="00B94AE2"/>
    <w:rsid w:val="00BA3DF3"/>
    <w:rsid w:val="00BB319E"/>
    <w:rsid w:val="00C05957"/>
    <w:rsid w:val="00C26BFC"/>
    <w:rsid w:val="00C35B42"/>
    <w:rsid w:val="00D03554"/>
    <w:rsid w:val="00D149CA"/>
    <w:rsid w:val="00D3347B"/>
    <w:rsid w:val="00DC57ED"/>
    <w:rsid w:val="00E0140A"/>
    <w:rsid w:val="00E01D04"/>
    <w:rsid w:val="00E03A0E"/>
    <w:rsid w:val="00E35DE5"/>
    <w:rsid w:val="00E44DCA"/>
    <w:rsid w:val="00E4797C"/>
    <w:rsid w:val="00E528D6"/>
    <w:rsid w:val="00F37014"/>
    <w:rsid w:val="00F40D23"/>
    <w:rsid w:val="00F91B95"/>
    <w:rsid w:val="17AB5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36C9E"/>
  <w15:docId w15:val="{98B11F72-A9A6-4A52-AB0A-4499EBE9F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511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51169"/>
    <w:rPr>
      <w:kern w:val="2"/>
      <w:sz w:val="18"/>
      <w:szCs w:val="18"/>
    </w:rPr>
  </w:style>
  <w:style w:type="paragraph" w:styleId="a5">
    <w:name w:val="footer"/>
    <w:basedOn w:val="a"/>
    <w:link w:val="a6"/>
    <w:rsid w:val="00551169"/>
    <w:pPr>
      <w:tabs>
        <w:tab w:val="center" w:pos="4153"/>
        <w:tab w:val="right" w:pos="8306"/>
      </w:tabs>
      <w:snapToGrid w:val="0"/>
      <w:jc w:val="left"/>
    </w:pPr>
    <w:rPr>
      <w:sz w:val="18"/>
      <w:szCs w:val="18"/>
    </w:rPr>
  </w:style>
  <w:style w:type="character" w:customStyle="1" w:styleId="a6">
    <w:name w:val="页脚 字符"/>
    <w:basedOn w:val="a0"/>
    <w:link w:val="a5"/>
    <w:rsid w:val="00551169"/>
    <w:rPr>
      <w:kern w:val="2"/>
      <w:sz w:val="18"/>
      <w:szCs w:val="18"/>
    </w:rPr>
  </w:style>
  <w:style w:type="paragraph" w:styleId="a7">
    <w:name w:val="List Paragraph"/>
    <w:basedOn w:val="a"/>
    <w:uiPriority w:val="34"/>
    <w:qFormat/>
    <w:rsid w:val="00551169"/>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3</Pages>
  <Words>236</Words>
  <Characters>1351</Characters>
  <Application>Microsoft Office Word</Application>
  <DocSecurity>0</DocSecurity>
  <Lines>11</Lines>
  <Paragraphs>3</Paragraphs>
  <ScaleCrop>false</ScaleCrop>
  <Company/>
  <LinksUpToDate>false</LinksUpToDate>
  <CharactersWithSpaces>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wj x</cp:lastModifiedBy>
  <cp:revision>42</cp:revision>
  <dcterms:created xsi:type="dcterms:W3CDTF">2022-12-16T05:47:00Z</dcterms:created>
  <dcterms:modified xsi:type="dcterms:W3CDTF">2024-06-13T04:11:00Z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EC0E4A095BBB4BF2B33DF58B7B5D73F2</vt:lpwstr>
  </property>
</Properties>
</file>