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黑体-简" w:hAnsi="黑体-简" w:eastAsia="黑体-简" w:cs="黑体-简"/>
          <w:sz w:val="44"/>
          <w:szCs w:val="44"/>
          <w:lang w:val="en-US" w:eastAsia="zh-CN"/>
        </w:rPr>
      </w:pPr>
      <w:r>
        <w:rPr>
          <w:rFonts w:hint="eastAsia" w:ascii="黑体-简" w:hAnsi="黑体-简" w:eastAsia="黑体-简" w:cs="黑体-简"/>
          <w:sz w:val="44"/>
          <w:szCs w:val="44"/>
          <w:lang w:val="en-US" w:eastAsia="zh-CN"/>
        </w:rPr>
        <w:t>走进课堂，忠于课堂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rFonts w:hint="eastAsia" w:ascii="黑体-简" w:hAnsi="黑体-简" w:eastAsia="黑体-简" w:cs="黑体-简"/>
          <w:sz w:val="44"/>
          <w:szCs w:val="44"/>
        </w:rPr>
        <w:t>——读《</w:t>
      </w:r>
      <w:r>
        <w:rPr>
          <w:rFonts w:hint="eastAsia" w:ascii="黑体-简" w:hAnsi="黑体-简" w:eastAsia="黑体-简" w:cs="黑体-简"/>
          <w:sz w:val="44"/>
          <w:szCs w:val="44"/>
          <w:lang w:val="en-US" w:eastAsia="zh-CN"/>
        </w:rPr>
        <w:t>活在课堂里</w:t>
      </w:r>
      <w:r>
        <w:rPr>
          <w:rFonts w:hint="eastAsia" w:ascii="黑体-简" w:hAnsi="黑体-简" w:eastAsia="黑体-简" w:cs="黑体-简"/>
          <w:sz w:val="44"/>
          <w:szCs w:val="44"/>
        </w:rPr>
        <w:t>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sz w:val="24"/>
          <w:szCs w:val="24"/>
        </w:rPr>
      </w:pPr>
      <w:r>
        <w:rPr>
          <w:sz w:val="28"/>
          <w:szCs w:val="28"/>
        </w:rPr>
        <w:t>礼河实验学校  曹静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现代管理学之父彼得·德鲁克1954年出版的《管理的实践》一书中讲述了一个在很多场合和领域被广泛引用的故事：有三个石匠在盖教堂，一天，有人走过去问他们在干什么，第一个石匠说：“我只是混口饭吃。”第二个石匠一边敲打石块一边说：“我在做石匠活。”第三个石匠用带着想象的目光仰望着天空说： “我在建造一座美丽的教堂。”过了几年，第一个石匠手艺毫无长进，被老板炒了鱿鱼；第二个石匠保住了自己的饭碗，但只是个普普通通的石匠；而第三个石匠成了著名的建筑师。这个故事说明：人生的态度不同，境界和理想就不同，成就自然会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境界，是指事物所达到的程度或表现的情况。人生是有境界的，学习是有境界的，作为教师，在教学中也应该是有境界的。在人类的各种活动中，教育教学对推动人类文明发展的作用是巨大的，孩子从最初的接受家庭教育开始，到进入学校不停的学习着知识，在不断的认知与实践中长大成人，教师在这个过程中发挥着重要作用。而一名优秀的教师，就要有推动人类文明和促进社会进步的使命感，要有与之相当的教育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sz w:val="24"/>
          <w:szCs w:val="24"/>
        </w:rPr>
        <w:t>中国近世国学大师王国维在《人间词话》中说，古今之成大事业、大学问者，罔不经过三种之境界：“昨夜西风凋碧树，独上高楼，望尽天涯路。”“衣带渐宽终不悔，为伊消得人憔悴。”“众里寻他千百度，蓦然回首，那人却在灯火阑珊处。”可以说这是关于人生境界最脍炙人口的说法，适用于各个领域，那</w:t>
      </w:r>
      <w:r>
        <w:rPr>
          <w:rFonts w:hint="eastAsia"/>
          <w:sz w:val="24"/>
          <w:szCs w:val="24"/>
        </w:rPr>
        <w:t>还有没有更适合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的境界说呢？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论语·为政》中孔子说过：“吾十有五而志于学，三十而立，四十而不惑，五十而知天命，六十而耳顺，七十而从心所欲，不逾矩。”抛开这其中的年龄因素，“志于学”“立”“不惑”“知天命”“耳顺”“从心所欲不逾矩”都包含了大智慧，这些不正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追求的境界么！而且是完整的、有层次的，由浅入深，又有进阶和方向。</w:t>
      </w:r>
      <w:r>
        <w:rPr>
          <w:rFonts w:hint="default"/>
          <w:sz w:val="24"/>
          <w:szCs w:val="24"/>
        </w:rPr>
        <w:t>教育教学</w:t>
      </w:r>
      <w:r>
        <w:rPr>
          <w:rFonts w:hint="eastAsia"/>
          <w:sz w:val="24"/>
          <w:szCs w:val="24"/>
        </w:rPr>
        <w:t>的提升和人生的历练自然结合，从最初的“志于学”行云流水般一直到最高境界的“从心所欲不逾矩”。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u" w:eastAsia="en-US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活在课堂里，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第一个阶段是“志于学”，有志于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这门学问，在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一开始就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要决定和坚定自己学习和努力的方向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因为这是成为好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的第一步，是前提。在做出这个“志”的时候也要有充分的思想准备：将会付出什么样的代价，又会得到怎样的成就和快乐。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8026400</wp:posOffset>
                </wp:positionH>
                <wp:positionV relativeFrom="page">
                  <wp:posOffset>0</wp:posOffset>
                </wp:positionV>
                <wp:extent cx="469900" cy="469900"/>
                <wp:effectExtent l="4445" t="0" r="8255" b="1270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" cy="469900"/>
                          <a:chOff x="12640" y="0"/>
                          <a:chExt cx="740" cy="740"/>
                        </a:xfrm>
                      </wpg:grpSpPr>
                      <wps:wsp>
                        <wps:cNvPr id="67" name="任意多边形 67"/>
                        <wps:cNvSpPr/>
                        <wps:spPr>
                          <a:xfrm>
                            <a:off x="12643" y="0"/>
                            <a:ext cx="737" cy="7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7" h="737">
                                <a:moveTo>
                                  <a:pt x="170" y="737"/>
                                </a:moveTo>
                                <a:lnTo>
                                  <a:pt x="737" y="737"/>
                                </a:lnTo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68"/>
                        <wps:cNvSpPr/>
                        <wps:spPr>
                          <a:xfrm>
                            <a:off x="12643" y="170"/>
                            <a:ext cx="567" cy="5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7" h="567">
                                <a:moveTo>
                                  <a:pt x="0" y="397"/>
                                </a:moveTo>
                                <a:lnTo>
                                  <a:pt x="567" y="397"/>
                                </a:lnTo>
                                <a:moveTo>
                                  <a:pt x="170" y="567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2pt;margin-top:0pt;height:37pt;width:37pt;mso-position-horizontal-relative:page;mso-position-vertical-relative:page;z-index:251659264;mso-width-relative:page;mso-height-relative:page;" coordorigin="12640,0" coordsize="740,740" o:gfxdata="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ubYHEdcAAAAJAQAADwAAAAAAAAABACAAAAAiAAAAZHJzL2Rvd25yZXYueG1sUEsBAhQA&#10;FAAAAAgAh07iQNBVYiEQAwAAEwkAAA4AAAAAAAAAAQAgAAAAJgEAAGRycy9lMm9Eb2MueG1sUEsF&#10;BgAAAAAGAAYAWQEAAKgGAAAAAA==&#10;">
                <o:lock v:ext="edit" aspectratio="f"/>
                <v:shape id="_x0000_s1026" o:spid="_x0000_s1026" o:spt="100" style="position:absolute;left:12643;top:0;height:737;width:737;" filled="f" stroked="t" coordsize="737,737" o:gfxdata="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e9w+/&#10;AAAA2wAAAA8AAAAAAAAAAQAgAAAAIgAAAGRycy9kb3ducmV2LnhtbFBLAQIUABQAAAAIAIdO4kAz&#10;LwWeOwAAADkAAAAQAAAAAAAAAAEAIAAAAA4BAABkcnMvc2hhcGV4bWwueG1sUEsFBgAAAAAGAAYA&#10;WwEAALgDAAAAAA==&#10;" path="m170,737l737,737m0,567l0,0e">
                  <v:fill on="f" focussize="0,0"/>
                  <v:stroke weight="0.282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2643;top:170;height:567;width:567;" filled="f" stroked="t" coordsize="567,567" o:gfxdata="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ThvCugAAANsA&#10;AAAPAAAAAAAAAAEAIAAAACIAAABkcnMvZG93bnJldi54bWxQSwECFAAUAAAACACHTuJAMy8FnjsA&#10;AAA5AAAAEAAAAAAAAAABACAAAAAJAQAAZHJzL3NoYXBleG1sLnhtbFBLBQYAAAAABgAGAFsBAACz&#10;AwAAAAA=&#10;" path="m0,397l567,397m170,567l170,0e">
                  <v:fill on="f" focussize="0,0"/>
                  <v:stroke weight="0.282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ge">
                  <wp:posOffset>5237480</wp:posOffset>
                </wp:positionV>
                <wp:extent cx="360045" cy="720090"/>
                <wp:effectExtent l="0" t="0" r="20955" b="1651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720090"/>
                          <a:chOff x="12813" y="8249"/>
                          <a:chExt cx="567" cy="1134"/>
                        </a:xfrm>
                      </wpg:grpSpPr>
                      <pic:pic xmlns:pic="http://schemas.openxmlformats.org/drawingml/2006/picture">
                        <pic:nvPicPr>
                          <pic:cNvPr id="70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51" y="8670"/>
                            <a:ext cx="290" cy="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1" name="直接连接符 71"/>
                        <wps:cNvCnPr/>
                        <wps:spPr>
                          <a:xfrm>
                            <a:off x="12813" y="8815"/>
                            <a:ext cx="567" cy="0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13097" y="8249"/>
                            <a:ext cx="0" cy="1133"/>
                          </a:xfrm>
                          <a:prstGeom prst="line">
                            <a:avLst/>
                          </a:prstGeom>
                          <a:ln w="359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0.65pt;margin-top:412.4pt;height:56.7pt;width:28.35pt;mso-position-horizontal-relative:page;mso-position-vertical-relative:page;z-index:251660288;mso-width-relative:page;mso-height-relative:page;" coordorigin="12813,8249" coordsize="567,1134" o:gfxdata="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">
                <o:lock v:ext="edit" aspectratio="f"/>
                <v:shape id="图片 76" o:spid="_x0000_s1026" o:spt="75" type="#_x0000_t75" style="position:absolute;left:12951;top:8670;height:290;width:290;" filled="f" o:preferrelative="t" stroked="f" coordsize="21600,21600" o:gfxdata="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aRuu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line id="_x0000_s1026" o:spid="_x0000_s1026" o:spt="20" style="position:absolute;left:12813;top:8815;height:0;width:567;" filled="f" stroked="t" coordsize="21600,21600" o:gfxdata="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XeP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82992125984252pt" color="#000000" joinstyle="round"/>
                  <v:imagedata o:title=""/>
                  <o:lock v:ext="edit" aspectratio="f"/>
                </v:line>
                <v:line id="_x0000_s1026" o:spid="_x0000_s1026" o:spt="20" style="position:absolute;left:13097;top:8249;height:1133;width:0;" filled="f" stroked="t" coordsize="21600,21600" o:gfxdata="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ydAS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82992125984252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这个行业强调的是默默地奉献。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的工作是辛苦的，我们是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学生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和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知识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之间的桥梁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。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那么做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能得到什么呢？细细想来也是很多的：终身都在学习，有看不完的书，比起很多工作来说不算太枯燥，每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一届学生的顺利毕业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都会带来成就感，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这个职业同时也是一个非常有意义的工作，因为是在传播文化，是在为社会的进步贡献力量。有志者事竟成，只有确立了志向才能走向更高的层次。提升自己的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技能、文化素养、科学知识，这些都是这一阶段必须要做的基本功课。不要认为这些自己知道了就是掌握了，达·芬奇为了练习基本功曾不断地画鸡蛋，鸡蛋虽然普通，但每一个鸡蛋都是不一样的，即使是同一个鸡蛋，角度不同，投来的光线不同，看到的也不一样，基本功要练到得心应手，才算功夫到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eastAsia="en-US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活在课堂里，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第二个阶段是“立”，“立”的意思是说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经过了“志于学”的阶段，掌握了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的基本技能，知道应该怎么做，并能够那样去做，也就确定了自己作为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的原则。“立”的阶段，也是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最有激情的阶段。激情是成功的动力，而成功又会带来一系列的成功，形成良性循环。那什么是激情呢？激情就是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在教学工作中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慢慢形成自己的工作方式和风格，用各种方法积累经验，并灵活应用于工作中，勇于创新。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在培养学生的过程中不是只追求让学生学会某种技能，而是把自主权还给学生，让他们在实践过程中总结出怎么学。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u" w:eastAsia="en-US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活在课堂里，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第三个阶段是“不惑”，作为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，即使确立了自己的方向和风格，掌握了熟练的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技能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但受到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学生个体差异及一些客观因素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的影响，还是会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面临很多突发状况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。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在自我肯定与自我怀疑之间不停循环，再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坚定地在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教育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的道路上走下去，这就到了“不惑”的阶段。“不惑”正是对于“惑”的成长，正因为在做</w:t>
      </w:r>
      <w:r>
        <w:rPr>
          <w:rFonts w:hint="default" w:ascii="宋体" w:hAnsi="宋体" w:eastAsia="宋体" w:cs="宋体"/>
          <w:sz w:val="24"/>
          <w:szCs w:val="24"/>
          <w:lang w:eastAsia="en-US" w:bidi="ar-SA"/>
        </w:rPr>
        <w:t>教学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的过程中产生了各种“惑”，一一解决，积累了足够的经验，从而遇事不再迷惑。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 w:bidi="ar-SA"/>
        </w:rPr>
        <w:t>活在课堂里，</w:t>
      </w:r>
      <w:r>
        <w:rPr>
          <w:rFonts w:hint="eastAsia" w:ascii="宋体" w:hAnsi="宋体" w:eastAsia="宋体" w:cs="宋体"/>
          <w:sz w:val="24"/>
          <w:szCs w:val="24"/>
          <w:lang w:val="zu" w:eastAsia="en-US" w:bidi="ar-SA"/>
        </w:rPr>
        <w:t>第四个阶段是“知天命”，</w:t>
      </w:r>
      <w:r>
        <w:rPr>
          <w:rFonts w:hint="eastAsia"/>
          <w:sz w:val="24"/>
          <w:szCs w:val="24"/>
        </w:rPr>
        <w:t>这一阶段，</w:t>
      </w:r>
      <w:r>
        <w:rPr>
          <w:rFonts w:hint="default"/>
          <w:sz w:val="24"/>
          <w:szCs w:val="24"/>
        </w:rPr>
        <w:t>大家</w:t>
      </w:r>
      <w:r>
        <w:rPr>
          <w:rFonts w:hint="eastAsia"/>
          <w:sz w:val="24"/>
          <w:szCs w:val="24"/>
        </w:rPr>
        <w:t>的见识和眼光到了顶峰，这时</w:t>
      </w:r>
      <w:r>
        <w:rPr>
          <w:rFonts w:hint="default"/>
          <w:sz w:val="24"/>
          <w:szCs w:val="24"/>
        </w:rPr>
        <w:t>我们就</w:t>
      </w:r>
      <w:r>
        <w:rPr>
          <w:rFonts w:hint="eastAsia"/>
          <w:sz w:val="24"/>
          <w:szCs w:val="24"/>
        </w:rPr>
        <w:t>需要总结自己工作中的经验和教训。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活在课堂里，</w:t>
      </w:r>
      <w:r>
        <w:rPr>
          <w:rFonts w:hint="eastAsia"/>
          <w:sz w:val="24"/>
          <w:szCs w:val="24"/>
        </w:rPr>
        <w:t>第五个阶段是“耳顺”，“耳顺”是一种豁达的境界，在漫长的</w:t>
      </w:r>
      <w:r>
        <w:rPr>
          <w:rFonts w:hint="default"/>
          <w:sz w:val="24"/>
          <w:szCs w:val="24"/>
        </w:rPr>
        <w:t>教学</w:t>
      </w:r>
      <w:r>
        <w:rPr>
          <w:rFonts w:hint="eastAsia"/>
          <w:sz w:val="24"/>
          <w:szCs w:val="24"/>
        </w:rPr>
        <w:t>生涯中</w:t>
      </w:r>
      <w:r>
        <w:rPr>
          <w:rFonts w:hint="default"/>
          <w:sz w:val="24"/>
          <w:szCs w:val="24"/>
        </w:rPr>
        <w:t>，我们也许会</w:t>
      </w:r>
      <w:r>
        <w:rPr>
          <w:rFonts w:hint="eastAsia"/>
          <w:sz w:val="24"/>
          <w:szCs w:val="24"/>
        </w:rPr>
        <w:t>听到</w:t>
      </w:r>
      <w:r>
        <w:rPr>
          <w:rFonts w:hint="default"/>
          <w:sz w:val="24"/>
          <w:szCs w:val="24"/>
        </w:rPr>
        <w:t>很</w:t>
      </w:r>
      <w:r>
        <w:rPr>
          <w:rFonts w:hint="eastAsia"/>
          <w:sz w:val="24"/>
          <w:szCs w:val="24"/>
        </w:rPr>
        <w:t>多不同的声音，</w:t>
      </w:r>
      <w:r>
        <w:rPr>
          <w:rFonts w:hint="default"/>
          <w:sz w:val="24"/>
          <w:szCs w:val="24"/>
        </w:rPr>
        <w:t>但医生并没有因为医患关系的紧张而放弃救死扶伤，我们更不能因为一些社会的舆论就放弃自己最初的信仰。</w:t>
      </w:r>
      <w:r>
        <w:rPr>
          <w:rFonts w:hint="eastAsia"/>
          <w:sz w:val="24"/>
          <w:szCs w:val="24"/>
        </w:rPr>
        <w:t>“耳顺”是一种海纳百川的度量，作为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，一定是对这个职业有深深的喜爱，对工作中接触的人、遇到的事、出过的书有浓浓的情意。没有了浮躁，不会急功近利，才能达到“真</w:t>
      </w:r>
      <w:r>
        <w:rPr>
          <w:rFonts w:hint="default"/>
          <w:sz w:val="24"/>
          <w:szCs w:val="24"/>
        </w:rPr>
        <w:t>与</w:t>
      </w:r>
      <w:r>
        <w:rPr>
          <w:rFonts w:hint="eastAsia"/>
          <w:sz w:val="24"/>
          <w:szCs w:val="24"/>
        </w:rPr>
        <w:t>善</w:t>
      </w:r>
      <w:r>
        <w:rPr>
          <w:rFonts w:hint="default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活在课堂里，</w:t>
      </w:r>
      <w:r>
        <w:rPr>
          <w:rFonts w:hint="eastAsia"/>
          <w:sz w:val="24"/>
          <w:szCs w:val="24"/>
        </w:rPr>
        <w:t>第六个阶段是“从心所欲不逾矩”，从心所欲，是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能力到达很高程度后的能力体现；不逾矩则是国家和社会对</w:t>
      </w:r>
      <w:r>
        <w:rPr>
          <w:rFonts w:hint="default"/>
          <w:sz w:val="24"/>
          <w:szCs w:val="24"/>
        </w:rPr>
        <w:t>所有公民</w:t>
      </w:r>
      <w:r>
        <w:rPr>
          <w:rFonts w:hint="eastAsia"/>
          <w:sz w:val="24"/>
          <w:szCs w:val="24"/>
        </w:rPr>
        <w:t>的要求。所以，“从心所欲不逾矩”是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的最高境界，自由而又符合规则，可以按照自己的心意去做又不会做出逾矩的事情，这需要经过长时间的磨炼和培养。它包含了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对技能的、知识的、道德的、人性的、责任的、社会的领悟，它不仅是</w:t>
      </w:r>
      <w:r>
        <w:rPr>
          <w:rFonts w:hint="default"/>
          <w:sz w:val="24"/>
          <w:szCs w:val="24"/>
        </w:rPr>
        <w:t>教师</w:t>
      </w:r>
      <w:r>
        <w:rPr>
          <w:rFonts w:hint="eastAsia"/>
          <w:sz w:val="24"/>
          <w:szCs w:val="24"/>
        </w:rPr>
        <w:t>的最高境界，更是人生的最高境界，是一种大智慧。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outlineLvl w:val="9"/>
        <w:rPr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在漫长的生活与工作中，我们不难发现，</w:t>
      </w:r>
      <w:r>
        <w:rPr>
          <w:rFonts w:hint="eastAsia"/>
          <w:sz w:val="24"/>
          <w:szCs w:val="24"/>
        </w:rPr>
        <w:t>每一层境界都不是孤立的，而是连续的和相关的。作为一名</w:t>
      </w:r>
      <w:r>
        <w:rPr>
          <w:rFonts w:hint="default"/>
          <w:sz w:val="24"/>
          <w:szCs w:val="24"/>
        </w:rPr>
        <w:t>急教师</w:t>
      </w:r>
      <w:r>
        <w:rPr>
          <w:rFonts w:hint="eastAsia"/>
          <w:sz w:val="24"/>
          <w:szCs w:val="24"/>
        </w:rPr>
        <w:t>，只有付出艰苦的努力，熟练掌握基本功，又专又博，又杂又精，练好内功的同时也练好外功，勤于请教，勇于创新，不断开拓，充满激情，提高职业敏感性和悟性，才有机会“从志于学到从心所欲不逾矩”，</w:t>
      </w:r>
      <w:r>
        <w:rPr>
          <w:rFonts w:hint="default"/>
          <w:sz w:val="24"/>
          <w:szCs w:val="24"/>
        </w:rPr>
        <w:t>才有可能成为一名</w:t>
      </w:r>
      <w:r>
        <w:rPr>
          <w:rFonts w:hint="eastAsia"/>
          <w:sz w:val="24"/>
          <w:szCs w:val="24"/>
          <w:lang w:val="en-US" w:eastAsia="zh-CN"/>
        </w:rPr>
        <w:t>真正活在课堂里的</w:t>
      </w:r>
      <w:r>
        <w:rPr>
          <w:rFonts w:hint="default"/>
          <w:sz w:val="24"/>
          <w:szCs w:val="24"/>
        </w:rPr>
        <w:t>人民教师。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ODIyYmZiYmVhYjU2YzkwZTQ1ODgyMzgwYjA4MzgifQ=="/>
  </w:docVars>
  <w:rsids>
    <w:rsidRoot w:val="EF6506B3"/>
    <w:rsid w:val="0CBC42B7"/>
    <w:rsid w:val="1A9C249F"/>
    <w:rsid w:val="323628C3"/>
    <w:rsid w:val="EF6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20"/>
      <w:szCs w:val="20"/>
      <w:lang w:val="z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2229</Words>
  <Characters>2232</Characters>
  <Lines>0</Lines>
  <Paragraphs>0</Paragraphs>
  <TotalTime>35</TotalTime>
  <ScaleCrop>false</ScaleCrop>
  <LinksUpToDate>false</LinksUpToDate>
  <CharactersWithSpaces>2235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2020-08-29T09:58:00Z</dcterms:created>
  <dc:creator>apple</dc:creator>
  <cp:lastModifiedBy>我换了名字</cp:lastModifiedBy>
  <dcterms:modified xsi:type="dcterms:W3CDTF">2024-06-11T03:22:35Z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4E1C93B4AC21487AB2B8F2BB1E612BBE_12</vt:lpwstr>
  </property>
</Properties>
</file>