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尊敬的家长朋友:</w:t>
      </w:r>
    </w:p>
    <w:p>
      <w:pPr>
        <w:rPr>
          <w:rFonts w:hint="eastAsia"/>
        </w:rPr>
      </w:pPr>
      <w:r>
        <w:rPr>
          <w:rFonts w:hint="eastAsia"/>
        </w:rPr>
        <w:t>您好！端午临中夏，时清日复长。一年一度的传统节日——端午节即将来临，提前祝您和您的家人端午安康！</w:t>
      </w:r>
    </w:p>
    <w:p>
      <w:pPr>
        <w:rPr>
          <w:rFonts w:hint="eastAsia"/>
        </w:rPr>
      </w:pPr>
      <w:r>
        <w:rPr>
          <w:rFonts w:hint="eastAsia"/>
        </w:rPr>
        <w:t>端午佳节恰逢仲夏，天气炎热加之孩子自由时间增多，溺水、交通安全等事故高发，为有效防范各类安全事故的发生，请广大家长假期当中认真履行监护职责，配合学校做好孩子的安全教育工作，和孩子一起度过一个安定祥和的端午假期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出行安全</w:t>
      </w:r>
    </w:p>
    <w:p>
      <w:pPr>
        <w:rPr>
          <w:rFonts w:hint="eastAsia"/>
        </w:rPr>
      </w:pPr>
      <w:r>
        <w:rPr>
          <w:rFonts w:hint="eastAsia"/>
        </w:rPr>
        <w:t>1.提前规划，错峰出行，注意关注目的地天气情况。</w:t>
      </w:r>
    </w:p>
    <w:p>
      <w:pPr>
        <w:rPr>
          <w:rFonts w:hint="eastAsia"/>
        </w:rPr>
      </w:pPr>
      <w:r>
        <w:rPr>
          <w:rFonts w:hint="eastAsia"/>
        </w:rPr>
        <w:t>2.自觉遵守交通法规，养成文明出行的良好习惯，过马路走斑马线，多观察路况，不闯红灯，不翻越隔离栏。</w:t>
      </w:r>
    </w:p>
    <w:p>
      <w:pPr>
        <w:rPr>
          <w:rFonts w:hint="eastAsia"/>
        </w:rPr>
      </w:pPr>
      <w:r>
        <w:rPr>
          <w:rFonts w:hint="eastAsia"/>
        </w:rPr>
        <w:t>3.未满12周岁不在公路上骑自行车，未满16周岁不骑电动自行车。</w:t>
      </w:r>
    </w:p>
    <w:p>
      <w:pPr>
        <w:rPr>
          <w:rFonts w:hint="eastAsia"/>
        </w:rPr>
      </w:pPr>
      <w:r>
        <w:rPr>
          <w:rFonts w:hint="eastAsia"/>
        </w:rPr>
        <w:t>4.不在公路上、停放车辆周围或车辆盲区玩耍打闹。</w:t>
      </w:r>
    </w:p>
    <w:p>
      <w:pPr>
        <w:rPr>
          <w:rFonts w:hint="eastAsia"/>
        </w:rPr>
      </w:pPr>
      <w:r>
        <w:rPr>
          <w:rFonts w:hint="eastAsia"/>
        </w:rPr>
        <w:t>5.行走或骑车时不看手机、不听音乐。不在机动车道骑车，不与机动车争道抢行。</w:t>
      </w:r>
    </w:p>
    <w:p>
      <w:pPr>
        <w:rPr>
          <w:rFonts w:hint="eastAsia"/>
        </w:rPr>
      </w:pPr>
      <w:r>
        <w:rPr>
          <w:rFonts w:hint="eastAsia"/>
        </w:rPr>
        <w:t>6.切勿乘坐私揽客源、无营</w:t>
      </w:r>
      <w:bookmarkStart w:id="0" w:name="_GoBack"/>
      <w:bookmarkEnd w:id="0"/>
      <w:r>
        <w:rPr>
          <w:rFonts w:hint="eastAsia"/>
        </w:rPr>
        <w:t>运资质等“黑车”，不乘坐违规三四轮车。不坐超速、超载、酒驾的车辆。乘坐私家车要系好安全带。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防溺水</w:t>
      </w:r>
    </w:p>
    <w:p>
      <w:pPr>
        <w:rPr>
          <w:rFonts w:hint="eastAsia"/>
        </w:rPr>
      </w:pPr>
      <w:r>
        <w:rPr>
          <w:rFonts w:hint="eastAsia"/>
        </w:rPr>
        <w:t>假期期间，各地气温较高，溺水事件易发高发，家长务必要增强安全意识，切实承担起监护责任，加强对孩子的教育和管理：</w:t>
      </w:r>
    </w:p>
    <w:p>
      <w:pPr>
        <w:rPr>
          <w:rFonts w:hint="eastAsia"/>
        </w:rPr>
      </w:pPr>
      <w:r>
        <w:rPr>
          <w:rFonts w:hint="eastAsia"/>
        </w:rPr>
        <w:t>1.坚决做到“六不”：不私自下水游泳；不擅自与他人结伴游泳；不在无家长带领的情况下游泳；不到无安全设施、无救援人员的水域游泳；不到不熟悉的水域游泳；不熟悉水性的学生不擅自下水施救。</w:t>
      </w:r>
    </w:p>
    <w:p>
      <w:pPr>
        <w:rPr>
          <w:rFonts w:hint="eastAsia"/>
        </w:rPr>
      </w:pPr>
      <w:r>
        <w:rPr>
          <w:rFonts w:hint="eastAsia"/>
        </w:rPr>
        <w:t>2.遇到同伴邀约，一定要拒绝并劝导其不能去水边玩耍、游泳。</w:t>
      </w:r>
    </w:p>
    <w:p>
      <w:pPr>
        <w:rPr>
          <w:rFonts w:hint="eastAsia"/>
        </w:rPr>
      </w:pPr>
      <w:r>
        <w:rPr>
          <w:rFonts w:hint="eastAsia"/>
        </w:rPr>
        <w:t>3.教育孩子不私自靠近水库、池塘、水井、河道等各种危险水域。</w:t>
      </w:r>
    </w:p>
    <w:p>
      <w:pPr>
        <w:rPr>
          <w:rFonts w:hint="eastAsia"/>
        </w:rPr>
      </w:pPr>
      <w:r>
        <w:rPr>
          <w:rFonts w:hint="eastAsia"/>
        </w:rPr>
        <w:t>4.教育孩子遇到同伴溺水时不盲目手拉手或下水施救，要智慧救援，立即寻求成人帮助，并拨打110报警。</w:t>
      </w:r>
    </w:p>
    <w:p>
      <w:pPr>
        <w:rPr>
          <w:rFonts w:hint="eastAsia"/>
        </w:rPr>
      </w:pPr>
      <w:r>
        <w:rPr>
          <w:rFonts w:hint="eastAsia"/>
        </w:rPr>
        <w:t>5.孩子出门，家长要做到“四知道”。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防欺凌</w:t>
      </w:r>
    </w:p>
    <w:p>
      <w:pPr>
        <w:rPr>
          <w:rFonts w:hint="eastAsia"/>
        </w:rPr>
      </w:pPr>
      <w:r>
        <w:rPr>
          <w:rFonts w:hint="eastAsia"/>
        </w:rPr>
        <w:t>1.与人同行：节假日外出时，尽量与家长或小伙伴同行，应避免去到偏僻小路或无人角落，或是网吧、游戏厅此类人员混杂的场所。外出时不带贵重物品，防止财物抢夺意外发生。</w:t>
      </w:r>
    </w:p>
    <w:p>
      <w:pPr>
        <w:rPr>
          <w:rFonts w:hint="eastAsia"/>
        </w:rPr>
      </w:pPr>
      <w:r>
        <w:rPr>
          <w:rFonts w:hint="eastAsia"/>
        </w:rPr>
        <w:t>2.不做纠缠：牢记人身安全永远是第一位，如独自一人在外遭遇突发欺凌状况，应尽快走开。很多时候欺凌者只是借机发泄不快，如果你迅速离开，对方往往不会再纠缠。如暂时无法避开，应立刻想到求助，找到机会立即向最近的⼈群奔去求助。</w:t>
      </w:r>
    </w:p>
    <w:p>
      <w:pPr>
        <w:rPr>
          <w:rFonts w:hint="eastAsia"/>
        </w:rPr>
      </w:pPr>
      <w:r>
        <w:rPr>
          <w:rFonts w:hint="eastAsia"/>
        </w:rPr>
        <w:t>3.沟通化解：如无法避开，附近也没有人，此时应该保持冷静，尝试沟通协商来化解冲突。如协商无效，试着通过警示性的语言或有策略的谈话使自己摆脱困境。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居家安全</w:t>
      </w:r>
    </w:p>
    <w:p>
      <w:pPr>
        <w:rPr>
          <w:rFonts w:hint="eastAsia"/>
        </w:rPr>
      </w:pPr>
      <w:r>
        <w:rPr>
          <w:rFonts w:hint="eastAsia"/>
        </w:rPr>
        <w:t>1. 向孩子讲明火灾隐患，教育孩子不玩火，不让孩子接触火柴、打火机等物品。告诉孩子不乱动、乱拆电线、插座和电器设备，避免电伤害；</w:t>
      </w:r>
    </w:p>
    <w:p>
      <w:pPr>
        <w:rPr>
          <w:rFonts w:hint="eastAsia"/>
        </w:rPr>
      </w:pPr>
      <w:r>
        <w:rPr>
          <w:rFonts w:hint="eastAsia"/>
        </w:rPr>
        <w:t>2. 告诫孩子不要在阳台、窗户等危险的地方玩耍，谨防高空坠落；</w:t>
      </w:r>
    </w:p>
    <w:p>
      <w:pPr>
        <w:rPr>
          <w:rFonts w:hint="eastAsia"/>
        </w:rPr>
      </w:pPr>
      <w:r>
        <w:rPr>
          <w:rFonts w:hint="eastAsia"/>
        </w:rPr>
        <w:t>3. 帮助孩子了解必要的消防安全知识，并告诫孩子发现火灾不得逞能上前灭火，要及时报告大人或直接报警；</w:t>
      </w:r>
    </w:p>
    <w:p>
      <w:pPr>
        <w:rPr>
          <w:rFonts w:hint="eastAsia"/>
        </w:rPr>
      </w:pPr>
      <w:r>
        <w:rPr>
          <w:rFonts w:hint="eastAsia"/>
        </w:rPr>
        <w:t>4. 勿让孩子独自在家，并教育孩子不要给陌生人开门，注意防骗、防盗、防抢；</w:t>
      </w:r>
    </w:p>
    <w:p>
      <w:pPr>
        <w:rPr>
          <w:rFonts w:hint="eastAsia"/>
        </w:rPr>
      </w:pPr>
      <w:r>
        <w:rPr>
          <w:rFonts w:hint="eastAsia"/>
        </w:rPr>
        <w:t>5. 对于消毒剂、农药等危险品，要妥善保管，防止孩子误用、误食。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网络安全</w:t>
      </w:r>
    </w:p>
    <w:p>
      <w:pPr>
        <w:rPr>
          <w:rFonts w:hint="eastAsia"/>
        </w:rPr>
      </w:pPr>
      <w:r>
        <w:rPr>
          <w:rFonts w:hint="eastAsia"/>
        </w:rPr>
        <w:t>1. 为预防孩子沉迷网络，请家长与孩子约定好每天的上网时长，合理安排手机、电脑等电子产品使用时间，帮助孩子树立正确的消费观念和行为习惯，及时掌握孩子注册游戏账号充值缴费等信息，防范孩子打赏主播、游戏充值等行为；</w:t>
      </w:r>
    </w:p>
    <w:p>
      <w:pPr>
        <w:rPr>
          <w:rFonts w:hint="eastAsia"/>
        </w:rPr>
      </w:pPr>
      <w:r>
        <w:rPr>
          <w:rFonts w:hint="eastAsia"/>
        </w:rPr>
        <w:t>2. 教育孩子正确使用网络，严禁在网络上发布、转发虚假消息；教育孩子不浏览不健康网页，不要随意注册不熟悉的网站账号，不痴迷游戏，文明上网、绿色上网；</w:t>
      </w:r>
    </w:p>
    <w:p>
      <w:r>
        <w:rPr>
          <w:rFonts w:hint="eastAsia"/>
        </w:rPr>
        <w:t>3. 当前网络诈骗频发，家长要密切关注孩子的上网过程，教给孩子必要的网络安全知识，让孩子牢记“三不一多”，即：未知链接不点击，陌生来电不轻信，个人信息不透露，转账汇款多核实。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66C64D2C"/>
    <w:rsid w:val="66C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2024-06-07T05:11:00Z</dcterms:created>
  <dc:creator>小笑</dc:creator>
  <cp:lastModifiedBy>小笑</cp:lastModifiedBy>
  <dcterms:modified xsi:type="dcterms:W3CDTF">2024-06-07T05:18:34Z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6CE211D417BE4D88917E4575B0849B0B_11</vt:lpwstr>
  </property>
</Properties>
</file>