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left="210" w:right="210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left="210" w:right="210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6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="-318" w:tblpY="26"/>
        <w:tblW w:w="10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709"/>
        <w:gridCol w:w="8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</w:trPr>
        <w:tc>
          <w:tcPr>
            <w:tcW w:w="138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本周主题：夏天真快乐</w:t>
            </w:r>
            <w:r>
              <w:rPr>
                <w:rFonts w:hint="eastAsia"/>
                <w:b/>
                <w:bCs/>
              </w:rPr>
              <w:t>（一）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随着气温的升高，夏天的气息越来越浓烈，身边的一切都在发生着变化，例如夏季的天气、夏季人们的服饰、夏季特有的水果、夏季的昆虫和动物等，孩子们往往对身边的这些变化充满了兴趣和好奇。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交流分享时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我班有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66.7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提出了天气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炎热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79.1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%的孩子知道夏天要换上短袖、中裤、凉鞋、裙子等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清凉的衣服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88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%的孩子知道夏天会有蚊子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苍蝇、青蛙、知了等动物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83.3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%的孩子知道可以通过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电风扇</w:t>
            </w:r>
            <w:r>
              <w:rPr>
                <w:rFonts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空调</w:t>
            </w:r>
            <w:r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扇子等方式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解暑。</w:t>
            </w:r>
          </w:p>
          <w:p>
            <w:pPr>
              <w:adjustRightInd w:val="0"/>
              <w:snapToGrid w:val="0"/>
              <w:spacing w:line="320" w:lineRule="exact"/>
              <w:ind w:right="210" w:firstLine="420" w:firstLineChars="200"/>
              <w:jc w:val="left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知不觉，孩子们已经在日常的生活中初步感知到：夏天到了。因此，本周我们将开展主题活动《夏天真快乐》，进一步引导幼儿到大自然中去观察夏天周围事物的变化，初步感知夏季的主要特征，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8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1.初步感知夏天的主要特征，并能大胆地用语言进行描述。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right="21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1.创设“夏天真快乐”的班级环境，</w:t>
            </w:r>
            <w:r>
              <w:rPr>
                <w:rFonts w:hint="eastAsia" w:ascii="宋体" w:hAnsi="宋体" w:cs="宋体"/>
              </w:rPr>
              <w:t>收集幼儿手工制作、绘画夏</w:t>
            </w:r>
            <w:r>
              <w:rPr>
                <w:rFonts w:hint="eastAsia" w:ascii="宋体" w:hAnsi="宋体" w:cs="宋体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</w:rPr>
              <w:t>美景粘贴在主题墙上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2.区域环境：美工区提供黏土、彩色卡纸、纸盘纸杯、双面胶等供幼儿制作手工作品；建构区提供雪花片、单元积木、夏天凉亭照片等供幼儿参考搭建；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 w:ascii="宋体" w:hAnsi="宋体" w:cs="宋体"/>
              </w:rPr>
              <w:t>放大镜、手电筒、夏天花朵图卡等，供幼儿探索花朵形状的不同变化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益智区投放点卡、西瓜图片、夹子等供幼儿游戏。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8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1.能够在餐后用正确的方式洗手、漱口、擦嘴巴，养成良好的饮食卫生习惯。</w:t>
            </w:r>
          </w:p>
          <w:p>
            <w:pPr>
              <w:spacing w:line="320" w:lineRule="exact"/>
              <w:ind w:right="210"/>
              <w:jc w:val="lef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2.能够根据自己的情况穿脱衣服，注意喝水休息。</w:t>
            </w:r>
          </w:p>
          <w:p>
            <w:pPr>
              <w:spacing w:line="320" w:lineRule="exact"/>
              <w:ind w:right="21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在户外活动中，知道出汗要及时喝水休息，能够自主、合作擦汗。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上午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区域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游戏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美工区：拓印《葡萄》、《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荷花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》，绘画《西瓜》、折纸《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冰激凌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夏天的装备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去玩水啦！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益智区：《小蚂蚁运粮食》、《铺泳池》、《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水果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棋》；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建构区：《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冰激凌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》、《水上乐园》；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阅读区：自制图书《美丽的夏天》</w:t>
            </w:r>
            <w:r>
              <w:rPr>
                <w:rFonts w:hint="eastAsia"/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动物来避暑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、绘本</w:t>
            </w:r>
            <w:r>
              <w:rPr>
                <w:rFonts w:hint="eastAsia"/>
                <w:sz w:val="21"/>
                <w:szCs w:val="21"/>
              </w:rPr>
              <w:t>《夏天来了》；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户外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line="320" w:lineRule="exact"/>
              <w:ind w:right="210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</w:trPr>
        <w:tc>
          <w:tcPr>
            <w:tcW w:w="67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学习</w:t>
            </w:r>
          </w:p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活动</w:t>
            </w:r>
          </w:p>
        </w:tc>
        <w:tc>
          <w:tcPr>
            <w:tcW w:w="8823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1.综合：夏天到了        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音乐：夏天到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数学：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交替排序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4.语言：夏天好热啊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5.美术：小花伞    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整理课程：整理图书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675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下午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823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left="210" w:right="21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67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210" w:right="210"/>
              <w:jc w:val="lef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班级自主活动或区域游戏或户外活动</w:t>
            </w:r>
          </w:p>
        </w:tc>
        <w:tc>
          <w:tcPr>
            <w:tcW w:w="88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享科探：小鱼游泳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悦生活：清凉的果汁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乐运动：小青蛙捉害虫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ind w:right="210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夏日的池塘</w:t>
            </w:r>
          </w:p>
        </w:tc>
      </w:tr>
    </w:tbl>
    <w:p>
      <w:pPr>
        <w:spacing w:line="300" w:lineRule="exact"/>
        <w:ind w:left="210" w:right="210" w:firstLine="4620" w:firstLineChars="2200"/>
        <w:jc w:val="left"/>
        <w:rPr>
          <w:rFonts w:hint="default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周丽佼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20B0604020202020204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right="21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3CDD33FB"/>
    <w:rsid w:val="000A046F"/>
    <w:rsid w:val="00154632"/>
    <w:rsid w:val="001C4557"/>
    <w:rsid w:val="001F0BE3"/>
    <w:rsid w:val="00204170"/>
    <w:rsid w:val="002246BF"/>
    <w:rsid w:val="00370CC9"/>
    <w:rsid w:val="003C4CCA"/>
    <w:rsid w:val="005160C4"/>
    <w:rsid w:val="005535FE"/>
    <w:rsid w:val="00572489"/>
    <w:rsid w:val="005B2912"/>
    <w:rsid w:val="005D3BC2"/>
    <w:rsid w:val="005E5531"/>
    <w:rsid w:val="00626C5F"/>
    <w:rsid w:val="00706702"/>
    <w:rsid w:val="00715127"/>
    <w:rsid w:val="007B786A"/>
    <w:rsid w:val="00906EA1"/>
    <w:rsid w:val="00917B18"/>
    <w:rsid w:val="00D028BA"/>
    <w:rsid w:val="00D446B9"/>
    <w:rsid w:val="00D927E7"/>
    <w:rsid w:val="00E66BD6"/>
    <w:rsid w:val="00FC3D33"/>
    <w:rsid w:val="00FD6240"/>
    <w:rsid w:val="034C681F"/>
    <w:rsid w:val="099A7870"/>
    <w:rsid w:val="0FF705D0"/>
    <w:rsid w:val="15003632"/>
    <w:rsid w:val="16774218"/>
    <w:rsid w:val="183D4FEE"/>
    <w:rsid w:val="187E1254"/>
    <w:rsid w:val="19B967CB"/>
    <w:rsid w:val="1CEE48B5"/>
    <w:rsid w:val="1EAA4A5F"/>
    <w:rsid w:val="21A46495"/>
    <w:rsid w:val="2355143D"/>
    <w:rsid w:val="285D6BEB"/>
    <w:rsid w:val="2DB43204"/>
    <w:rsid w:val="368F0CB2"/>
    <w:rsid w:val="37AE6491"/>
    <w:rsid w:val="3A6D724A"/>
    <w:rsid w:val="3C182B7D"/>
    <w:rsid w:val="3CDD33FB"/>
    <w:rsid w:val="40C96B6F"/>
    <w:rsid w:val="414D154E"/>
    <w:rsid w:val="436B20CD"/>
    <w:rsid w:val="478924D2"/>
    <w:rsid w:val="4C6D0CF6"/>
    <w:rsid w:val="5256202A"/>
    <w:rsid w:val="57D40C7A"/>
    <w:rsid w:val="599B3347"/>
    <w:rsid w:val="5D8E535F"/>
    <w:rsid w:val="603B13E0"/>
    <w:rsid w:val="6051650D"/>
    <w:rsid w:val="61F23E5F"/>
    <w:rsid w:val="64AB2FA3"/>
    <w:rsid w:val="68030A35"/>
    <w:rsid w:val="698D7F38"/>
    <w:rsid w:val="6BCD0422"/>
    <w:rsid w:val="6FD96130"/>
    <w:rsid w:val="71C34FC8"/>
    <w:rsid w:val="73EA568D"/>
    <w:rsid w:val="75F47C0F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framePr w:hSpace="180" w:wrap="around" w:vAnchor="text" w:hAnchor="margin" w:x="-318" w:y="26"/>
      <w:spacing w:line="300" w:lineRule="exact"/>
      <w:ind w:right="21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1152</Words>
  <Characters>1185</Characters>
  <Lines>9</Lines>
  <Paragraphs>2</Paragraphs>
  <TotalTime>7</TotalTime>
  <ScaleCrop>false</ScaleCrop>
  <LinksUpToDate>false</LinksUpToDate>
  <CharactersWithSpaces>1278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2024-05-21T07:36:00Z</dcterms:created>
  <dc:creator>乌羽玉</dc:creator>
  <cp:lastModifiedBy>大王叫我来巡山</cp:lastModifiedBy>
  <dcterms:modified xsi:type="dcterms:W3CDTF">2024-06-05T08:49:33Z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