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6.4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spacing w:line="320" w:lineRule="exact"/>
        <w:ind w:right="210"/>
        <w:jc w:val="left"/>
        <w:rPr>
          <w:rFonts w:ascii="新宋体" w:hAnsi="新宋体" w:eastAsia="新宋体"/>
          <w:szCs w:val="21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 w:ascii="新宋体" w:hAnsi="新宋体" w:eastAsia="新宋体"/>
          <w:szCs w:val="21"/>
        </w:rPr>
        <w:t>初步感知夏天的主要特征，并能大胆地用语言进行描述。</w:t>
      </w:r>
    </w:p>
    <w:p>
      <w:pPr>
        <w:ind w:firstLine="420" w:firstLineChars="200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2.学习探索事物的基本方法，体验季节变化的乐趣。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一、美术：小花伞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美术活动《小花伞》是一节绘画活动。本次教学活动中通过引导孩子们欣赏小花布伞的色彩、质地和图案，让幼儿尝试选择自己喜欢的颜色和图形来装饰伞面，从而初步感受日常生活用品的美，萌发对周围事物的喜爱之情，提高他们的审美感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bidi w:val="0"/>
        <w:ind w:firstLine="422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孙明祺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等小朋友能</w:t>
      </w:r>
      <w:r>
        <w:rPr>
          <w:rFonts w:hint="eastAsia" w:ascii="宋体" w:hAnsi="宋体" w:eastAsia="宋体" w:cs="宋体"/>
          <w:sz w:val="21"/>
          <w:szCs w:val="21"/>
        </w:rPr>
        <w:t>在感受各种伞面的装饰美中体验美术创作活动的快乐。</w:t>
      </w:r>
    </w:p>
    <w:p>
      <w:pPr>
        <w:bidi w:val="0"/>
        <w:ind w:firstLine="422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等小朋友</w:t>
      </w:r>
      <w:r>
        <w:rPr>
          <w:rFonts w:hint="eastAsia" w:ascii="宋体" w:hAnsi="宋体" w:eastAsia="宋体" w:cs="宋体"/>
          <w:sz w:val="21"/>
          <w:szCs w:val="21"/>
        </w:rPr>
        <w:t>能运用多种色彩、简单的线条和形状来装饰伞面。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34925</wp:posOffset>
            </wp:positionV>
            <wp:extent cx="1765300" cy="1323975"/>
            <wp:effectExtent l="0" t="0" r="0" b="9525"/>
            <wp:wrapSquare wrapText="bothSides"/>
            <wp:docPr id="3" name="图片 3" descr="IMG_20240604_1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604_1003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20955</wp:posOffset>
            </wp:positionV>
            <wp:extent cx="1786255" cy="1340485"/>
            <wp:effectExtent l="0" t="0" r="4445" b="5715"/>
            <wp:wrapSquare wrapText="bothSides"/>
            <wp:docPr id="2" name="图片 2" descr="IMG_20240604_1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04_1003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26035</wp:posOffset>
            </wp:positionV>
            <wp:extent cx="1798955" cy="1349375"/>
            <wp:effectExtent l="0" t="0" r="4445" b="9525"/>
            <wp:wrapSquare wrapText="bothSides"/>
            <wp:docPr id="1" name="图片 1" descr="IMG_20240604_1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604_1003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孙明祺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董奂廷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</w:p>
        </w:tc>
      </w:tr>
    </w:tbl>
    <w:p>
      <w:pPr>
        <w:widowControl w:val="0"/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2495550</wp:posOffset>
            </wp:positionV>
            <wp:extent cx="1550035" cy="1162685"/>
            <wp:effectExtent l="0" t="0" r="12065" b="5715"/>
            <wp:wrapSquare wrapText="bothSides"/>
            <wp:docPr id="6" name="图片 6" descr="IMG_20240604_10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04_1033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2482850</wp:posOffset>
            </wp:positionV>
            <wp:extent cx="1566545" cy="1175385"/>
            <wp:effectExtent l="0" t="0" r="8255" b="5715"/>
            <wp:wrapSquare wrapText="bothSides"/>
            <wp:docPr id="5" name="图片 5" descr="IMG_20240604_10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04_103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2477770</wp:posOffset>
            </wp:positionV>
            <wp:extent cx="1615440" cy="1212215"/>
            <wp:effectExtent l="0" t="0" r="10160" b="6985"/>
            <wp:wrapSquare wrapText="bothSides"/>
            <wp:docPr id="4" name="图片 4" descr="IMG_20240604_10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604_1033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numPr>
          <w:numId w:val="0"/>
        </w:numPr>
        <w:bidi w:val="0"/>
        <w:ind w:leftChars="0"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三、请您关注</w:t>
      </w: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1.本周食谱</w:t>
      </w: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19685</wp:posOffset>
            </wp:positionV>
            <wp:extent cx="2694305" cy="1306195"/>
            <wp:effectExtent l="0" t="0" r="10795" b="1905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default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2.《快乐家园》还没带来的小朋友尽早带来哦。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137E46"/>
    <w:multiLevelType w:val="singleLevel"/>
    <w:tmpl w:val="CA137E4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6AB43911"/>
    <w:rsid w:val="6AB4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2024-06-04T04:15:00Z</dcterms:created>
  <dc:creator>乌羽玉</dc:creator>
  <cp:lastModifiedBy>乌羽玉</cp:lastModifiedBy>
  <dcterms:modified xsi:type="dcterms:W3CDTF">2024-06-04T04:27:27Z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C67C403428E84E40BCF7B8ACB546F455_11</vt:lpwstr>
  </property>
</Properties>
</file>