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做登高的摘“星”少年</w:t>
      </w:r>
    </w:p>
    <w:p>
      <w:pPr>
        <w:jc w:val="center"/>
      </w:pPr>
      <w:r>
        <w:rPr>
          <w:rFonts w:hint="eastAsia"/>
          <w:b/>
          <w:bCs/>
          <w:sz w:val="32"/>
          <w:szCs w:val="40"/>
          <w:lang w:val="en-US" w:eastAsia="zh-CN"/>
        </w:rPr>
        <w:t>——六年级科技文化月主题系列活动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一、活动背景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优秀的传统文化是一个国家、一个民族传承和发展的立足之本。</w:t>
      </w:r>
      <w:r>
        <w:rPr>
          <w:rFonts w:ascii="宋体" w:hAnsi="宋体" w:eastAsia="宋体" w:cs="宋体"/>
          <w:sz w:val="24"/>
          <w:szCs w:val="24"/>
        </w:rPr>
        <w:t>本次校园科技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年级将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研究“塔文化”，</w:t>
      </w:r>
      <w:r>
        <w:rPr>
          <w:rFonts w:ascii="宋体" w:hAnsi="宋体" w:eastAsia="宋体" w:cs="宋体"/>
          <w:sz w:val="24"/>
          <w:szCs w:val="24"/>
        </w:rPr>
        <w:t>以“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做登高的摘‘星’少年</w:t>
      </w:r>
      <w:r>
        <w:rPr>
          <w:rFonts w:ascii="宋体" w:hAnsi="宋体" w:eastAsia="宋体" w:cs="宋体"/>
          <w:sz w:val="24"/>
          <w:szCs w:val="24"/>
        </w:rPr>
        <w:t>”为主题，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传统文化与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相结合，</w:t>
      </w:r>
      <w:r>
        <w:rPr>
          <w:rFonts w:ascii="宋体" w:hAnsi="宋体" w:eastAsia="宋体" w:cs="宋体"/>
          <w:sz w:val="24"/>
          <w:szCs w:val="24"/>
        </w:rPr>
        <w:t>激发学生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的民族自豪感</w:t>
      </w:r>
      <w:r>
        <w:rPr>
          <w:rFonts w:ascii="宋体" w:hAnsi="宋体" w:eastAsia="宋体" w:cs="宋体"/>
          <w:sz w:val="24"/>
          <w:szCs w:val="24"/>
        </w:rPr>
        <w:t>；通过丰富多彩的活动，增强学生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学动手能力</w:t>
      </w:r>
      <w:r>
        <w:rPr>
          <w:rFonts w:ascii="宋体" w:hAnsi="宋体" w:eastAsia="宋体" w:cs="宋体"/>
          <w:sz w:val="24"/>
          <w:szCs w:val="24"/>
        </w:rPr>
        <w:t>，进一步弘扬科学精神、普及科学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文化</w:t>
      </w:r>
      <w:r>
        <w:rPr>
          <w:rFonts w:ascii="宋体" w:hAnsi="宋体" w:eastAsia="宋体" w:cs="宋体"/>
          <w:sz w:val="24"/>
          <w:szCs w:val="24"/>
        </w:rPr>
        <w:t>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二、活动时间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2024年3月1日—3月31日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三、活动对象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六年级全体学生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四、活动内容及要求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（一）认识“塔”文化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1.了解建塔的意义及其发展进程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听科学老师讲古代建塔的意义及塔的演变、种类等。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认识了解中国名塔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中国古代有很多名塔，认识了解其中的佼佼者，选择一座介绍，制作PPT，利用班队课向班级同学展示它的魅力。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家乡的古塔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常州这座古老的城市，也有许多关于塔的故事。听大人们讲讲“文笔塔”和“天宁宝塔”的古今，在班队课上和小伙伴们交流一下。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（二）“天宁宝塔”研学活动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天宁宝塔是常州的城市标志之一，被誉为“世界第一高佛塔”。让我们跟随老师和家长一起去游学，走近它、走进它，欣赏它气势恢弘而又简洁大气的身姿。游学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结束后，完成一份有纪念意义的游学手帐，要求：A4纸，图文并茂，内容包括：地点介绍、建筑特色、历史价值、参观过程、游学感悟等</w:t>
      </w:r>
    </w:p>
    <w:p>
      <w:pPr>
        <w:tabs>
          <w:tab w:val="left" w:pos="426"/>
        </w:tabs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color w:val="0000FF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32"/>
          <w:lang w:val="en-US" w:eastAsia="zh-CN"/>
        </w:rPr>
        <w:t>（成果形式：游学手帐）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“胡萝卜高塔”现场赛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一根胡萝卜、一把牙签，你能建成一座高塔吗？这是一项挑战，也是展现大家协调能力和动手能力的机会。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比赛要求：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用提供的材料搭建一个结构，要求越高越好。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可将胡萝卜分割成各种形状的连接器与牙签连接。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牙签不可以折断，须保持原状。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结构的底座不可以由胡萝卜独立构成，胡萝卜分割后的小胡萝卜块不能有2块或2块以上串起来用。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结构的每一层中不得少于2根牙签。</w:t>
      </w:r>
    </w:p>
    <w:p>
      <w:pPr>
        <w:numPr>
          <w:ilvl w:val="0"/>
          <w:numId w:val="3"/>
        </w:numPr>
        <w:spacing w:line="360" w:lineRule="auto"/>
        <w:ind w:left="481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除牙签和胡萝卜外，搭建物不得添加其他材料。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比赛流程：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班级选拔赛：年级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比赛前先由班级内部进行比拼，选出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选手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进入年级角逐。</w:t>
      </w:r>
    </w:p>
    <w:p>
      <w:pPr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年级总决赛：每班选出3名选手组队参加年级总决赛，参赛选手需要现场利用组委会提供材料，在规定时间内搭建出胡萝卜高塔。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评分标准：</w:t>
      </w:r>
    </w:p>
    <w:p>
      <w:pPr>
        <w:numPr>
          <w:ilvl w:val="0"/>
          <w:numId w:val="5"/>
        </w:numPr>
        <w:spacing w:line="360" w:lineRule="auto"/>
        <w:ind w:left="481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按照选手搭建的最终稳定高度测量，每1厘米得1分。</w:t>
      </w:r>
    </w:p>
    <w:p>
      <w:pPr>
        <w:numPr>
          <w:ilvl w:val="0"/>
          <w:numId w:val="5"/>
        </w:numPr>
        <w:spacing w:line="360" w:lineRule="auto"/>
        <w:ind w:left="481" w:leftChars="0" w:firstLine="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不满足以下3项要求，则按照每项每处扣10分计算。</w:t>
      </w:r>
    </w:p>
    <w:p>
      <w:pPr>
        <w:numPr>
          <w:ilvl w:val="0"/>
          <w:numId w:val="0"/>
        </w:numPr>
        <w:spacing w:line="360" w:lineRule="auto"/>
        <w:ind w:left="481"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①牙签不可以折断，须保持原状；</w:t>
      </w:r>
    </w:p>
    <w:p>
      <w:pPr>
        <w:numPr>
          <w:ilvl w:val="0"/>
          <w:numId w:val="0"/>
        </w:numPr>
        <w:spacing w:line="360" w:lineRule="auto"/>
        <w:ind w:left="481"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②结构的底座不可以由胡萝卜独立构成，胡萝卜分割后尺寸要小于10×10×10毫米；</w:t>
      </w:r>
    </w:p>
    <w:p>
      <w:pPr>
        <w:numPr>
          <w:ilvl w:val="0"/>
          <w:numId w:val="0"/>
        </w:numPr>
        <w:spacing w:line="360" w:lineRule="auto"/>
        <w:ind w:left="481"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③结构的每一层中不得少于2根牙签。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918E5"/>
    <w:multiLevelType w:val="singleLevel"/>
    <w:tmpl w:val="C5C918E5"/>
    <w:lvl w:ilvl="0" w:tentative="0">
      <w:start w:val="1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abstractNum w:abstractNumId="1">
    <w:nsid w:val="CF075543"/>
    <w:multiLevelType w:val="singleLevel"/>
    <w:tmpl w:val="CF075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250AC7E"/>
    <w:multiLevelType w:val="singleLevel"/>
    <w:tmpl w:val="F250AC7E"/>
    <w:lvl w:ilvl="0" w:tentative="0">
      <w:start w:val="1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abstractNum w:abstractNumId="3">
    <w:nsid w:val="20F58ABC"/>
    <w:multiLevelType w:val="singleLevel"/>
    <w:tmpl w:val="20F58AB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F121374"/>
    <w:multiLevelType w:val="singleLevel"/>
    <w:tmpl w:val="6F1213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GI0MzAzOTM4YTUyNzZjZGFkOTQ5MTVkYTk1N2UifQ=="/>
  </w:docVars>
  <w:rsids>
    <w:rsidRoot w:val="00000000"/>
    <w:rsid w:val="06287461"/>
    <w:rsid w:val="07B445E3"/>
    <w:rsid w:val="0831084F"/>
    <w:rsid w:val="0D1F6957"/>
    <w:rsid w:val="16273291"/>
    <w:rsid w:val="1A8769F4"/>
    <w:rsid w:val="1D2247B2"/>
    <w:rsid w:val="23A14683"/>
    <w:rsid w:val="2FBF242E"/>
    <w:rsid w:val="31466869"/>
    <w:rsid w:val="45A30E02"/>
    <w:rsid w:val="51510BE7"/>
    <w:rsid w:val="58DE7575"/>
    <w:rsid w:val="59A57D21"/>
    <w:rsid w:val="61B45D11"/>
    <w:rsid w:val="671E1113"/>
    <w:rsid w:val="6884144A"/>
    <w:rsid w:val="71F25464"/>
    <w:rsid w:val="74C432FA"/>
    <w:rsid w:val="78A20B54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Achilles</cp:lastModifiedBy>
  <dcterms:modified xsi:type="dcterms:W3CDTF">2024-02-29T09:07:37Z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1661544CC5C04981A62DBE91316048A3_12</vt:lpwstr>
  </property>
</Properties>
</file>