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562" w:firstLineChars="200"/>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聚焦核心概念，让思维在课堂闪光</w:t>
      </w:r>
    </w:p>
    <w:p>
      <w:pPr>
        <w:spacing w:line="360" w:lineRule="auto"/>
        <w:ind w:firstLine="480" w:firstLineChars="200"/>
        <w:jc w:val="center"/>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春江中心小学 虞阮琳</w:t>
      </w:r>
    </w:p>
    <w:p>
      <w:pPr>
        <w:spacing w:line="360" w:lineRule="auto"/>
        <w:ind w:firstLine="480" w:firstLineChars="200"/>
        <w:rPr>
          <w:rFonts w:hint="eastAsia"/>
          <w:lang w:val="en-US" w:eastAsia="zh-CN"/>
        </w:rPr>
      </w:pPr>
      <w:r>
        <w:rPr>
          <w:rFonts w:hint="eastAsia" w:ascii="宋体" w:hAnsi="宋体" w:eastAsia="宋体" w:cs="宋体"/>
          <w:sz w:val="24"/>
          <w:szCs w:val="24"/>
          <w:lang w:val="en-US" w:eastAsia="zh-CN"/>
        </w:rPr>
        <w:t>新课标指出，学生要“能够探究自然现象或现实情境所蕴含的数学规律，经历数学‘再发现’的过程；发展质疑问难的批判性思维，形成实事求是的科学态度，初步养成讲道理、有条理的思维品质，逐步形成理性精神”。《分数的基本性质》是苏教版五年级下册“分数的意义和性质”单元的内容，本节课的教学既要从形式上注重归纳数学结论的思维过程，更要关注知识之间的关联，挖掘背后的道理，引导学生通过充分的说理论证，达成对规律的深度理解，形成几何直观和推理意识。有幸学习了周特的精彩课堂，我将从以下三带点谈谈我的想法。</w:t>
      </w:r>
    </w:p>
    <w:p>
      <w:pPr>
        <w:spacing w:line="360" w:lineRule="auto"/>
        <w:rPr>
          <w:rFonts w:hint="default"/>
          <w:b/>
          <w:bCs/>
          <w:sz w:val="24"/>
          <w:szCs w:val="32"/>
          <w:lang w:val="en-US" w:eastAsia="zh-CN"/>
        </w:rPr>
      </w:pPr>
      <w:r>
        <w:rPr>
          <w:rFonts w:hint="eastAsia"/>
          <w:b/>
          <w:bCs/>
          <w:sz w:val="24"/>
          <w:szCs w:val="32"/>
          <w:lang w:val="en-US" w:eastAsia="zh-CN"/>
        </w:rPr>
        <w:t>一、关注认知结果的结构化，为学生的思维提供广阔的空间</w:t>
      </w:r>
    </w:p>
    <w:p>
      <w:pPr>
        <w:numPr>
          <w:ilvl w:val="0"/>
          <w:numId w:val="0"/>
        </w:numPr>
        <w:spacing w:line="360" w:lineRule="auto"/>
        <w:rPr>
          <w:rFonts w:hint="default"/>
          <w:sz w:val="24"/>
          <w:szCs w:val="32"/>
          <w:lang w:val="en-US" w:eastAsia="zh-CN"/>
        </w:rPr>
      </w:pPr>
      <w:r>
        <w:rPr>
          <w:rFonts w:hint="eastAsia"/>
          <w:sz w:val="24"/>
          <w:szCs w:val="32"/>
          <w:lang w:val="en-US" w:eastAsia="zh-CN"/>
        </w:rPr>
        <w:t xml:space="preserve">    小学阶段是儿童身心快速成长变化的时期，所以一致性的数学本质认识，在不同时期的学生学习中会表现出不同的特点与不同层次间的进阶。学生的数学学习在每节课都必然会呈现单点推进、拾级而上的特点，这就使得在一段时间的学习后，学生的认知结构中会产生碎片式的认识。</w:t>
      </w:r>
    </w:p>
    <w:p>
      <w:pPr>
        <w:spacing w:line="360" w:lineRule="auto"/>
        <w:ind w:firstLine="480" w:firstLineChars="200"/>
        <w:rPr>
          <w:rFonts w:hint="default" w:hAnsi="Cambria Math"/>
          <w:i w:val="0"/>
          <w:sz w:val="24"/>
          <w:szCs w:val="32"/>
          <w:lang w:val="en-US" w:eastAsia="zh-CN"/>
        </w:rPr>
      </w:pPr>
      <w:r>
        <w:rPr>
          <w:rFonts w:hint="eastAsia"/>
          <w:sz w:val="24"/>
          <w:szCs w:val="32"/>
          <w:lang w:val="en-US" w:eastAsia="zh-CN"/>
        </w:rPr>
        <w:t>周特用有向开放的问题“这三个分数一定相等吗？你能用自己的理由来说一说吗？画一画，算一算，或联系学过的知识写一写”给学生的思维提供了许多的可能。我们惊喜的看到了学生的许多灵动的想法。有学生想到了画图表示</w:t>
      </w:r>
      <m:oMath>
        <m:f>
          <m:fPr>
            <m:ctrlPr>
              <w:rPr>
                <w:rFonts w:ascii="Cambria Math" w:hAnsi="Cambria Math"/>
                <w:i/>
                <w:sz w:val="24"/>
                <w:szCs w:val="32"/>
                <w:lang w:val="en-US"/>
              </w:rPr>
            </m:ctrlPr>
          </m:fPr>
          <m:num>
            <m:r>
              <m:rPr/>
              <w:rPr>
                <w:rFonts w:hint="default" w:ascii="Cambria Math" w:hAnsi="Cambria Math"/>
                <w:sz w:val="24"/>
                <w:szCs w:val="32"/>
                <w:lang w:val="en-US" w:eastAsia="zh-CN"/>
              </w:rPr>
              <m:t>1</m:t>
            </m:r>
            <m:ctrlPr>
              <w:rPr>
                <w:rFonts w:ascii="Cambria Math" w:hAnsi="Cambria Math"/>
                <w:i/>
                <w:sz w:val="24"/>
                <w:szCs w:val="32"/>
                <w:lang w:val="en-US"/>
              </w:rPr>
            </m:ctrlPr>
          </m:num>
          <m:den>
            <m:r>
              <m:rPr/>
              <w:rPr>
                <w:rFonts w:hint="default" w:ascii="Cambria Math" w:hAnsi="Cambria Math"/>
                <w:sz w:val="24"/>
                <w:szCs w:val="32"/>
                <w:lang w:val="en-US" w:eastAsia="zh-CN"/>
              </w:rPr>
              <m:t>4</m:t>
            </m:r>
            <m:ctrlPr>
              <w:rPr>
                <w:rFonts w:ascii="Cambria Math" w:hAnsi="Cambria Math"/>
                <w:i/>
                <w:sz w:val="24"/>
                <w:szCs w:val="32"/>
                <w:lang w:val="en-US"/>
              </w:rPr>
            </m:ctrlPr>
          </m:den>
        </m:f>
      </m:oMath>
      <w:r>
        <w:rPr>
          <w:rFonts w:hint="eastAsia" w:hAnsi="Cambria Math"/>
          <w:i w:val="0"/>
          <w:sz w:val="24"/>
          <w:szCs w:val="32"/>
          <w:lang w:val="en-US" w:eastAsia="zh-CN"/>
        </w:rPr>
        <w:t>、</w:t>
      </w:r>
      <m:oMath>
        <m:f>
          <m:fPr>
            <m:ctrlPr>
              <w:rPr>
                <w:rFonts w:ascii="Cambria Math" w:hAnsi="Cambria Math"/>
                <w:i/>
                <w:sz w:val="24"/>
                <w:szCs w:val="32"/>
                <w:lang w:val="en-US"/>
              </w:rPr>
            </m:ctrlPr>
          </m:fPr>
          <m:num>
            <m:r>
              <m:rPr/>
              <w:rPr>
                <w:rFonts w:hint="default" w:ascii="Cambria Math" w:hAnsi="Cambria Math"/>
                <w:sz w:val="24"/>
                <w:szCs w:val="32"/>
                <w:lang w:val="en-US" w:eastAsia="zh-CN"/>
              </w:rPr>
              <m:t>2</m:t>
            </m:r>
            <m:ctrlPr>
              <w:rPr>
                <w:rFonts w:ascii="Cambria Math" w:hAnsi="Cambria Math"/>
                <w:i/>
                <w:sz w:val="24"/>
                <w:szCs w:val="32"/>
                <w:lang w:val="en-US"/>
              </w:rPr>
            </m:ctrlPr>
          </m:num>
          <m:den>
            <m:r>
              <m:rPr/>
              <w:rPr>
                <w:rFonts w:hint="default" w:ascii="Cambria Math" w:hAnsi="Cambria Math"/>
                <w:sz w:val="24"/>
                <w:szCs w:val="32"/>
                <w:lang w:val="en-US" w:eastAsia="zh-CN"/>
              </w:rPr>
              <m:t>8</m:t>
            </m:r>
            <m:ctrlPr>
              <w:rPr>
                <w:rFonts w:ascii="Cambria Math" w:hAnsi="Cambria Math"/>
                <w:i/>
                <w:sz w:val="24"/>
                <w:szCs w:val="32"/>
                <w:lang w:val="en-US"/>
              </w:rPr>
            </m:ctrlPr>
          </m:den>
        </m:f>
      </m:oMath>
      <w:r>
        <w:rPr>
          <w:rFonts w:hint="eastAsia" w:hAnsi="Cambria Math"/>
          <w:i w:val="0"/>
          <w:sz w:val="24"/>
          <w:szCs w:val="32"/>
          <w:lang w:val="en-US" w:eastAsia="zh-CN"/>
        </w:rPr>
        <w:t>、</w:t>
      </w:r>
      <m:oMath>
        <m:f>
          <m:fPr>
            <m:ctrlPr>
              <w:rPr>
                <w:rFonts w:ascii="Cambria Math" w:hAnsi="Cambria Math"/>
                <w:i/>
                <w:sz w:val="24"/>
                <w:szCs w:val="32"/>
                <w:lang w:val="en-US"/>
              </w:rPr>
            </m:ctrlPr>
          </m:fPr>
          <m:num>
            <m:r>
              <m:rPr/>
              <w:rPr>
                <w:rFonts w:hint="default" w:ascii="Cambria Math" w:hAnsi="Cambria Math"/>
                <w:sz w:val="24"/>
                <w:szCs w:val="32"/>
                <w:lang w:val="en-US" w:eastAsia="zh-CN"/>
              </w:rPr>
              <m:t>4</m:t>
            </m:r>
            <m:ctrlPr>
              <w:rPr>
                <w:rFonts w:ascii="Cambria Math" w:hAnsi="Cambria Math"/>
                <w:i/>
                <w:sz w:val="24"/>
                <w:szCs w:val="32"/>
                <w:lang w:val="en-US"/>
              </w:rPr>
            </m:ctrlPr>
          </m:num>
          <m:den>
            <m:r>
              <m:rPr/>
              <w:rPr>
                <w:rFonts w:hint="default" w:ascii="Cambria Math" w:hAnsi="Cambria Math"/>
                <w:sz w:val="24"/>
                <w:szCs w:val="32"/>
                <w:lang w:val="en-US" w:eastAsia="zh-CN"/>
              </w:rPr>
              <m:t>16</m:t>
            </m:r>
            <m:ctrlPr>
              <w:rPr>
                <w:rFonts w:ascii="Cambria Math" w:hAnsi="Cambria Math"/>
                <w:i/>
                <w:sz w:val="24"/>
                <w:szCs w:val="32"/>
                <w:lang w:val="en-US"/>
              </w:rPr>
            </m:ctrlPr>
          </m:den>
        </m:f>
      </m:oMath>
      <w:r>
        <w:rPr>
          <w:rFonts w:hint="eastAsia" w:hAnsi="Cambria Math"/>
          <w:i w:val="0"/>
          <w:sz w:val="24"/>
          <w:szCs w:val="32"/>
          <w:lang w:val="en-US" w:eastAsia="zh-CN"/>
        </w:rPr>
        <w:t>这三个分数，此时周特进行追问：“1份、2份、4份，怎么就相等了？”在对话中学生感受到了虽然份数在增加，总份数也在增加，表示的分数是一样的。而这种感觉正是对数的一致性的初步感知。有学生想到分线段，与分图形本质上都是相同的，学生体会到在“分”的过程中单位“1”是前提，在此周特继续延伸，将学生的线段展开补充成一条数轴，每个数在数轴上都有对应的点，这三个数对应的点处在相同的位置，因此表示的大小相同，利用数形结合的思想完成学生对数概念的统一认知。接着由具象转向抽象，学生利用数运算，将分数转化成除法算式，根据除法算式的特点得出分数的大小相等的结论，发现分数的大小关系与整数除法中的商不变的规律有着相通之处，自主完成分数的基本性质的演绎推理的过程，两种推理过程相互印证，加深学生对分数基本性质的理解。</w:t>
      </w:r>
    </w:p>
    <w:p>
      <w:pPr>
        <w:spacing w:line="360" w:lineRule="auto"/>
        <w:ind w:firstLine="480" w:firstLineChars="200"/>
        <w:rPr>
          <w:rFonts w:hint="eastAsia" w:ascii="宋体" w:hAnsi="宋体" w:eastAsia="宋体" w:cs="宋体"/>
          <w:sz w:val="24"/>
          <w:szCs w:val="24"/>
          <w:lang w:val="en-US" w:eastAsia="zh-CN"/>
        </w:rPr>
      </w:pPr>
      <w:r>
        <w:rPr>
          <w:rFonts w:hint="eastAsia" w:hAnsi="Cambria Math"/>
          <w:i w:val="0"/>
          <w:sz w:val="24"/>
          <w:szCs w:val="32"/>
          <w:lang w:val="en-US" w:eastAsia="zh-CN"/>
        </w:rPr>
        <w:t>周特</w:t>
      </w:r>
      <w:r>
        <w:rPr>
          <w:rFonts w:hint="eastAsia"/>
          <w:sz w:val="24"/>
          <w:szCs w:val="32"/>
          <w:lang w:val="en-US" w:eastAsia="zh-CN"/>
        </w:rPr>
        <w:t>采用整体教学的方式，在学生自主探究的过程中迅速捕捉不同资源，采用多元表征帮助学生把若干单个的认识，按照不同的层级组织起来，形成一个系统的、完整的、层次分明的、紧密联系的认识体系，实现结构化的教学。</w:t>
      </w:r>
    </w:p>
    <w:p>
      <w:pPr>
        <w:spacing w:line="360" w:lineRule="auto"/>
        <w:ind w:firstLine="480" w:firstLineChars="200"/>
        <w:rPr>
          <w:rFonts w:hint="eastAsia" w:ascii="宋体" w:hAnsi="宋体" w:eastAsia="宋体" w:cs="宋体"/>
          <w:sz w:val="24"/>
          <w:szCs w:val="24"/>
          <w:lang w:val="en-US" w:eastAsia="zh-CN"/>
        </w:rPr>
      </w:pPr>
      <w:r>
        <w:rPr>
          <w:rFonts w:hint="eastAsia" w:hAnsi="Cambria Math"/>
          <w:i w:val="0"/>
          <w:sz w:val="24"/>
          <w:szCs w:val="32"/>
          <w:lang w:val="en-US" w:eastAsia="zh-CN"/>
        </w:rPr>
        <w:t>此时学生的思维已经在周特层层递进的指导下由薄变厚，对分数的理解更加深入。接着趁热打铁，结合图形</w:t>
      </w:r>
      <w:r>
        <w:rPr>
          <w:rFonts w:hint="eastAsia" w:ascii="宋体" w:hAnsi="宋体" w:eastAsia="宋体" w:cs="宋体"/>
          <w:sz w:val="24"/>
          <w:szCs w:val="24"/>
          <w:lang w:val="en-US" w:eastAsia="zh-CN"/>
        </w:rPr>
        <w:t>观察三个大小相等的分数，“从左往右看，再从右往左看，分子和分母是怎么变化的？能不能用一句话概括其中的规律？”学生根据相等的分数中分子、分母的变化，发现“分数的分子、分母同时乘或除以同一个数，分数的大小不变”的规律，总结出分数的基本性质，本节课的核心概念自然得通过学生的表达出示出来，让学生完整经历利用不完全归纳法进行合情推理的过程，实现思维的进阶。在此基础上，通过字母表达完成从特殊到一般的认知过程，积累探索和发现简单数学规律的经验，发展推理意识。</w:t>
      </w:r>
    </w:p>
    <w:p>
      <w:pPr>
        <w:numPr>
          <w:ilvl w:val="0"/>
          <w:numId w:val="0"/>
        </w:numPr>
        <w:spacing w:line="360" w:lineRule="auto"/>
        <w:rPr>
          <w:rFonts w:hint="default"/>
          <w:b/>
          <w:bCs/>
          <w:sz w:val="24"/>
          <w:szCs w:val="32"/>
          <w:lang w:val="en-US" w:eastAsia="zh-CN"/>
        </w:rPr>
      </w:pPr>
      <w:r>
        <w:rPr>
          <w:rFonts w:hint="eastAsia"/>
          <w:b/>
          <w:bCs/>
          <w:sz w:val="24"/>
          <w:szCs w:val="32"/>
          <w:lang w:val="en-US" w:eastAsia="zh-CN"/>
        </w:rPr>
        <w:t>二、用真实的质疑激发学生的探究意识，提高学生的思维浓度</w:t>
      </w:r>
    </w:p>
    <w:p>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新课标指出，教师是数学学习的组织者、引导者与合作者。探究型学习模式是由原来的“知识为中心”向“以学习为中心”转移。在数学学习中，学生很容易依赖单纯的机械记忆和模仿操作来进行学习，对知识背后的真正含义往往一知半解，这样的学习往往停留在表层，也很容易遗忘。</w:t>
      </w:r>
    </w:p>
    <w:p>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周特借学生发现的问题“要使分数的大小不变，分子和分母只能同时乘或除以同一个数吗？”将课堂中的探究氛围推向高潮，由真实的质疑推动学生进一步探索分数的基本性质的内涵。而学生在经历思维的不断凝练发现其中“万变不离其宗”的原理，也让本节课的资源呈现格外亮眼。通过这次活动，学生对分数的基本性质的理解更加深刻，有利于学生知识体系的形成和知识的迁移能力的形成。</w:t>
      </w:r>
    </w:p>
    <w:p>
      <w:pPr>
        <w:numPr>
          <w:numId w:val="0"/>
        </w:numPr>
        <w:spacing w:line="360" w:lineRule="auto"/>
        <w:rPr>
          <w:rFonts w:hint="eastAsia"/>
          <w:b/>
          <w:bCs/>
          <w:sz w:val="24"/>
          <w:szCs w:val="32"/>
          <w:lang w:val="en-US" w:eastAsia="zh-CN"/>
        </w:rPr>
      </w:pPr>
      <w:r>
        <w:rPr>
          <w:rFonts w:hint="eastAsia"/>
          <w:b/>
          <w:bCs/>
          <w:sz w:val="24"/>
          <w:szCs w:val="32"/>
          <w:lang w:val="en-US" w:eastAsia="zh-CN"/>
        </w:rPr>
        <w:t>三、关注认知结果的结构化，丰富学生对核心概念的理解</w:t>
      </w:r>
    </w:p>
    <w:p>
      <w:pPr>
        <w:spacing w:line="360" w:lineRule="auto"/>
        <w:ind w:firstLine="480" w:firstLineChars="200"/>
        <w:rPr>
          <w:rFonts w:hint="default"/>
          <w:sz w:val="24"/>
          <w:szCs w:val="32"/>
          <w:lang w:val="en-US" w:eastAsia="zh-CN"/>
        </w:rPr>
      </w:pPr>
      <w:r>
        <w:rPr>
          <w:rFonts w:hint="eastAsia"/>
          <w:sz w:val="24"/>
          <w:szCs w:val="32"/>
          <w:lang w:val="en-US" w:eastAsia="zh-CN"/>
        </w:rPr>
        <w:t>周特利用刘徽在《九章算术》中的“乘以散之，约以聚之。”揭示数的一致性，颇有数学味，让学生在经历一系列活动探究后感受核心概念背后的思想。数的大小比较需要用计数单位及其个数来解释，计数单位的个数变大，计数单位变小，实现了一种“补偿”，并在小数中也带着这样的理解去找一找“补偿”的关系，学生发现在小数中，计数单位的个数扩大10倍，计数单位本身就缩小10倍，与分数有着相同的变化规律。周特借助数学史的文字采取颇有趣味的方式帮助学生理解数的一致性。</w:t>
      </w:r>
    </w:p>
    <w:p>
      <w:pPr>
        <w:numPr>
          <w:ilvl w:val="0"/>
          <w:numId w:val="0"/>
        </w:numPr>
        <w:spacing w:line="360" w:lineRule="auto"/>
        <w:rPr>
          <w:rFonts w:hint="default"/>
          <w:sz w:val="24"/>
          <w:szCs w:val="32"/>
          <w:lang w:val="en-US" w:eastAsia="zh-CN"/>
        </w:rPr>
      </w:pPr>
      <w:r>
        <w:rPr>
          <w:rFonts w:hint="eastAsia"/>
          <w:sz w:val="24"/>
          <w:szCs w:val="32"/>
          <w:lang w:val="en-US" w:eastAsia="zh-CN"/>
        </w:rPr>
        <w:t xml:space="preserve">    本节课，周特带领学生，也带领着我，从发现分数大小相等的现象，到探寻现象产生的原理，再到深究其背后蕴含的本质。让学生不断经历猜想验证的过程，碰撞思维的火花，用丰富的推理得出结论，培养学生的推理意识。让我对怎样上好一节富有“数学味”的探究课有了更深一层的感受。</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Cambria Math">
    <w:panose1 w:val="02040503050406030204"/>
    <w:charset w:val="00"/>
    <w:family w:val="auto"/>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1NDI5NjE3MWU1ODhiNTk3MWQ3Y2UwZmJmMzc3YzQifQ=="/>
  </w:docVars>
  <w:rsids>
    <w:rsidRoot w:val="420E0E2C"/>
    <w:rsid w:val="11AB3C3F"/>
    <w:rsid w:val="420E0E2C"/>
    <w:rsid w:val="7A9245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70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2024-05-25T01:52:00Z</dcterms:created>
  <dc:creator>1</dc:creator>
  <cp:lastModifiedBy>1</cp:lastModifiedBy>
  <dcterms:modified xsi:type="dcterms:W3CDTF">2024-05-26T01:50:11Z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6DC43D4DCBC341E792435A1DC30B3B21_11</vt:lpwstr>
  </property>
</Properties>
</file>