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思维进阶 打造有生长感的课堂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常州市河海实验学校  </w:t>
      </w:r>
      <w:bookmarkStart w:id="0" w:name="_GoBack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许芸婷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5月9日，有幸参与了“全国著名特级教师同题异构主题教研”，听了周特和徐特两位大咖的《分数的基本性质》这一课，我不仅看到了二位的底蕴与理念，还看到了他们如何利用一节课，让学生的智、能与素养得到了最大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一、多元表征 概括基本性质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数学多元表征，从本质上来看可以分为两大类:一类是言语化表征，如口述语言、书面符号等，其表达的是数学中关于"数"的部分；第二类是视觉化表征，如图形图表、教具模型等，主要表达的是数学中关于“形”的内容。数学多元表征是在数学学习中，既有内隐的心理层面的知识整合与建构，也有外显的能够呈现认知过程和认知结果的多样化的数学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本节课在探索1/4、2/8、4/16是否相等的过程中，周特让学生自由选择表征的方式，有在长方形中分一分的、有在数轴中找点的、也有利用商不变性质算一算的，最后都让他们用语言说一说；而徐特是让每一个人都经历了“分一分”、“数一数”、“算一算”的过程。最后，自然而然归纳出分数的基本性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多元表征，让算理、建构、度量、思维可感可见。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二、任务驱动 促进深度学习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深度学习是指在教师引领下，学生围绕着具有挑战性的学习主题，全身心积极参与、体验成功、获得发展的有意义的学习过程。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位大神运用运用任务驱动，引导学生经历知识的建构过程，把握知识的内在联系，促进学生深度学习的发生。周特的课堂上，通过“初探”，概括出分数的基本性质；通过“再探”，利用学生的质疑，加深对基本性质的认识；最后“深探”，归结到计数单位的累加，提出了计数单位和计数单位个数的一种“补偿”关系。而徐特，则是通过“分”，说明“分的份数和涂的份数都在变”；通过“数”，说明“分数单位和分数单位的个数都在变”；通过“算”，说明“分子分母都在变”，最后总结“分子分母同时乘或除以一个相同的数（不为0），分数的大小不变”。教学中，两位老师注重引导学生经历知识的建构过程，把握知识的内在联系，促进学生的思维进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三、素养落地 构建知识网络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周特在沙龙中讲到，我们在学习知识点的时候，向上是学科本质，即大概念，向下是它的用处，向左是过往的知识，向右是联系。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无论是周特的“补偿”，还是徐特的“守恒”，都是将分数的性质回归到计数单位的累加，这是本节课的核心；同时，也不约而同地将分数的基本性质与商不变性质、小数的基本性质勾连，形成知识的经脉；最后，结构化的板书，撑起了本节课的骨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两节课下来，我像两位老师面对的每一个学生一样在学习，感觉到了脑海中的知识，由点连成了面，由模糊变得清晰。我感叹于两位老师课堂的思维容量，他们教出来的孩子，怎么会不“聪明”？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6F15C0D"/>
    <w:rsid w:val="09212671"/>
    <w:rsid w:val="0B5346D6"/>
    <w:rsid w:val="127731C3"/>
    <w:rsid w:val="1546265B"/>
    <w:rsid w:val="16AC2E2E"/>
    <w:rsid w:val="1A212141"/>
    <w:rsid w:val="1FD97CAD"/>
    <w:rsid w:val="20EF5828"/>
    <w:rsid w:val="280461AA"/>
    <w:rsid w:val="28757E8C"/>
    <w:rsid w:val="289A5B44"/>
    <w:rsid w:val="2B8E714E"/>
    <w:rsid w:val="3A2C1881"/>
    <w:rsid w:val="3B5B73B5"/>
    <w:rsid w:val="42D7701B"/>
    <w:rsid w:val="4B5270E7"/>
    <w:rsid w:val="4B5A0B53"/>
    <w:rsid w:val="51287317"/>
    <w:rsid w:val="580A39A0"/>
    <w:rsid w:val="5CC20CC8"/>
    <w:rsid w:val="604C539B"/>
    <w:rsid w:val="6AC50D56"/>
    <w:rsid w:val="6BB6035B"/>
    <w:rsid w:val="773E351C"/>
    <w:rsid w:val="797809F2"/>
    <w:rsid w:val="7D6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1078</Characters>
  <Lines>0</Lines>
  <Paragraphs>0</Paragraphs>
  <TotalTime>59</TotalTime>
  <ScaleCrop>false</ScaleCrop>
  <LinksUpToDate>false</LinksUpToDate>
  <CharactersWithSpaces>1087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2024-05-12T09:00:00Z</dcterms:created>
  <dc:creator>王小狗</dc:creator>
  <cp:lastModifiedBy>1</cp:lastModifiedBy>
  <dcterms:modified xsi:type="dcterms:W3CDTF">2024-06-02T23:10:47Z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4E1635A7D42344CF816F7E9A56CBBE06_12</vt:lpwstr>
  </property>
</Properties>
</file>