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新北区</w:t>
      </w:r>
      <w:r>
        <w:rPr>
          <w:rFonts w:hint="eastAsia" w:ascii="黑体" w:hAnsi="黑体" w:eastAsia="黑体"/>
          <w:sz w:val="32"/>
          <w:szCs w:val="32"/>
          <w:lang w:eastAsia="zh-CN"/>
        </w:rPr>
        <w:t>学前教育周萍</w:t>
      </w:r>
      <w:r>
        <w:rPr>
          <w:rFonts w:hint="eastAsia" w:ascii="黑体" w:hAnsi="黑体" w:eastAsia="黑体"/>
          <w:sz w:val="32"/>
          <w:szCs w:val="32"/>
        </w:rPr>
        <w:t>优秀教师培育室成员个人三年发展规划表</w:t>
      </w:r>
    </w:p>
    <w:p>
      <w:pPr>
        <w:jc w:val="center"/>
        <w:rPr>
          <w:sz w:val="24"/>
          <w:szCs w:val="24"/>
        </w:rPr>
      </w:pPr>
      <w:r>
        <w:rPr>
          <w:rFonts w:hint="eastAsia"/>
          <w:sz w:val="28"/>
          <w:szCs w:val="28"/>
        </w:rPr>
        <w:t>（20</w:t>
      </w:r>
      <w:r>
        <w:rPr>
          <w:sz w:val="28"/>
          <w:szCs w:val="28"/>
        </w:rPr>
        <w:t>23</w:t>
      </w:r>
      <w:r>
        <w:rPr>
          <w:rFonts w:hint="eastAsia"/>
          <w:sz w:val="28"/>
          <w:szCs w:val="28"/>
        </w:rPr>
        <w:t>.9-20</w:t>
      </w:r>
      <w:r>
        <w:rPr>
          <w:sz w:val="28"/>
          <w:szCs w:val="28"/>
        </w:rPr>
        <w:t>26</w:t>
      </w:r>
      <w:r>
        <w:rPr>
          <w:rFonts w:hint="eastAsia"/>
          <w:sz w:val="28"/>
          <w:szCs w:val="28"/>
        </w:rPr>
        <w:t>.9）</w:t>
      </w:r>
    </w:p>
    <w:tbl>
      <w:tblPr>
        <w:tblStyle w:val="5"/>
        <w:tblW w:w="9472" w:type="dxa"/>
        <w:tblInd w:w="13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920"/>
        <w:gridCol w:w="1380"/>
        <w:gridCol w:w="1760"/>
        <w:gridCol w:w="1260"/>
        <w:gridCol w:w="1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匡菁云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9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199705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45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92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760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常州工学院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工作单位及参加工作时间</w:t>
            </w:r>
          </w:p>
        </w:tc>
        <w:tc>
          <w:tcPr>
            <w:tcW w:w="169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春江幼儿园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201708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</w:t>
            </w:r>
          </w:p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职务及取得时间</w:t>
            </w:r>
          </w:p>
        </w:tc>
        <w:tc>
          <w:tcPr>
            <w:tcW w:w="330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二级教师</w:t>
            </w:r>
          </w:p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202010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专业称号及取得时间</w:t>
            </w:r>
          </w:p>
        </w:tc>
        <w:tc>
          <w:tcPr>
            <w:tcW w:w="295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新北区教坛新秀</w:t>
            </w:r>
          </w:p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202201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已取得成绩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1、新北区第二批中小学教坛新秀</w:t>
            </w:r>
          </w:p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2、新北区春江镇人民政府评选中获“春江镇优秀教师”称号</w:t>
            </w:r>
          </w:p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3、主持2个新北区微型课题成果评比中获一、三等奖</w:t>
            </w:r>
          </w:p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4、新北区评优课比赛中获二、三等奖</w:t>
            </w:r>
          </w:p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5、在省市级刊物独立发表论文4篇</w:t>
            </w:r>
          </w:p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6、参与市级课题1个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9472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发展规划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三年发展</w:t>
            </w:r>
          </w:p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总目标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leftChars="0" w:right="0" w:rightChars="0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提高个人课堂教学水平及教学魅力，</w:t>
            </w:r>
            <w:r>
              <w:rPr>
                <w:rFonts w:hint="eastAsia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使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自己的课堂</w:t>
            </w:r>
            <w:r>
              <w:rPr>
                <w:rFonts w:hint="eastAsia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教学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“有情有趣”。　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leftChars="0" w:right="0" w:rightChars="0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2.积极参与教研活动的主持，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主动开设区级以上公开课</w:t>
            </w:r>
            <w:r>
              <w:rPr>
                <w:rFonts w:hint="eastAsia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及专题讲座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。　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leftChars="0" w:right="0" w:rightChars="0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3.提高自己的教科研水平，争取每年撰写一篇论文，</w:t>
            </w:r>
            <w:r>
              <w:rPr>
                <w:rFonts w:hint="eastAsia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每年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发表</w:t>
            </w:r>
            <w:r>
              <w:rPr>
                <w:rFonts w:hint="eastAsia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1篇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。　　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leftChars="0" w:right="0" w:rightChars="0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4.提高自身专业素养，认真研读相关书籍，成为“学习型”、“探究型”的教师。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leftChars="0" w:right="0" w:rightChars="0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5.主动参与课题研究及项目研究，向“五级梯队”进军，提升自我。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23</w:t>
            </w:r>
            <w:r>
              <w:rPr>
                <w:rFonts w:hint="eastAsia" w:ascii="宋体" w:hAnsi="宋体"/>
                <w:sz w:val="24"/>
                <w:szCs w:val="24"/>
              </w:rPr>
              <w:t>.9-</w:t>
            </w:r>
          </w:p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24</w:t>
            </w:r>
            <w:r>
              <w:rPr>
                <w:rFonts w:hint="eastAsia" w:ascii="宋体" w:hAnsi="宋体"/>
                <w:sz w:val="24"/>
                <w:szCs w:val="24"/>
              </w:rPr>
              <w:t>.8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专业称号：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为新北区教学能手做准备</w:t>
            </w:r>
          </w:p>
          <w:p>
            <w:pPr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职称评定：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二级教师</w:t>
            </w:r>
          </w:p>
          <w:p>
            <w:pPr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荣誉嘉奖：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优秀论文获奖</w:t>
            </w:r>
          </w:p>
          <w:p>
            <w:pPr>
              <w:pStyle w:val="4"/>
              <w:shd w:val="clear" w:color="auto" w:fill="FFFFFF"/>
              <w:spacing w:before="75" w:beforeAutospacing="0" w:after="75" w:afterAutospacing="0" w:line="375" w:lineRule="atLeast"/>
              <w:ind w:left="1200" w:hanging="1200" w:hangingChars="50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教育工作：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丰富自身理论知识，加强对儿童心理的解读，</w:t>
            </w:r>
            <w:r>
              <w:rPr>
                <w:rFonts w:hint="eastAsia"/>
                <w:lang w:val="en-US" w:eastAsia="zh-CN"/>
              </w:rPr>
              <w:t>掌握和学习观察幼儿心理的方法，对幼儿心理进行有效分析。</w:t>
            </w:r>
          </w:p>
          <w:p>
            <w:pPr>
              <w:ind w:left="1200" w:hanging="1200" w:hangingChars="500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教学工作：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积极参加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成长营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的活动，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主动申报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成长营集体教学展示及游戏现场开放活动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。</w:t>
            </w:r>
          </w:p>
          <w:p>
            <w:pPr>
              <w:spacing w:line="240" w:lineRule="auto"/>
              <w:ind w:left="1197" w:leftChars="570" w:firstLine="0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2、通过课堂的观摩及名师的引领及自身不断的实践（开课），提高自身课堂教学能力。</w:t>
            </w:r>
          </w:p>
          <w:p>
            <w:pPr>
              <w:pStyle w:val="4"/>
              <w:shd w:val="clear" w:color="auto" w:fill="FFFFFF"/>
              <w:spacing w:before="75" w:beforeAutospacing="0" w:after="75" w:afterAutospacing="0" w:line="240" w:lineRule="auto"/>
              <w:rPr>
                <w:rFonts w:hint="eastAsia" w:ascii="宋体" w:hAnsi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教科研：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主动申报课题研究，积极撰写论文并发表或获奖至少1篇。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8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24</w:t>
            </w:r>
            <w:r>
              <w:rPr>
                <w:rFonts w:hint="eastAsia" w:ascii="宋体" w:hAnsi="宋体"/>
                <w:sz w:val="24"/>
                <w:szCs w:val="24"/>
              </w:rPr>
              <w:t>.9-</w:t>
            </w:r>
          </w:p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25</w:t>
            </w:r>
            <w:r>
              <w:rPr>
                <w:rFonts w:hint="eastAsia" w:ascii="宋体" w:hAnsi="宋体"/>
                <w:sz w:val="24"/>
                <w:szCs w:val="24"/>
              </w:rPr>
              <w:t>.8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专业称号：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新北区教学能手</w:t>
            </w:r>
          </w:p>
          <w:p>
            <w:pPr>
              <w:spacing w:line="240" w:lineRule="auto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职称评定：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为一级教师做准备</w:t>
            </w:r>
            <w:bookmarkStart w:id="0" w:name="_GoBack"/>
            <w:bookmarkEnd w:id="0"/>
          </w:p>
          <w:p>
            <w:pPr>
              <w:spacing w:line="240" w:lineRule="auto"/>
              <w:ind w:left="1200" w:hanging="1200" w:hangingChars="5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教育工作：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梳理在培育室中的学习资料及研究成果进行内化，并辐射到自己园内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。</w:t>
            </w:r>
          </w:p>
          <w:p>
            <w:pPr>
              <w:pStyle w:val="4"/>
              <w:shd w:val="clear" w:color="auto" w:fill="FFFFFF"/>
              <w:spacing w:before="75" w:beforeAutospacing="0" w:after="75" w:afterAutospacing="0" w:line="240" w:lineRule="auto"/>
              <w:ind w:left="1200" w:hanging="1200" w:hangingChars="500"/>
              <w:rPr>
                <w:rFonts w:hint="eastAsia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教学工作：</w:t>
            </w:r>
            <w:r>
              <w:rPr>
                <w:rFonts w:hint="eastAsia" w:cs="宋体"/>
                <w:kern w:val="0"/>
                <w:sz w:val="24"/>
                <w:szCs w:val="24"/>
                <w:lang w:val="en-US" w:eastAsia="zh-CN" w:bidi="ar-SA"/>
              </w:rPr>
              <w:t>积极撰写幼儿的故事，能讲生动的故事，运用学术分析幼儿的心理导向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。</w:t>
            </w:r>
            <w:r>
              <w:rPr>
                <w:rFonts w:hint="eastAsia" w:cs="宋体"/>
                <w:kern w:val="0"/>
                <w:sz w:val="24"/>
                <w:szCs w:val="24"/>
                <w:lang w:val="en-US" w:eastAsia="zh-CN" w:bidi="ar-SA"/>
              </w:rPr>
              <w:t>提升自我价值，向“五级梯队”进军，评选“区教学能手”、“区骨干”等。</w:t>
            </w:r>
          </w:p>
          <w:p>
            <w:pPr>
              <w:pStyle w:val="4"/>
              <w:shd w:val="clear" w:color="auto" w:fill="FFFFFF"/>
              <w:spacing w:before="75" w:beforeAutospacing="0" w:after="75" w:afterAutospacing="0" w:line="240" w:lineRule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教科研：</w:t>
            </w:r>
            <w:r>
              <w:rPr>
                <w:rFonts w:hint="eastAsia" w:cs="宋体"/>
                <w:kern w:val="0"/>
                <w:sz w:val="24"/>
                <w:szCs w:val="24"/>
                <w:lang w:val="en-US" w:eastAsia="zh-CN" w:bidi="ar-SA"/>
              </w:rPr>
              <w:t>继续进行课题研究，积极撰写论文。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25</w:t>
            </w:r>
            <w:r>
              <w:rPr>
                <w:rFonts w:hint="eastAsia" w:ascii="宋体" w:hAnsi="宋体"/>
                <w:sz w:val="24"/>
                <w:szCs w:val="24"/>
              </w:rPr>
              <w:t>.9-</w:t>
            </w:r>
          </w:p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26</w:t>
            </w:r>
            <w:r>
              <w:rPr>
                <w:rFonts w:hint="eastAsia" w:ascii="宋体" w:hAnsi="宋体"/>
                <w:sz w:val="24"/>
                <w:szCs w:val="24"/>
              </w:rPr>
              <w:t>.8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专业称号：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新北区骨干教师</w:t>
            </w:r>
          </w:p>
          <w:p>
            <w:pPr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职称评定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一级教师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教育工作：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积累过程性资料，深入研究和学习并反思三年自己的成长，有何收获，有何短板，不断强化自己的薄弱方面。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教学工作：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积极参与区级以上优质课评比、基本工竞赛等获奖。</w:t>
            </w:r>
          </w:p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教科研：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积累过程性资料，深入研究和学习并辐射到自己的园所。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实施措施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1、按时参加培育室的每项活动，积极思考，踊跃发表见解。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2、深入研读推荐书目，在学习研讨中积极交流及分享自己的观点。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3、积极撰写论文，主动申报成长营的集体教学展示及游戏现场开放等活动，在实践中增强自己的专业能力。　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4、深入解读《指南》，在日常活动中能有目的、有效地观察幼儿，及时对幼儿心理及行为进行思考及调整。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5、整理每一次的培育室活动成果，形成文稿，每学期在自己园所进行交流汇报，宣传培育室的成果。</w:t>
            </w:r>
          </w:p>
        </w:tc>
      </w:tr>
    </w:tbl>
    <w:p/>
    <w:p>
      <w:r>
        <w:rPr>
          <w:rFonts w:hint="eastAsia"/>
        </w:rPr>
        <w:t>备注：1、请培育室成员认真分析自身实际情况，务实填写规划表，相关目标表达明确。</w:t>
      </w:r>
    </w:p>
    <w:p>
      <w:pPr>
        <w:rPr>
          <w:sz w:val="30"/>
          <w:szCs w:val="30"/>
        </w:rPr>
      </w:pPr>
      <w:r>
        <w:rPr>
          <w:rFonts w:hint="eastAsia"/>
        </w:rPr>
        <w:t xml:space="preserve">      2、该规划表一式2份，成员本人、培育室各存一份，作为年度考核的主要依据。</w:t>
      </w:r>
    </w:p>
    <w:sectPr>
      <w:pgSz w:w="11906" w:h="16838"/>
      <w:pgMar w:top="1440" w:right="1133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00E61541"/>
    <w:rsid w:val="00094F11"/>
    <w:rsid w:val="00157AEC"/>
    <w:rsid w:val="001A6CD7"/>
    <w:rsid w:val="0022183A"/>
    <w:rsid w:val="002D4724"/>
    <w:rsid w:val="0038450D"/>
    <w:rsid w:val="003C21A7"/>
    <w:rsid w:val="00403C7F"/>
    <w:rsid w:val="00461DC4"/>
    <w:rsid w:val="004F536E"/>
    <w:rsid w:val="00716286"/>
    <w:rsid w:val="009F1964"/>
    <w:rsid w:val="00A22DB5"/>
    <w:rsid w:val="00B629CC"/>
    <w:rsid w:val="00CD7C4E"/>
    <w:rsid w:val="00D07DDF"/>
    <w:rsid w:val="00DA7190"/>
    <w:rsid w:val="00DE1239"/>
    <w:rsid w:val="00DE5269"/>
    <w:rsid w:val="00DF04BF"/>
    <w:rsid w:val="00E61541"/>
    <w:rsid w:val="00E915EA"/>
    <w:rsid w:val="00EC3973"/>
    <w:rsid w:val="00F254EE"/>
    <w:rsid w:val="03842456"/>
    <w:rsid w:val="05514596"/>
    <w:rsid w:val="064E6936"/>
    <w:rsid w:val="06BD663B"/>
    <w:rsid w:val="0A8E7C6B"/>
    <w:rsid w:val="0CF3301A"/>
    <w:rsid w:val="0E1C1719"/>
    <w:rsid w:val="12B33767"/>
    <w:rsid w:val="14845373"/>
    <w:rsid w:val="1549557C"/>
    <w:rsid w:val="17256BC9"/>
    <w:rsid w:val="19A0482E"/>
    <w:rsid w:val="1B1A3AF7"/>
    <w:rsid w:val="220359E6"/>
    <w:rsid w:val="23B52DA8"/>
    <w:rsid w:val="24BE480F"/>
    <w:rsid w:val="27042DA0"/>
    <w:rsid w:val="28FD2F07"/>
    <w:rsid w:val="2A655DC7"/>
    <w:rsid w:val="2B8E34E0"/>
    <w:rsid w:val="2C9F7FD3"/>
    <w:rsid w:val="2CDB1FE1"/>
    <w:rsid w:val="317F1D7B"/>
    <w:rsid w:val="31DD0577"/>
    <w:rsid w:val="37A06F89"/>
    <w:rsid w:val="38535AA2"/>
    <w:rsid w:val="3F3D1A83"/>
    <w:rsid w:val="42E67D9A"/>
    <w:rsid w:val="449E3401"/>
    <w:rsid w:val="45907095"/>
    <w:rsid w:val="45F24873"/>
    <w:rsid w:val="45F7684E"/>
    <w:rsid w:val="4AF10070"/>
    <w:rsid w:val="5067078F"/>
    <w:rsid w:val="51F313EC"/>
    <w:rsid w:val="53281258"/>
    <w:rsid w:val="5674432E"/>
    <w:rsid w:val="586900F6"/>
    <w:rsid w:val="5D265254"/>
    <w:rsid w:val="617378F3"/>
    <w:rsid w:val="61B927EB"/>
    <w:rsid w:val="634A3F0C"/>
    <w:rsid w:val="649B4C96"/>
    <w:rsid w:val="662E6406"/>
    <w:rsid w:val="69C23A84"/>
    <w:rsid w:val="70C26204"/>
    <w:rsid w:val="740A7607"/>
    <w:rsid w:val="746F517B"/>
    <w:rsid w:val="749E5B09"/>
    <w:rsid w:val="7876CCF6"/>
    <w:rsid w:val="79332E4B"/>
    <w:rsid w:val="7CCF1D9C"/>
    <w:rsid w:val="7CE40994"/>
    <w:rsid w:val="7D467CA2"/>
    <w:rsid w:val="7ECB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144</Words>
  <Characters>823</Characters>
  <Lines>6</Lines>
  <Paragraphs>1</Paragraphs>
  <TotalTime>7</TotalTime>
  <ScaleCrop>false</ScaleCrop>
  <LinksUpToDate>false</LinksUpToDate>
  <CharactersWithSpaces>966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2016-10-26T20:39:00Z</dcterms:created>
  <dc:creator>Administrator</dc:creator>
  <cp:lastModifiedBy>徐栋</cp:lastModifiedBy>
  <cp:lastPrinted>2016-12-08T12:26:00Z</cp:lastPrinted>
  <dcterms:modified xsi:type="dcterms:W3CDTF">2023-12-15T01:19:31Z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80F7353EBC054BA6919629F5402B338A_13</vt:lpwstr>
  </property>
</Properties>
</file>