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exact"/>
        <w:jc w:val="center"/>
        <w:rPr>
          <w:rFonts w:hint="eastAsia" w:ascii="黑体" w:hAnsi="黑体" w:eastAsia="黑体" w:cs="黑体"/>
          <w:b/>
          <w:bCs/>
          <w:sz w:val="32"/>
          <w:szCs w:val="32"/>
          <w:lang w:eastAsia="zh-Hans"/>
        </w:rPr>
      </w:pPr>
      <w:bookmarkStart w:id="0" w:name="_Hlk165885412"/>
      <w:bookmarkEnd w:id="0"/>
      <w:r>
        <w:rPr>
          <w:rFonts w:hint="eastAsia" w:ascii="黑体" w:hAnsi="黑体" w:eastAsia="黑体" w:cs="黑体"/>
          <w:b/>
          <w:bCs/>
          <w:sz w:val="32"/>
          <w:szCs w:val="32"/>
          <w:lang w:val="en-US" w:eastAsia="zh-CN"/>
        </w:rPr>
        <w:t>小班课程案例：毛毛虫的</w:t>
      </w:r>
      <w:r>
        <w:rPr>
          <w:rFonts w:hint="eastAsia" w:ascii="黑体" w:hAnsi="黑体" w:eastAsia="黑体" w:cs="黑体"/>
          <w:b/>
          <w:bCs/>
          <w:sz w:val="32"/>
          <w:szCs w:val="32"/>
          <w:lang w:eastAsia="zh-Hans"/>
        </w:rPr>
        <w:t>蜕变之旅</w:t>
      </w:r>
    </w:p>
    <w:p>
      <w:pPr>
        <w:spacing w:line="360" w:lineRule="exact"/>
        <w:jc w:val="center"/>
        <w:rPr>
          <w:rFonts w:ascii="宋体" w:hAnsi="宋体" w:eastAsia="宋体" w:cs="宋体"/>
          <w:b/>
          <w:bCs/>
          <w:szCs w:val="21"/>
        </w:rPr>
      </w:pPr>
      <w:r>
        <w:rPr>
          <w:rFonts w:hint="eastAsia" w:ascii="楷体" w:hAnsi="楷体" w:eastAsia="楷体" w:cs="楷体"/>
          <w:sz w:val="24"/>
          <w:lang w:val="en-US" w:eastAsia="zh-CN"/>
        </w:rPr>
        <w:t xml:space="preserve">新北区新桥街道中心幼儿园      周丽佼 </w:t>
      </w:r>
    </w:p>
    <w:p>
      <w:pPr>
        <w:spacing w:line="360" w:lineRule="exact"/>
        <w:rPr>
          <w:rFonts w:hint="eastAsia" w:ascii="宋体" w:hAnsi="宋体" w:eastAsia="宋体" w:cs="宋体"/>
          <w:b/>
          <w:bCs/>
          <w:szCs w:val="21"/>
          <w:lang w:eastAsia="zh-CN"/>
        </w:rPr>
      </w:pPr>
      <w:r>
        <w:rPr>
          <w:rFonts w:hint="eastAsia" w:ascii="宋体" w:hAnsi="宋体" w:eastAsia="宋体" w:cs="宋体"/>
          <w:b/>
          <w:bCs/>
          <w:szCs w:val="21"/>
          <w:lang w:eastAsia="zh-Hans"/>
        </w:rPr>
        <w:t>一、</w:t>
      </w:r>
      <w:r>
        <w:rPr>
          <w:rFonts w:hint="eastAsia" w:ascii="宋体" w:hAnsi="宋体" w:eastAsia="宋体" w:cs="宋体"/>
          <w:b/>
          <w:bCs/>
          <w:sz w:val="24"/>
          <w:szCs w:val="24"/>
          <w:lang w:eastAsia="zh-Hans"/>
        </w:rPr>
        <w:t>课程</w:t>
      </w:r>
      <w:r>
        <w:rPr>
          <w:rFonts w:hint="eastAsia" w:ascii="宋体" w:hAnsi="宋体" w:eastAsia="宋体" w:cs="宋体"/>
          <w:b/>
          <w:bCs/>
          <w:sz w:val="24"/>
          <w:szCs w:val="24"/>
          <w:lang w:val="en-US" w:eastAsia="zh-CN"/>
        </w:rPr>
        <w:t>背景</w:t>
      </w:r>
    </w:p>
    <w:p>
      <w:pPr>
        <w:widowControl/>
        <w:spacing w:line="360" w:lineRule="exact"/>
        <w:ind w:firstLine="420" w:firstLineChars="200"/>
        <w:jc w:val="left"/>
        <w:rPr>
          <w:rFonts w:hint="eastAsia"/>
        </w:rPr>
      </w:pPr>
      <w:r>
        <w:rPr>
          <w:rFonts w:hint="eastAsia"/>
          <w:color w:val="auto"/>
        </w:rPr>
        <w:t>春天主题背景下我们开展了远足活动，目的地——新北智汇公园，孩子们亲切地喊它——毛毛虫公园。为什么称呼它毛毛虫公园呢？孩子们七嘴八舌地说“因为里面有毛毛虫啊”、“里面还有蝴蝶”</w:t>
      </w:r>
      <w:r>
        <w:rPr>
          <w:rFonts w:hint="eastAsia"/>
          <w:color w:val="auto"/>
          <w:lang w:eastAsia="zh-CN"/>
        </w:rPr>
        <w:t>、“</w:t>
      </w:r>
      <w:r>
        <w:rPr>
          <w:rFonts w:hint="eastAsia"/>
          <w:color w:val="auto"/>
          <w:lang w:val="en-US" w:eastAsia="zh-CN"/>
        </w:rPr>
        <w:t>还有网一样的秋千呢！</w:t>
      </w:r>
      <w:r>
        <w:rPr>
          <w:rFonts w:hint="eastAsia"/>
          <w:color w:val="auto"/>
          <w:lang w:eastAsia="zh-CN"/>
        </w:rPr>
        <w:t>”</w:t>
      </w:r>
      <w:r>
        <w:rPr>
          <w:rFonts w:hint="eastAsia"/>
          <w:color w:val="auto"/>
        </w:rPr>
        <w:t>......他们在蝴蝶滑梯、蛹秋千、毛毛虫钻爬架之间开心地穿梭、攀爬、游戏着，可是</w:t>
      </w:r>
      <w:r>
        <w:rPr>
          <w:rFonts w:hint="eastAsia" w:asciiTheme="minorEastAsia" w:hAnsiTheme="minorEastAsia"/>
          <w:color w:val="auto"/>
          <w:szCs w:val="21"/>
          <w:lang w:val="en-US" w:eastAsia="zh-CN"/>
        </w:rPr>
        <w:t>毛毛虫、蛹、蝴蝶之间到底有什么关系呢？孩子们也说不清楚</w:t>
      </w:r>
      <w:r>
        <w:rPr>
          <w:rFonts w:hint="eastAsia" w:asciiTheme="minorEastAsia" w:hAnsiTheme="minorEastAsia"/>
          <w:b w:val="0"/>
          <w:bCs w:val="0"/>
          <w:color w:val="auto"/>
          <w:szCs w:val="21"/>
          <w:u w:val="none" w:color="auto"/>
          <w:lang w:val="en-US" w:eastAsia="zh-CN"/>
        </w:rPr>
        <w:t>，</w:t>
      </w:r>
      <w:r>
        <w:rPr>
          <w:rFonts w:hint="eastAsia"/>
          <w:color w:val="auto"/>
          <w:lang w:val="en-US" w:eastAsia="zh-CN"/>
        </w:rPr>
        <w:t>于是借助远足活动，我们走进智汇公园，走近毛毛虫的世界。</w:t>
      </w:r>
    </w:p>
    <w:p>
      <w:pPr>
        <w:widowControl/>
        <w:spacing w:line="240" w:lineRule="auto"/>
        <w:ind w:firstLine="420" w:firstLineChars="200"/>
        <w:jc w:val="left"/>
      </w:pPr>
      <w:r>
        <w:drawing>
          <wp:inline distT="0" distB="0" distL="114300" distR="114300">
            <wp:extent cx="5140960" cy="3856355"/>
            <wp:effectExtent l="0" t="0" r="2540" b="1270"/>
            <wp:docPr id="7" name="图片 6"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IMG"/>
                    <pic:cNvPicPr>
                      <a:picLocks noChangeAspect="1"/>
                    </pic:cNvPicPr>
                  </pic:nvPicPr>
                  <pic:blipFill>
                    <a:blip r:embed="rId4"/>
                    <a:stretch>
                      <a:fillRect/>
                    </a:stretch>
                  </pic:blipFill>
                  <pic:spPr>
                    <a:xfrm>
                      <a:off x="0" y="0"/>
                      <a:ext cx="5140960" cy="3856355"/>
                    </a:xfrm>
                    <a:prstGeom prst="rect">
                      <a:avLst/>
                    </a:prstGeom>
                  </pic:spPr>
                </pic:pic>
              </a:graphicData>
            </a:graphic>
          </wp:inline>
        </w:drawing>
      </w:r>
    </w:p>
    <w:p>
      <w:pPr>
        <w:widowControl/>
        <w:spacing w:line="240" w:lineRule="auto"/>
        <w:jc w:val="left"/>
      </w:pPr>
      <w:r>
        <w:drawing>
          <wp:inline distT="0" distB="0" distL="114300" distR="114300">
            <wp:extent cx="1805305" cy="1259840"/>
            <wp:effectExtent l="0" t="0" r="4445" b="6985"/>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5" cstate="print">
                      <a:extLst>
                        <a:ext uri="{28A0092B-C50C-407E-A947-70E740481C1C}">
                          <a14:useLocalDpi xmlns:a14="http://schemas.microsoft.com/office/drawing/2010/main" val="0"/>
                        </a:ext>
                      </a:extLst>
                    </a:blip>
                    <a:srcRect l="17207"/>
                    <a:stretch>
                      <a:fillRect/>
                    </a:stretch>
                  </pic:blipFill>
                  <pic:spPr>
                    <a:xfrm>
                      <a:off x="0" y="0"/>
                      <a:ext cx="1805305" cy="1259840"/>
                    </a:xfrm>
                    <a:prstGeom prst="rect">
                      <a:avLst/>
                    </a:prstGeom>
                  </pic:spPr>
                </pic:pic>
              </a:graphicData>
            </a:graphic>
          </wp:inline>
        </w:drawing>
      </w:r>
      <w:r>
        <w:rPr>
          <w:rFonts w:hint="eastAsia"/>
          <w:lang w:val="en-US" w:eastAsia="zh-CN"/>
        </w:rPr>
        <w:t xml:space="preserve"> </w:t>
      </w:r>
      <w:r>
        <w:drawing>
          <wp:inline distT="0" distB="0" distL="114300" distR="114300">
            <wp:extent cx="1754505" cy="1259840"/>
            <wp:effectExtent l="0" t="0" r="7620" b="6985"/>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1754505" cy="1259840"/>
                    </a:xfrm>
                    <a:prstGeom prst="rect">
                      <a:avLst/>
                    </a:prstGeom>
                  </pic:spPr>
                </pic:pic>
              </a:graphicData>
            </a:graphic>
          </wp:inline>
        </w:drawing>
      </w:r>
      <w:r>
        <w:drawing>
          <wp:inline distT="0" distB="0" distL="114300" distR="114300">
            <wp:extent cx="2028825" cy="1259840"/>
            <wp:effectExtent l="0" t="0" r="0" b="6985"/>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7" cstate="print">
                      <a:extLst>
                        <a:ext uri="{28A0092B-C50C-407E-A947-70E740481C1C}">
                          <a14:useLocalDpi xmlns:a14="http://schemas.microsoft.com/office/drawing/2010/main" val="0"/>
                        </a:ext>
                      </a:extLst>
                    </a:blip>
                    <a:srcRect l="7304" t="25247" r="5042"/>
                    <a:stretch>
                      <a:fillRect/>
                    </a:stretch>
                  </pic:blipFill>
                  <pic:spPr>
                    <a:xfrm>
                      <a:off x="0" y="0"/>
                      <a:ext cx="2028825" cy="1259840"/>
                    </a:xfrm>
                    <a:prstGeom prst="rect">
                      <a:avLst/>
                    </a:prstGeom>
                  </pic:spPr>
                </pic:pic>
              </a:graphicData>
            </a:graphic>
          </wp:inline>
        </w:drawing>
      </w:r>
    </w:p>
    <w:p>
      <w:pPr>
        <w:spacing w:line="360" w:lineRule="exact"/>
        <w:ind w:firstLine="420" w:firstLineChars="200"/>
        <w:jc w:val="left"/>
        <w:rPr>
          <w:rFonts w:ascii="宋体" w:hAnsi="宋体" w:eastAsia="宋体" w:cs="宋体"/>
          <w:szCs w:val="21"/>
          <w:lang w:eastAsia="zh-Hans"/>
        </w:rPr>
      </w:pPr>
      <w:r>
        <w:rPr>
          <w:rFonts w:hint="eastAsia" w:ascii="宋体" w:hAnsi="宋体" w:eastAsia="宋体" w:cs="宋体"/>
          <w:szCs w:val="21"/>
          <w:lang w:eastAsia="zh-Hans"/>
        </w:rPr>
        <w:t>师：小朋友们，你们知道毛毛虫吗？</w:t>
      </w:r>
    </w:p>
    <w:p>
      <w:pPr>
        <w:pStyle w:val="10"/>
        <w:spacing w:line="360" w:lineRule="exact"/>
        <w:ind w:firstLine="420" w:firstLineChars="200"/>
        <w:rPr>
          <w:lang w:eastAsia="zh-Hans"/>
        </w:rPr>
      </w:pPr>
      <w:r>
        <w:rPr>
          <w:rFonts w:hint="eastAsia"/>
          <w:lang w:eastAsia="zh-Hans"/>
        </w:rPr>
        <w:t>豆豆：毛毛虫有长长的身体，还会爬来爬去。</w:t>
      </w:r>
    </w:p>
    <w:p>
      <w:pPr>
        <w:pStyle w:val="10"/>
        <w:spacing w:line="360" w:lineRule="exact"/>
        <w:ind w:firstLine="420" w:firstLineChars="200"/>
        <w:rPr>
          <w:rFonts w:hint="eastAsia"/>
          <w:lang w:eastAsia="zh-Hans"/>
        </w:rPr>
      </w:pPr>
      <w:r>
        <w:rPr>
          <w:rFonts w:hint="eastAsia"/>
          <w:lang w:eastAsia="zh-Hans"/>
        </w:rPr>
        <w:t>希希：毛毛虫是绿色的</w:t>
      </w:r>
      <w:r>
        <w:rPr>
          <w:rFonts w:hint="eastAsia"/>
          <w:lang w:eastAsia="zh-CN"/>
        </w:rPr>
        <w:t>，</w:t>
      </w:r>
      <w:r>
        <w:rPr>
          <w:rFonts w:hint="eastAsia"/>
          <w:lang w:val="en-US" w:eastAsia="zh-CN"/>
        </w:rPr>
        <w:t>我在菜叶上见过它</w:t>
      </w:r>
      <w:r>
        <w:rPr>
          <w:rFonts w:hint="eastAsia"/>
          <w:lang w:eastAsia="zh-Hans"/>
        </w:rPr>
        <w:t>。</w:t>
      </w:r>
    </w:p>
    <w:p>
      <w:pPr>
        <w:pStyle w:val="10"/>
        <w:spacing w:line="360" w:lineRule="exact"/>
        <w:ind w:firstLine="420" w:firstLineChars="200"/>
        <w:rPr>
          <w:rFonts w:hint="eastAsia" w:eastAsia="宋体"/>
          <w:lang w:eastAsia="zh-CN"/>
        </w:rPr>
      </w:pPr>
      <w:r>
        <w:rPr>
          <w:rFonts w:hint="eastAsia"/>
        </w:rPr>
        <w:t>童童：</w:t>
      </w:r>
      <w:r>
        <w:rPr>
          <w:rFonts w:hint="eastAsia"/>
          <w:lang w:val="en-US" w:eastAsia="zh-CN"/>
        </w:rPr>
        <w:t>有</w:t>
      </w:r>
      <w:r>
        <w:rPr>
          <w:rFonts w:hint="eastAsia"/>
        </w:rPr>
        <w:t>的毛毛虫身上有花纹</w:t>
      </w:r>
      <w:r>
        <w:rPr>
          <w:rFonts w:hint="eastAsia"/>
          <w:lang w:eastAsia="zh-CN"/>
        </w:rPr>
        <w:t>，</w:t>
      </w:r>
      <w:r>
        <w:rPr>
          <w:rFonts w:hint="eastAsia"/>
          <w:lang w:val="en-US" w:eastAsia="zh-CN"/>
        </w:rPr>
        <w:t>它会变成蝴蝶呢！</w:t>
      </w:r>
    </w:p>
    <w:p>
      <w:pPr>
        <w:pStyle w:val="10"/>
        <w:spacing w:line="360" w:lineRule="exact"/>
        <w:ind w:firstLine="420" w:firstLineChars="200"/>
        <w:rPr>
          <w:rFonts w:hint="eastAsia"/>
          <w:lang w:eastAsia="zh-Hans"/>
        </w:rPr>
      </w:pPr>
      <w:r>
        <w:rPr>
          <w:rFonts w:hint="eastAsia"/>
          <w:lang w:eastAsia="zh-Hans"/>
        </w:rPr>
        <w:t>小海绵：毛毛虫身上有许许多多的毛</w:t>
      </w:r>
      <w:r>
        <w:rPr>
          <w:rFonts w:hint="eastAsia"/>
          <w:lang w:eastAsia="zh-CN"/>
        </w:rPr>
        <w:t>，</w:t>
      </w:r>
      <w:r>
        <w:rPr>
          <w:rFonts w:hint="eastAsia"/>
          <w:lang w:val="en-US" w:eastAsia="zh-CN"/>
        </w:rPr>
        <w:t>它爬起来和蚯蚓一样</w:t>
      </w:r>
      <w:r>
        <w:rPr>
          <w:rFonts w:hint="eastAsia"/>
          <w:lang w:eastAsia="zh-Hans"/>
        </w:rPr>
        <w:t>。</w:t>
      </w:r>
    </w:p>
    <w:p>
      <w:pPr>
        <w:ind w:firstLine="420" w:firstLineChars="200"/>
        <w:rPr>
          <w:rFonts w:hint="eastAsia"/>
          <w:lang w:val="en-US" w:eastAsia="zh-CN"/>
        </w:rPr>
      </w:pPr>
      <w:r>
        <w:rPr>
          <w:rFonts w:hint="eastAsia"/>
          <w:lang w:val="en-US" w:eastAsia="zh-CN"/>
        </w:rPr>
        <w:t>柚柚：我在运动公园见过毛毛虫。</w:t>
      </w:r>
    </w:p>
    <w:p>
      <w:pPr>
        <w:ind w:firstLine="420" w:firstLineChars="200"/>
        <w:rPr>
          <w:rFonts w:hint="default"/>
          <w:lang w:val="en-US" w:eastAsia="zh-CN"/>
        </w:rPr>
      </w:pPr>
      <w:r>
        <w:rPr>
          <w:rFonts w:hint="eastAsia"/>
          <w:lang w:val="en-US" w:eastAsia="zh-CN"/>
        </w:rPr>
        <w:t>嘟嘟：我看到的毛毛虫还有好长好长的刺呢！</w:t>
      </w:r>
    </w:p>
    <w:p>
      <w:pPr>
        <w:ind w:firstLine="420" w:firstLineChars="200"/>
        <w:rPr>
          <w:rFonts w:hint="eastAsia"/>
        </w:rPr>
      </w:pPr>
      <w:r>
        <w:rPr>
          <w:rFonts w:hint="eastAsia"/>
          <w:color w:val="auto"/>
          <w:sz w:val="21"/>
          <w:szCs w:val="21"/>
          <w:lang w:val="en-US" w:eastAsia="zh-CN"/>
        </w:rPr>
        <w:t>关于毛毛虫，孩子们的兴趣、经验、情感态度都各不相同，基于此我们开展了课程前审议。审议主题价值，</w:t>
      </w:r>
      <w:r>
        <w:rPr>
          <w:rFonts w:hint="eastAsia"/>
          <w:color w:val="000000"/>
          <w:sz w:val="21"/>
          <w:szCs w:val="21"/>
        </w:rPr>
        <w:t>梳理出</w:t>
      </w:r>
      <w:r>
        <w:rPr>
          <w:rFonts w:hint="eastAsia"/>
          <w:color w:val="000000"/>
          <w:sz w:val="21"/>
          <w:szCs w:val="21"/>
          <w:lang w:val="en-US" w:eastAsia="zh-CN"/>
        </w:rPr>
        <w:t>幼儿</w:t>
      </w:r>
      <w:r>
        <w:rPr>
          <w:rFonts w:hint="eastAsia"/>
          <w:sz w:val="21"/>
          <w:szCs w:val="21"/>
          <w:lang w:val="en-US" w:eastAsia="zh-CN"/>
        </w:rPr>
        <w:t>的经验点、兴趣点和需求点，确定活动目标，理清课程脉络。</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2"/>
        <w:gridCol w:w="1010"/>
        <w:gridCol w:w="1605"/>
        <w:gridCol w:w="3387"/>
        <w:gridCol w:w="26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6" w:hRule="atLeast"/>
        </w:trPr>
        <w:tc>
          <w:tcPr>
            <w:tcW w:w="1124" w:type="dxa"/>
            <w:vMerge w:val="restart"/>
            <w:vAlign w:val="center"/>
          </w:tcPr>
          <w:p>
            <w:pPr>
              <w:jc w:val="center"/>
              <w:rPr>
                <w:b/>
                <w:bCs/>
              </w:rPr>
            </w:pPr>
            <w:r>
              <w:rPr>
                <w:rFonts w:hint="eastAsia"/>
                <w:b/>
                <w:bCs/>
              </w:rPr>
              <w:t>课程来源分析</w:t>
            </w:r>
          </w:p>
        </w:tc>
        <w:tc>
          <w:tcPr>
            <w:tcW w:w="1207" w:type="dxa"/>
            <w:vAlign w:val="center"/>
          </w:tcPr>
          <w:p>
            <w:pPr>
              <w:jc w:val="center"/>
              <w:rPr>
                <w:b/>
                <w:bCs/>
              </w:rPr>
            </w:pPr>
            <w:r>
              <w:rPr>
                <w:rFonts w:hint="eastAsia"/>
                <w:b/>
                <w:bCs/>
              </w:rPr>
              <w:t>主题价值</w:t>
            </w:r>
          </w:p>
        </w:tc>
        <w:tc>
          <w:tcPr>
            <w:tcW w:w="8351" w:type="dxa"/>
            <w:gridSpan w:val="3"/>
          </w:tcPr>
          <w:p>
            <w:pPr>
              <w:ind w:firstLine="420" w:firstLineChars="200"/>
            </w:pPr>
            <w:r>
              <w:rPr>
                <w:rFonts w:hint="eastAsia" w:hAnsi="宋体"/>
                <w:szCs w:val="24"/>
              </w:rPr>
              <w:t>班级幼儿喜欢接触大自然，对周围很对事务和现象感兴趣，尤其对小动物的探索十分好奇。幼儿通过</w:t>
            </w:r>
            <w:r>
              <w:rPr>
                <w:rFonts w:hint="eastAsia" w:ascii="宋体" w:hAnsi="宋体" w:cs="宋体"/>
                <w:bCs/>
                <w:szCs w:val="21"/>
              </w:rPr>
              <w:t>观察、探究、发现毛毛虫以及表征记录下毛毛虫一路的生长过程，从中获得更多毛毛虫的外形特征、生活习性、生长变化等科学知识。同时，在饲养毛毛虫和照顾毛毛虫的过程中，帮助幼儿建立人和动物之间的关系，喜爱保护动物，知道尊重和珍惜生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pPr>
              <w:jc w:val="center"/>
              <w:rPr>
                <w:b/>
                <w:bCs/>
              </w:rPr>
            </w:pPr>
          </w:p>
        </w:tc>
        <w:tc>
          <w:tcPr>
            <w:tcW w:w="1207" w:type="dxa"/>
            <w:vMerge w:val="restart"/>
            <w:vAlign w:val="center"/>
          </w:tcPr>
          <w:p>
            <w:pPr>
              <w:jc w:val="center"/>
              <w:rPr>
                <w:b/>
                <w:bCs/>
              </w:rPr>
            </w:pPr>
            <w:r>
              <w:rPr>
                <w:rFonts w:hint="eastAsia"/>
                <w:b/>
                <w:bCs/>
              </w:rPr>
              <w:t>幼儿原有经验、兴趣和需要</w:t>
            </w:r>
          </w:p>
        </w:tc>
        <w:tc>
          <w:tcPr>
            <w:tcW w:w="1614" w:type="dxa"/>
          </w:tcPr>
          <w:p>
            <w:pPr>
              <w:jc w:val="center"/>
              <w:rPr>
                <w:b/>
                <w:bCs/>
              </w:rPr>
            </w:pPr>
            <w:r>
              <w:rPr>
                <w:rFonts w:hint="eastAsia"/>
                <w:b/>
                <w:bCs/>
              </w:rPr>
              <w:t>经验点</w:t>
            </w:r>
          </w:p>
        </w:tc>
        <w:tc>
          <w:tcPr>
            <w:tcW w:w="3842" w:type="dxa"/>
          </w:tcPr>
          <w:p>
            <w:pPr>
              <w:jc w:val="center"/>
              <w:rPr>
                <w:b/>
                <w:bCs/>
              </w:rPr>
            </w:pPr>
            <w:r>
              <w:rPr>
                <w:rFonts w:hint="eastAsia"/>
                <w:b/>
                <w:bCs/>
              </w:rPr>
              <w:t>兴趣点</w:t>
            </w:r>
          </w:p>
        </w:tc>
        <w:tc>
          <w:tcPr>
            <w:tcW w:w="2895" w:type="dxa"/>
          </w:tcPr>
          <w:p>
            <w:pPr>
              <w:jc w:val="center"/>
              <w:rPr>
                <w:b/>
                <w:bCs/>
              </w:rPr>
            </w:pPr>
            <w:r>
              <w:rPr>
                <w:rFonts w:hint="eastAsia"/>
                <w:b/>
                <w:bCs/>
              </w:rPr>
              <w:t>需求点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pPr>
              <w:jc w:val="center"/>
              <w:rPr>
                <w:b/>
                <w:bCs/>
              </w:rPr>
            </w:pPr>
          </w:p>
        </w:tc>
        <w:tc>
          <w:tcPr>
            <w:tcW w:w="1207" w:type="dxa"/>
            <w:vMerge w:val="continue"/>
            <w:vAlign w:val="center"/>
          </w:tcPr>
          <w:p>
            <w:pPr>
              <w:jc w:val="center"/>
              <w:rPr>
                <w:b/>
                <w:bCs/>
              </w:rPr>
            </w:pPr>
          </w:p>
        </w:tc>
        <w:tc>
          <w:tcPr>
            <w:tcW w:w="1614" w:type="dxa"/>
          </w:tcPr>
          <w:p>
            <w:r>
              <w:rPr>
                <w:rFonts w:hint="eastAsia"/>
              </w:rPr>
              <w:t>对毛毛虫的外形特征、生活习性、生长变化有一定的了解。</w:t>
            </w:r>
          </w:p>
        </w:tc>
        <w:tc>
          <w:tcPr>
            <w:tcW w:w="3842" w:type="dxa"/>
          </w:tcPr>
          <w:p>
            <w:r>
              <w:rPr>
                <w:rFonts w:hint="eastAsia"/>
              </w:rPr>
              <w:t>开展有关毛毛虫的一系</w:t>
            </w:r>
            <w:r>
              <w:rPr>
                <w:rFonts w:hint="eastAsia"/>
                <w:lang w:val="en-US" w:eastAsia="zh-CN"/>
              </w:rPr>
              <w:t>列</w:t>
            </w:r>
            <w:r>
              <w:rPr>
                <w:rFonts w:hint="eastAsia"/>
              </w:rPr>
              <w:t>活动。观察毛毛虫的蜕变过程，是怎样变成蝴蝶的？</w:t>
            </w:r>
          </w:p>
        </w:tc>
        <w:tc>
          <w:tcPr>
            <w:tcW w:w="2895" w:type="dxa"/>
          </w:tcPr>
          <w:p>
            <w:pPr>
              <w:rPr>
                <w:rFonts w:hint="default" w:eastAsiaTheme="minorEastAsia"/>
                <w:lang w:val="en-US" w:eastAsia="zh-CN"/>
              </w:rPr>
            </w:pPr>
            <w:r>
              <w:rPr>
                <w:rFonts w:hint="eastAsia"/>
                <w:lang w:val="en-US" w:eastAsia="zh-CN"/>
              </w:rPr>
              <w:t>毛毛虫爱吃什么？</w:t>
            </w:r>
            <w:r>
              <w:rPr>
                <w:rFonts w:hint="eastAsia"/>
              </w:rPr>
              <w:t>怎样照顾毛毛虫？</w:t>
            </w:r>
            <w:r>
              <w:rPr>
                <w:rFonts w:hint="eastAsia"/>
                <w:lang w:val="en-US" w:eastAsia="zh-CN"/>
              </w:rPr>
              <w:t>毛毛虫的家是什么样的？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pPr>
              <w:jc w:val="center"/>
              <w:rPr>
                <w:b/>
                <w:bCs/>
              </w:rPr>
            </w:pPr>
          </w:p>
        </w:tc>
        <w:tc>
          <w:tcPr>
            <w:tcW w:w="1207" w:type="dxa"/>
            <w:vAlign w:val="center"/>
          </w:tcPr>
          <w:p>
            <w:pPr>
              <w:jc w:val="center"/>
              <w:rPr>
                <w:b/>
                <w:bCs/>
              </w:rPr>
            </w:pPr>
            <w:r>
              <w:rPr>
                <w:rFonts w:hint="eastAsia"/>
                <w:b/>
                <w:bCs/>
              </w:rPr>
              <w:t>原课程目标</w:t>
            </w:r>
          </w:p>
        </w:tc>
        <w:tc>
          <w:tcPr>
            <w:tcW w:w="8351" w:type="dxa"/>
            <w:gridSpan w:val="3"/>
          </w:tcPr>
          <w:p>
            <w:pPr>
              <w:numPr>
                <w:ilvl w:val="0"/>
                <w:numId w:val="0"/>
              </w:numPr>
              <w:spacing w:line="360" w:lineRule="exact"/>
              <w:rPr>
                <w:rFonts w:hint="default" w:asciiTheme="minorEastAsia" w:hAnsiTheme="minorEastAsia"/>
                <w:szCs w:val="21"/>
                <w:lang w:val="en-US" w:eastAsia="zh-CN"/>
              </w:rPr>
            </w:pPr>
            <w:r>
              <w:rPr>
                <w:rFonts w:hint="eastAsia" w:asciiTheme="minorEastAsia" w:hAnsiTheme="minorEastAsia"/>
                <w:szCs w:val="21"/>
                <w:lang w:val="en-US" w:eastAsia="zh-CN"/>
              </w:rPr>
              <w:t>1.能通过多种途径了解毛毛虫的蜕变过程，感知它们的特征，表达自己的发现。</w:t>
            </w:r>
          </w:p>
          <w:p>
            <w:pPr>
              <w:numPr>
                <w:ilvl w:val="0"/>
                <w:numId w:val="0"/>
              </w:numPr>
              <w:spacing w:line="360" w:lineRule="exact"/>
              <w:rPr>
                <w:rFonts w:asciiTheme="minorEastAsia" w:hAnsiTheme="minorEastAsia"/>
                <w:szCs w:val="21"/>
              </w:rPr>
            </w:pPr>
            <w:r>
              <w:rPr>
                <w:rFonts w:hint="eastAsia" w:asciiTheme="minorEastAsia" w:hAnsiTheme="minorEastAsia"/>
                <w:szCs w:val="21"/>
                <w:lang w:val="en-US" w:eastAsia="zh-CN"/>
              </w:rPr>
              <w:t>2.发现毛毛虫是多种多样的，对它们有好奇心，喜欢问问题。</w:t>
            </w:r>
          </w:p>
          <w:p>
            <w:r>
              <w:rPr>
                <w:rFonts w:hint="eastAsia" w:asciiTheme="minorEastAsia" w:hAnsiTheme="minorEastAsia"/>
                <w:szCs w:val="21"/>
                <w:lang w:val="en-US" w:eastAsia="zh-CN"/>
              </w:rPr>
              <w:t>3</w:t>
            </w:r>
            <w:r>
              <w:rPr>
                <w:rFonts w:hint="eastAsia" w:asciiTheme="minorEastAsia" w:hAnsiTheme="minorEastAsia"/>
                <w:szCs w:val="21"/>
              </w:rPr>
              <w:t>.</w:t>
            </w:r>
            <w:r>
              <w:rPr>
                <w:rFonts w:hint="eastAsia" w:asciiTheme="minorEastAsia" w:hAnsiTheme="minorEastAsia"/>
                <w:szCs w:val="21"/>
                <w:lang w:val="en-US" w:eastAsia="zh-CN"/>
              </w:rPr>
              <w:t>乐意用多种方式表达对毛毛虫的喜爱，萌发保护昆虫的情感</w:t>
            </w:r>
            <w:r>
              <w:rPr>
                <w:rFonts w:hint="eastAsia" w:asciiTheme="minorEastAsia" w:hAnsiTheme="minor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pPr>
              <w:jc w:val="center"/>
              <w:rPr>
                <w:b/>
                <w:bCs/>
              </w:rPr>
            </w:pPr>
          </w:p>
        </w:tc>
        <w:tc>
          <w:tcPr>
            <w:tcW w:w="1207" w:type="dxa"/>
            <w:vAlign w:val="center"/>
          </w:tcPr>
          <w:p>
            <w:pPr>
              <w:jc w:val="center"/>
              <w:rPr>
                <w:b/>
                <w:bCs/>
              </w:rPr>
            </w:pPr>
            <w:r>
              <w:rPr>
                <w:rFonts w:hint="eastAsia"/>
                <w:b/>
                <w:bCs/>
              </w:rPr>
              <w:t>调整目标</w:t>
            </w:r>
          </w:p>
        </w:tc>
        <w:tc>
          <w:tcPr>
            <w:tcW w:w="8351" w:type="dxa"/>
            <w:gridSpan w:val="3"/>
          </w:tcPr>
          <w:p>
            <w:pPr>
              <w:numPr>
                <w:ilvl w:val="0"/>
                <w:numId w:val="0"/>
              </w:numPr>
              <w:rPr>
                <w:rFonts w:hint="eastAsia"/>
                <w:lang w:val="en-US" w:eastAsia="zh-CN"/>
              </w:rPr>
            </w:pPr>
            <w:r>
              <w:rPr>
                <w:rFonts w:hint="eastAsia"/>
                <w:lang w:val="en-US" w:eastAsia="zh-CN"/>
              </w:rPr>
              <w:t>1.</w:t>
            </w:r>
            <w:r>
              <w:t>能通过多种途径了解毛毛虫的蜕变过程，感知它们的</w:t>
            </w:r>
            <w:r>
              <w:rPr>
                <w:rFonts w:hint="eastAsia"/>
                <w:lang w:val="en-US" w:eastAsia="zh-CN"/>
              </w:rPr>
              <w:t>外形</w:t>
            </w:r>
            <w:r>
              <w:t>特征</w:t>
            </w:r>
            <w:r>
              <w:rPr>
                <w:rFonts w:hint="eastAsia"/>
                <w:lang w:val="en-US" w:eastAsia="zh-CN"/>
              </w:rPr>
              <w:t>与生活环境之间的关系。</w:t>
            </w:r>
          </w:p>
          <w:p>
            <w:pPr>
              <w:numPr>
                <w:ilvl w:val="0"/>
                <w:numId w:val="0"/>
              </w:numPr>
            </w:pPr>
            <w:r>
              <w:rPr>
                <w:rFonts w:hint="eastAsia"/>
                <w:lang w:val="en-US" w:eastAsia="zh-CN"/>
              </w:rPr>
              <w:t>2.了解毛毛虫生长的需要，能定期观察和照顾毛毛虫，知道尊重和珍惜生命。</w:t>
            </w:r>
          </w:p>
          <w:p>
            <w:r>
              <w:rPr>
                <w:rFonts w:hint="eastAsia"/>
                <w:lang w:val="en-US" w:eastAsia="zh-CN"/>
              </w:rPr>
              <w:t>3.</w:t>
            </w:r>
            <w:r>
              <w:t>发现毛毛虫是多种多样的，对它们有好奇心，喜欢问问题</w:t>
            </w:r>
            <w:r>
              <w:rPr>
                <w:rFonts w:hint="eastAsia"/>
                <w:lang w:eastAsia="zh-CN"/>
              </w:rPr>
              <w:t>，</w:t>
            </w:r>
            <w:r>
              <w:rPr>
                <w:rFonts w:hint="eastAsia"/>
                <w:lang w:val="en-US" w:eastAsia="zh-CN"/>
              </w:rPr>
              <w:t>乐于</w:t>
            </w:r>
            <w:r>
              <w:t>表达自己的发现。</w:t>
            </w:r>
          </w:p>
          <w:p>
            <w:r>
              <w:rPr>
                <w:rFonts w:hint="eastAsia"/>
                <w:lang w:val="en-US" w:eastAsia="zh-CN"/>
              </w:rPr>
              <w:t>4.</w:t>
            </w:r>
            <w:r>
              <w:t>乐意用多种方式</w:t>
            </w:r>
            <w:r>
              <w:rPr>
                <w:rFonts w:hint="eastAsia"/>
                <w:lang w:val="en-US" w:eastAsia="zh-CN"/>
              </w:rPr>
              <w:t>创作，</w:t>
            </w:r>
            <w:r>
              <w:t>表达对毛毛虫的喜爱。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1124" w:type="dxa"/>
            <w:vMerge w:val="restart"/>
            <w:vAlign w:val="center"/>
          </w:tcPr>
          <w:p>
            <w:pPr>
              <w:jc w:val="center"/>
              <w:rPr>
                <w:b/>
                <w:bCs/>
              </w:rPr>
            </w:pPr>
            <w:r>
              <w:rPr>
                <w:rFonts w:hint="eastAsia"/>
                <w:b/>
                <w:bCs/>
              </w:rPr>
              <w:t>课程推进</w:t>
            </w:r>
          </w:p>
        </w:tc>
        <w:tc>
          <w:tcPr>
            <w:tcW w:w="1207" w:type="dxa"/>
            <w:vAlign w:val="center"/>
          </w:tcPr>
          <w:p>
            <w:pPr>
              <w:jc w:val="center"/>
              <w:rPr>
                <w:b/>
                <w:bCs/>
              </w:rPr>
            </w:pPr>
            <w:r>
              <w:rPr>
                <w:rFonts w:hint="eastAsia"/>
                <w:b/>
                <w:bCs/>
              </w:rPr>
              <w:t>课程脉络</w:t>
            </w:r>
          </w:p>
        </w:tc>
        <w:tc>
          <w:tcPr>
            <w:tcW w:w="8351" w:type="dxa"/>
            <w:gridSpan w:val="3"/>
          </w:tcPr>
          <w:p>
            <w:pPr>
              <w:jc w:val="center"/>
            </w:pPr>
            <w:r>
              <w:rPr>
                <w:rFonts w:hint="eastAsia"/>
              </w:rPr>
              <w:drawing>
                <wp:inline distT="0" distB="0" distL="114300" distR="114300">
                  <wp:extent cx="3826510" cy="1517650"/>
                  <wp:effectExtent l="0" t="0" r="2540" b="6350"/>
                  <wp:docPr id="3" name="图片 3" descr="神奇的蜕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神奇的蜕变(1)"/>
                          <pic:cNvPicPr>
                            <a:picLocks noChangeAspect="1"/>
                          </pic:cNvPicPr>
                        </pic:nvPicPr>
                        <pic:blipFill>
                          <a:blip r:embed="rId8"/>
                          <a:srcRect t="5564" b="14644"/>
                          <a:stretch>
                            <a:fillRect/>
                          </a:stretch>
                        </pic:blipFill>
                        <pic:spPr>
                          <a:xfrm>
                            <a:off x="0" y="0"/>
                            <a:ext cx="3826510" cy="15176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pPr>
              <w:jc w:val="center"/>
              <w:rPr>
                <w:b/>
                <w:bCs/>
              </w:rPr>
            </w:pPr>
          </w:p>
        </w:tc>
        <w:tc>
          <w:tcPr>
            <w:tcW w:w="1207" w:type="dxa"/>
            <w:vMerge w:val="restart"/>
            <w:vAlign w:val="center"/>
          </w:tcPr>
          <w:p>
            <w:pPr>
              <w:jc w:val="center"/>
              <w:rPr>
                <w:b/>
                <w:bCs/>
              </w:rPr>
            </w:pPr>
            <w:r>
              <w:rPr>
                <w:rFonts w:hint="eastAsia"/>
                <w:b/>
                <w:bCs/>
              </w:rPr>
              <w:t>课程资源</w:t>
            </w:r>
          </w:p>
        </w:tc>
        <w:tc>
          <w:tcPr>
            <w:tcW w:w="1614" w:type="dxa"/>
            <w:vAlign w:val="center"/>
          </w:tcPr>
          <w:p>
            <w:pPr>
              <w:jc w:val="center"/>
              <w:rPr>
                <w:b/>
                <w:bCs/>
              </w:rPr>
            </w:pPr>
            <w:r>
              <w:rPr>
                <w:rFonts w:hint="eastAsia"/>
                <w:b/>
                <w:bCs/>
              </w:rPr>
              <w:t>园内资源</w:t>
            </w:r>
          </w:p>
        </w:tc>
        <w:tc>
          <w:tcPr>
            <w:tcW w:w="6737" w:type="dxa"/>
            <w:gridSpan w:val="2"/>
          </w:tcPr>
          <w:p>
            <w:pPr>
              <w:spacing w:line="360" w:lineRule="exact"/>
              <w:rPr>
                <w:rFonts w:ascii="宋体" w:hAnsi="宋体" w:eastAsia="宋体"/>
                <w:bCs/>
              </w:rPr>
            </w:pPr>
            <w:r>
              <w:rPr>
                <w:rFonts w:hint="eastAsia" w:ascii="宋体" w:hAnsi="宋体" w:eastAsia="宋体"/>
                <w:bCs/>
              </w:rPr>
              <w:t>1.图书区提供绘本《好饿的毛毛虫》、《蝴蝶，如此有耐心》、《蚕的日记》、《小甲虫的旅行》等图书供幼儿阅读，感受家人之间浓浓的爱意。</w:t>
            </w:r>
          </w:p>
          <w:p>
            <w:pPr>
              <w:spacing w:line="360" w:lineRule="exact"/>
              <w:rPr>
                <w:rFonts w:ascii="宋体" w:hAnsi="宋体" w:eastAsia="宋体"/>
                <w:bCs/>
              </w:rPr>
            </w:pPr>
            <w:r>
              <w:rPr>
                <w:rFonts w:hint="eastAsia" w:ascii="宋体" w:hAnsi="宋体" w:eastAsia="宋体"/>
                <w:bCs/>
              </w:rPr>
              <w:t>2.利用远足活动，在游玩的过程中激发幼儿对蝴蝶的探究兴趣。</w:t>
            </w:r>
          </w:p>
          <w:p>
            <w:pPr>
              <w:spacing w:line="360" w:lineRule="exact"/>
              <w:rPr>
                <w:rFonts w:ascii="宋体" w:hAnsi="宋体" w:eastAsia="宋体"/>
                <w:bCs/>
              </w:rPr>
            </w:pPr>
            <w:r>
              <w:rPr>
                <w:rFonts w:hint="eastAsia" w:ascii="宋体" w:hAnsi="宋体" w:eastAsia="宋体"/>
                <w:bCs/>
              </w:rPr>
              <w:t>3.利用班内已有的饲养角资源，饲养毛毛虫，让幼儿进行观察、照顾。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tcPr>
          <w:p/>
        </w:tc>
        <w:tc>
          <w:tcPr>
            <w:tcW w:w="1207" w:type="dxa"/>
            <w:vMerge w:val="continue"/>
          </w:tcPr>
          <w:p/>
        </w:tc>
        <w:tc>
          <w:tcPr>
            <w:tcW w:w="1614" w:type="dxa"/>
            <w:vAlign w:val="center"/>
          </w:tcPr>
          <w:p>
            <w:pPr>
              <w:jc w:val="center"/>
              <w:rPr>
                <w:b/>
                <w:bCs/>
              </w:rPr>
            </w:pPr>
            <w:r>
              <w:rPr>
                <w:rFonts w:hint="eastAsia"/>
                <w:b/>
                <w:bCs/>
              </w:rPr>
              <w:t>园外资源</w:t>
            </w:r>
          </w:p>
        </w:tc>
        <w:tc>
          <w:tcPr>
            <w:tcW w:w="6737" w:type="dxa"/>
            <w:gridSpan w:val="2"/>
          </w:tcPr>
          <w:p>
            <w:pPr>
              <w:spacing w:line="360" w:lineRule="exact"/>
              <w:rPr>
                <w:rFonts w:ascii="宋体" w:hAnsi="宋体" w:eastAsia="宋体"/>
                <w:bCs/>
              </w:rPr>
            </w:pPr>
            <w:r>
              <w:rPr>
                <w:rFonts w:hint="eastAsia" w:ascii="宋体" w:hAnsi="宋体" w:eastAsia="宋体"/>
                <w:bCs/>
              </w:rPr>
              <w:t>1.在条件允许的情况下，家长和孩子一起到户外（公园、花园、菜地等）收集毛毛虫。</w:t>
            </w:r>
          </w:p>
          <w:p>
            <w:pPr>
              <w:spacing w:line="360" w:lineRule="exact"/>
              <w:rPr>
                <w:rFonts w:ascii="宋体" w:hAnsi="宋体" w:eastAsia="宋体"/>
                <w:bCs/>
              </w:rPr>
            </w:pPr>
            <w:r>
              <w:rPr>
                <w:rFonts w:hint="eastAsia" w:ascii="宋体" w:hAnsi="宋体" w:eastAsia="宋体"/>
                <w:bCs/>
              </w:rPr>
              <w:t>2.通过网络网站、手机APP等平台或媒介，检索、查阅收集与毛毛虫变蝴蝶相关的科普小视频或图片、音乐律动、在线绘本阅读等各类资源和素材，多途径了解毛毛虫变蝴蝶的条件，帮助幼儿解决活动中遇到的问题，为幼儿的活动提供有效支持。</w:t>
            </w:r>
          </w:p>
          <w:p>
            <w:pPr>
              <w:spacing w:line="360" w:lineRule="exact"/>
              <w:rPr>
                <w:rFonts w:ascii="宋体" w:hAnsi="宋体" w:eastAsia="宋体"/>
                <w:bCs/>
              </w:rPr>
            </w:pPr>
            <w:r>
              <w:rPr>
                <w:rFonts w:hint="eastAsia" w:ascii="宋体" w:hAnsi="宋体" w:eastAsia="宋体"/>
                <w:bCs/>
              </w:rPr>
              <w:t>3.充分挖掘家长资源，建立爱心家长小分队，请爱心家长周末或节假日与幼儿一起将毛毛虫轮流带回家照顾，解答幼儿的问题，支持幼儿在家对毛毛虫进行观察和照料。</w:t>
            </w:r>
          </w:p>
        </w:tc>
      </w:tr>
    </w:tbl>
    <w:p>
      <w:pPr>
        <w:numPr>
          <w:ilvl w:val="0"/>
          <w:numId w:val="0"/>
        </w:numPr>
        <w:rPr>
          <w:rFonts w:hint="eastAsia" w:ascii="宋体" w:hAnsi="宋体" w:eastAsia="宋体" w:cs="宋体"/>
          <w:b/>
          <w:bCs/>
          <w:szCs w:val="21"/>
          <w:lang w:val="en-US" w:eastAsia="zh-CN"/>
        </w:rPr>
      </w:pPr>
      <w:r>
        <w:rPr>
          <w:rFonts w:hint="eastAsia" w:ascii="宋体" w:hAnsi="宋体" w:eastAsia="宋体" w:cs="宋体"/>
          <w:b/>
          <w:bCs/>
          <w:szCs w:val="21"/>
          <w:lang w:val="en-US" w:eastAsia="zh-CN"/>
        </w:rPr>
        <w:t>二、</w:t>
      </w:r>
      <w:r>
        <w:rPr>
          <w:rFonts w:hint="eastAsia" w:ascii="宋体" w:hAnsi="宋体" w:eastAsia="宋体" w:cs="宋体"/>
          <w:b/>
          <w:bCs/>
          <w:sz w:val="24"/>
          <w:szCs w:val="24"/>
          <w:lang w:eastAsia="zh-Hans"/>
        </w:rPr>
        <w:t>课程</w:t>
      </w:r>
      <w:r>
        <w:rPr>
          <w:rFonts w:hint="eastAsia" w:ascii="宋体" w:hAnsi="宋体" w:eastAsia="宋体" w:cs="宋体"/>
          <w:b/>
          <w:bCs/>
          <w:sz w:val="24"/>
          <w:szCs w:val="24"/>
          <w:lang w:val="en-US" w:eastAsia="zh-CN"/>
        </w:rPr>
        <w:t>资源</w:t>
      </w:r>
    </w:p>
    <w:p>
      <w:pPr>
        <w:numPr>
          <w:ilvl w:val="0"/>
          <w:numId w:val="0"/>
        </w:numPr>
        <w:ind w:firstLine="420" w:firstLineChars="200"/>
        <w:jc w:val="left"/>
        <w:rPr>
          <w:rFonts w:hint="eastAsia"/>
          <w:color w:val="auto"/>
          <w:lang w:val="en-US" w:eastAsia="zh-CN"/>
        </w:rPr>
      </w:pPr>
      <w:r>
        <w:rPr>
          <w:rFonts w:hint="eastAsia"/>
          <w:color w:val="auto"/>
          <w:lang w:val="en-US" w:eastAsia="zh-CN"/>
        </w:rPr>
        <w:t>主题开展前我们初步盘点了可以为课程服务的园内、园外资源，并随着主题的深入不断挖掘其他资源，剖析教育价值，拓展幼儿生活与教育空间。</w:t>
      </w:r>
    </w:p>
    <w:p>
      <w:pPr>
        <w:numPr>
          <w:ilvl w:val="0"/>
          <w:numId w:val="0"/>
        </w:numPr>
        <w:jc w:val="left"/>
        <w:rPr>
          <w:rFonts w:hint="eastAsia"/>
          <w:color w:val="auto"/>
          <w:lang w:val="en-US" w:eastAsia="zh-CN"/>
        </w:rPr>
      </w:pPr>
      <w:r>
        <w:rPr>
          <w:rFonts w:hint="eastAsia"/>
          <w:color w:val="auto"/>
          <w:lang w:val="en-US" w:eastAsia="zh-CN"/>
        </w:rPr>
        <w:drawing>
          <wp:inline distT="0" distB="0" distL="114300" distR="114300">
            <wp:extent cx="5892165" cy="2717800"/>
            <wp:effectExtent l="0" t="0" r="3810" b="6350"/>
            <wp:docPr id="4" name="图片 4" descr="SX)H)[3NQ3X}~542RXFOL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SX)H)[3NQ3X}~542RXFOLN9"/>
                    <pic:cNvPicPr>
                      <a:picLocks noChangeAspect="1"/>
                    </pic:cNvPicPr>
                  </pic:nvPicPr>
                  <pic:blipFill>
                    <a:blip r:embed="rId9"/>
                    <a:stretch>
                      <a:fillRect/>
                    </a:stretch>
                  </pic:blipFill>
                  <pic:spPr>
                    <a:xfrm>
                      <a:off x="0" y="0"/>
                      <a:ext cx="5892165" cy="2717800"/>
                    </a:xfrm>
                    <a:prstGeom prst="rect">
                      <a:avLst/>
                    </a:prstGeom>
                  </pic:spPr>
                </pic:pic>
              </a:graphicData>
            </a:graphic>
          </wp:inline>
        </w:drawing>
      </w:r>
    </w:p>
    <w:p>
      <w:pPr>
        <w:pStyle w:val="10"/>
      </w:pPr>
      <w:r>
        <w:drawing>
          <wp:inline distT="0" distB="0" distL="114300" distR="114300">
            <wp:extent cx="5767070" cy="3439160"/>
            <wp:effectExtent l="0" t="0" r="5080" b="8890"/>
            <wp:docPr id="8" name="图片 29" descr="神奇的蜕变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9" descr="神奇的蜕变 (2)(1)"/>
                    <pic:cNvPicPr>
                      <a:picLocks noChangeAspect="1"/>
                    </pic:cNvPicPr>
                  </pic:nvPicPr>
                  <pic:blipFill>
                    <a:blip r:embed="rId10"/>
                    <a:stretch>
                      <a:fillRect/>
                    </a:stretch>
                  </pic:blipFill>
                  <pic:spPr>
                    <a:xfrm>
                      <a:off x="0" y="0"/>
                      <a:ext cx="5767070" cy="3439160"/>
                    </a:xfrm>
                    <a:prstGeom prst="rect">
                      <a:avLst/>
                    </a:prstGeom>
                  </pic:spPr>
                </pic:pic>
              </a:graphicData>
            </a:graphic>
          </wp:inline>
        </w:drawing>
      </w:r>
    </w:p>
    <w:p>
      <w:pPr>
        <w:numPr>
          <w:ilvl w:val="0"/>
          <w:numId w:val="1"/>
        </w:numPr>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eastAsia="zh-Hans"/>
        </w:rPr>
        <w:t>课程</w:t>
      </w:r>
      <w:r>
        <w:rPr>
          <w:rFonts w:hint="eastAsia" w:ascii="宋体" w:hAnsi="宋体" w:eastAsia="宋体" w:cs="宋体"/>
          <w:b/>
          <w:bCs/>
          <w:sz w:val="24"/>
          <w:szCs w:val="24"/>
          <w:lang w:val="en-US" w:eastAsia="zh-CN"/>
        </w:rPr>
        <w:t>目标</w:t>
      </w:r>
    </w:p>
    <w:p>
      <w:pPr>
        <w:numPr>
          <w:ilvl w:val="0"/>
          <w:numId w:val="0"/>
        </w:numPr>
        <w:jc w:val="left"/>
        <w:rPr>
          <w:rFonts w:hint="eastAsia" w:ascii="宋体" w:hAnsi="宋体" w:eastAsia="宋体" w:cs="宋体"/>
          <w:b/>
          <w:bCs/>
          <w:sz w:val="24"/>
          <w:szCs w:val="24"/>
          <w:lang w:val="en-US" w:eastAsia="zh-CN"/>
        </w:rPr>
      </w:pPr>
      <w:r>
        <w:rPr>
          <w:rFonts w:hint="eastAsia"/>
          <w:color w:val="auto"/>
          <w:lang w:val="en-US" w:eastAsia="zh-CN"/>
        </w:rPr>
        <w:t>依据幼儿当下发展水平和经验基础，兼顾幼儿各领域经验发展均衡性，确定了如下课程总目标。</w:t>
      </w:r>
    </w:p>
    <w:p>
      <w:pPr>
        <w:numPr>
          <w:ilvl w:val="0"/>
          <w:numId w:val="0"/>
        </w:numPr>
        <w:jc w:val="left"/>
        <w:rPr>
          <w:rFonts w:hint="eastAsia" w:ascii="宋体" w:hAnsi="宋体" w:eastAsia="宋体" w:cs="宋体"/>
          <w:b w:val="0"/>
          <w:bCs w:val="0"/>
          <w:szCs w:val="21"/>
          <w:lang w:val="en-US" w:eastAsia="zh-CN"/>
        </w:rPr>
      </w:pPr>
      <w:r>
        <w:rPr>
          <w:rFonts w:hint="eastAsia" w:ascii="宋体" w:hAnsi="宋体" w:eastAsia="宋体" w:cs="宋体"/>
          <w:b/>
          <w:bCs/>
          <w:szCs w:val="21"/>
          <w:lang w:val="en-US" w:eastAsia="zh-CN"/>
        </w:rPr>
        <w:t xml:space="preserve">    </w:t>
      </w:r>
      <w:r>
        <w:rPr>
          <w:rFonts w:hint="eastAsia" w:ascii="宋体" w:hAnsi="宋体" w:eastAsia="宋体" w:cs="宋体"/>
          <w:b w:val="0"/>
          <w:bCs w:val="0"/>
          <w:szCs w:val="21"/>
          <w:lang w:val="en-US" w:eastAsia="zh-CN"/>
        </w:rPr>
        <w:t>1.能通过多种途径了解毛毛虫的蜕变过程，感知它们的外形特征与生活环境之间的关系。（科学）</w:t>
      </w:r>
    </w:p>
    <w:p>
      <w:pPr>
        <w:numPr>
          <w:ilvl w:val="0"/>
          <w:numId w:val="0"/>
        </w:numPr>
        <w:jc w:val="left"/>
        <w:rPr>
          <w:rFonts w:hint="eastAsia" w:ascii="宋体" w:hAnsi="宋体" w:eastAsia="宋体" w:cs="宋体"/>
          <w:b w:val="0"/>
          <w:bCs w:val="0"/>
          <w:szCs w:val="21"/>
          <w:lang w:val="en-US" w:eastAsia="zh-CN"/>
        </w:rPr>
      </w:pPr>
      <w:r>
        <w:rPr>
          <w:rFonts w:hint="eastAsia" w:ascii="宋体" w:hAnsi="宋体" w:eastAsia="宋体" w:cs="宋体"/>
          <w:b w:val="0"/>
          <w:bCs w:val="0"/>
          <w:szCs w:val="21"/>
          <w:lang w:val="en-US" w:eastAsia="zh-CN"/>
        </w:rPr>
        <w:t xml:space="preserve">    2.了解毛毛虫生长的需要，能定期观察和照顾毛毛虫，知道尊重和珍惜生命。（科学、社会、健康）</w:t>
      </w:r>
    </w:p>
    <w:p>
      <w:pPr>
        <w:numPr>
          <w:ilvl w:val="0"/>
          <w:numId w:val="0"/>
        </w:numPr>
        <w:jc w:val="left"/>
        <w:rPr>
          <w:rFonts w:hint="eastAsia" w:ascii="宋体" w:hAnsi="宋体" w:eastAsia="宋体" w:cs="宋体"/>
          <w:b w:val="0"/>
          <w:bCs w:val="0"/>
          <w:szCs w:val="21"/>
          <w:lang w:val="en-US" w:eastAsia="zh-CN"/>
        </w:rPr>
      </w:pPr>
      <w:r>
        <w:rPr>
          <w:rFonts w:hint="eastAsia" w:ascii="宋体" w:hAnsi="宋体" w:eastAsia="宋体" w:cs="宋体"/>
          <w:b w:val="0"/>
          <w:bCs w:val="0"/>
          <w:szCs w:val="21"/>
          <w:lang w:val="en-US" w:eastAsia="zh-CN"/>
        </w:rPr>
        <w:t xml:space="preserve">    3.发现毛毛虫是多种多样的，对它们有好奇心，喜欢问问题，乐于表达自己的发现。（科学、语言）</w:t>
      </w:r>
    </w:p>
    <w:p>
      <w:pPr>
        <w:numPr>
          <w:ilvl w:val="0"/>
          <w:numId w:val="0"/>
        </w:numPr>
        <w:ind w:firstLine="420"/>
        <w:jc w:val="left"/>
        <w:rPr>
          <w:rFonts w:hint="eastAsia" w:ascii="宋体" w:hAnsi="宋体" w:eastAsia="宋体" w:cs="宋体"/>
          <w:b w:val="0"/>
          <w:bCs w:val="0"/>
          <w:szCs w:val="21"/>
          <w:lang w:val="en-US" w:eastAsia="zh-CN"/>
        </w:rPr>
      </w:pPr>
      <w:r>
        <w:rPr>
          <w:rFonts w:hint="eastAsia" w:ascii="宋体" w:hAnsi="宋体" w:eastAsia="宋体" w:cs="宋体"/>
          <w:b w:val="0"/>
          <w:bCs w:val="0"/>
          <w:szCs w:val="21"/>
          <w:lang w:val="en-US" w:eastAsia="zh-CN"/>
        </w:rPr>
        <w:t>4.乐意用多种方式创作，表现对毛毛虫的喜爱。（艺术）</w:t>
      </w:r>
    </w:p>
    <w:p>
      <w:pPr>
        <w:numPr>
          <w:ilvl w:val="0"/>
          <w:numId w:val="0"/>
        </w:numPr>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四、课程线索</w:t>
      </w:r>
    </w:p>
    <w:p>
      <w:pPr>
        <w:numPr>
          <w:ilvl w:val="0"/>
          <w:numId w:val="0"/>
        </w:numPr>
        <w:jc w:val="left"/>
        <w:rPr>
          <w:rFonts w:hint="default" w:ascii="宋体" w:hAnsi="宋体" w:eastAsia="宋体" w:cs="宋体"/>
          <w:b/>
          <w:bCs/>
          <w:sz w:val="24"/>
          <w:szCs w:val="24"/>
          <w:lang w:val="en-US" w:eastAsia="zh-CN"/>
        </w:rPr>
      </w:pPr>
      <w:r>
        <w:rPr>
          <w:rFonts w:hint="eastAsia"/>
          <w:color w:val="auto"/>
          <w:sz w:val="21"/>
          <w:szCs w:val="21"/>
          <w:lang w:val="en-US" w:eastAsia="zh-CN"/>
        </w:rPr>
        <w:t>为了了解主题的实施到底可以给幼儿带来哪些经验的生长，我们梳理课程线索，对接指南五大领域，幼儿园领域关键经验与教育建议，进行剖析和梳理，抓住核心经验。</w:t>
      </w:r>
    </w:p>
    <w:p>
      <w:pPr>
        <w:numPr>
          <w:ilvl w:val="0"/>
          <w:numId w:val="0"/>
        </w:numPr>
        <w:jc w:val="left"/>
        <w:rPr>
          <w:rFonts w:hint="eastAsia" w:ascii="宋体" w:hAnsi="宋体" w:eastAsia="宋体" w:cs="宋体"/>
          <w:b/>
          <w:bCs/>
          <w:szCs w:val="21"/>
          <w:lang w:val="en-US" w:eastAsia="zh-CN"/>
        </w:rPr>
      </w:pPr>
      <w:r>
        <w:drawing>
          <wp:inline distT="0" distB="0" distL="114300" distR="114300">
            <wp:extent cx="5979795" cy="6118225"/>
            <wp:effectExtent l="0" t="0" r="1905" b="6350"/>
            <wp:docPr id="28" name="图片 28" descr="神奇的蜕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神奇的蜕变(3)"/>
                    <pic:cNvPicPr>
                      <a:picLocks noChangeAspect="1"/>
                    </pic:cNvPicPr>
                  </pic:nvPicPr>
                  <pic:blipFill>
                    <a:blip r:embed="rId11"/>
                    <a:srcRect b="6930"/>
                    <a:stretch>
                      <a:fillRect/>
                    </a:stretch>
                  </pic:blipFill>
                  <pic:spPr>
                    <a:xfrm>
                      <a:off x="0" y="0"/>
                      <a:ext cx="5979795" cy="6118225"/>
                    </a:xfrm>
                    <a:prstGeom prst="rect">
                      <a:avLst/>
                    </a:prstGeom>
                  </pic:spPr>
                </pic:pic>
              </a:graphicData>
            </a:graphic>
          </wp:inline>
        </w:drawing>
      </w:r>
    </w:p>
    <w:p>
      <w:pPr>
        <w:spacing w:line="360" w:lineRule="exact"/>
        <w:ind w:firstLine="422" w:firstLineChars="200"/>
        <w:jc w:val="left"/>
        <w:rPr>
          <w:rFonts w:hint="eastAsia" w:ascii="宋体" w:hAnsi="宋体" w:eastAsia="宋体" w:cs="宋体"/>
          <w:b/>
          <w:bCs/>
          <w:szCs w:val="21"/>
          <w:lang w:eastAsia="zh-Hans"/>
        </w:rPr>
      </w:pPr>
    </w:p>
    <w:p>
      <w:pPr>
        <w:spacing w:line="360" w:lineRule="exact"/>
        <w:ind w:firstLine="422" w:firstLineChars="200"/>
        <w:jc w:val="left"/>
        <w:rPr>
          <w:rFonts w:ascii="宋体" w:hAnsi="宋体" w:eastAsia="宋体" w:cs="宋体"/>
          <w:b/>
          <w:bCs/>
          <w:szCs w:val="21"/>
          <w:lang w:eastAsia="zh-Hans"/>
        </w:rPr>
      </w:pPr>
      <w:r>
        <w:rPr>
          <w:rFonts w:hint="eastAsia" w:ascii="宋体" w:hAnsi="宋体" w:eastAsia="宋体" w:cs="宋体"/>
          <w:b/>
          <w:bCs/>
          <w:szCs w:val="21"/>
          <w:lang w:eastAsia="zh-Hans"/>
        </w:rPr>
        <w:t>对接</w:t>
      </w:r>
      <w:r>
        <w:rPr>
          <w:rFonts w:ascii="宋体" w:hAnsi="宋体" w:eastAsia="宋体" w:cs="宋体"/>
          <w:b/>
          <w:bCs/>
          <w:szCs w:val="21"/>
          <w:lang w:eastAsia="zh-Hans"/>
        </w:rPr>
        <w:t>《</w:t>
      </w:r>
      <w:r>
        <w:rPr>
          <w:rFonts w:hint="eastAsia" w:ascii="宋体" w:hAnsi="宋体" w:eastAsia="宋体" w:cs="宋体"/>
          <w:b/>
          <w:bCs/>
          <w:szCs w:val="21"/>
          <w:lang w:eastAsia="zh-Hans"/>
        </w:rPr>
        <w:t>幼儿园领域关键经验与教育建议</w:t>
      </w:r>
      <w:r>
        <w:rPr>
          <w:rFonts w:ascii="宋体" w:hAnsi="宋体" w:eastAsia="宋体" w:cs="宋体"/>
          <w:b/>
          <w:bCs/>
          <w:szCs w:val="21"/>
          <w:lang w:eastAsia="zh-Hans"/>
        </w:rPr>
        <w:t>》，</w:t>
      </w:r>
      <w:r>
        <w:rPr>
          <w:rFonts w:hint="eastAsia" w:ascii="宋体" w:hAnsi="宋体" w:eastAsia="宋体" w:cs="宋体"/>
          <w:b/>
          <w:bCs/>
          <w:szCs w:val="21"/>
          <w:lang w:eastAsia="zh-Hans"/>
        </w:rPr>
        <w:t>抓住核心经验</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709"/>
        <w:gridCol w:w="1134"/>
        <w:gridCol w:w="63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29" w:type="dxa"/>
          </w:tcPr>
          <w:p>
            <w:pPr>
              <w:spacing w:line="360" w:lineRule="exact"/>
              <w:jc w:val="center"/>
              <w:rPr>
                <w:rFonts w:ascii="宋体" w:hAnsi="宋体" w:eastAsia="宋体" w:cs="宋体"/>
                <w:b/>
                <w:bCs/>
                <w:szCs w:val="21"/>
                <w:lang w:eastAsia="zh-Hans"/>
              </w:rPr>
            </w:pPr>
            <w:r>
              <w:rPr>
                <w:rFonts w:hint="eastAsia" w:ascii="宋体" w:hAnsi="宋体" w:eastAsia="宋体" w:cs="宋体"/>
                <w:b/>
                <w:bCs/>
                <w:szCs w:val="21"/>
                <w:lang w:eastAsia="zh-Hans"/>
              </w:rPr>
              <w:t>年龄段</w:t>
            </w:r>
          </w:p>
        </w:tc>
        <w:tc>
          <w:tcPr>
            <w:tcW w:w="709" w:type="dxa"/>
          </w:tcPr>
          <w:p>
            <w:pPr>
              <w:spacing w:line="360" w:lineRule="exact"/>
              <w:jc w:val="center"/>
              <w:rPr>
                <w:rFonts w:ascii="宋体" w:hAnsi="宋体" w:eastAsia="宋体" w:cs="宋体"/>
                <w:b/>
                <w:bCs/>
                <w:szCs w:val="21"/>
                <w:lang w:eastAsia="zh-Hans"/>
              </w:rPr>
            </w:pPr>
            <w:r>
              <w:rPr>
                <w:rFonts w:hint="eastAsia" w:ascii="宋体" w:hAnsi="宋体" w:eastAsia="宋体" w:cs="宋体"/>
                <w:b/>
                <w:bCs/>
                <w:szCs w:val="21"/>
                <w:lang w:eastAsia="zh-Hans"/>
              </w:rPr>
              <w:t>领域</w:t>
            </w:r>
          </w:p>
        </w:tc>
        <w:tc>
          <w:tcPr>
            <w:tcW w:w="1134" w:type="dxa"/>
          </w:tcPr>
          <w:p>
            <w:pPr>
              <w:spacing w:line="360" w:lineRule="exact"/>
              <w:jc w:val="center"/>
              <w:rPr>
                <w:rFonts w:ascii="宋体" w:hAnsi="宋体" w:eastAsia="宋体" w:cs="宋体"/>
                <w:b/>
                <w:bCs/>
                <w:szCs w:val="21"/>
                <w:lang w:eastAsia="zh-Hans"/>
              </w:rPr>
            </w:pPr>
            <w:r>
              <w:rPr>
                <w:rFonts w:hint="eastAsia" w:ascii="宋体" w:hAnsi="宋体" w:eastAsia="宋体" w:cs="宋体"/>
                <w:b/>
                <w:bCs/>
                <w:szCs w:val="21"/>
                <w:lang w:eastAsia="zh-Hans"/>
              </w:rPr>
              <w:t>主要指标</w:t>
            </w:r>
          </w:p>
        </w:tc>
        <w:tc>
          <w:tcPr>
            <w:tcW w:w="6316" w:type="dxa"/>
          </w:tcPr>
          <w:p>
            <w:pPr>
              <w:widowControl/>
              <w:spacing w:line="360" w:lineRule="exact"/>
              <w:jc w:val="center"/>
              <w:rPr>
                <w:rFonts w:ascii="宋体" w:hAnsi="宋体" w:cs="Arial"/>
                <w:b/>
                <w:bCs/>
                <w:kern w:val="0"/>
                <w:szCs w:val="21"/>
                <w:lang w:eastAsia="zh-Hans"/>
              </w:rPr>
            </w:pPr>
            <w:r>
              <w:rPr>
                <w:rFonts w:hint="eastAsia" w:ascii="宋体" w:hAnsi="宋体" w:cs="Arial"/>
                <w:b/>
                <w:bCs/>
                <w:kern w:val="0"/>
                <w:szCs w:val="21"/>
                <w:lang w:eastAsia="zh-Hans"/>
              </w:rPr>
              <w:t>关键经验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29" w:type="dxa"/>
            <w:vMerge w:val="restart"/>
            <w:vAlign w:val="center"/>
          </w:tcPr>
          <w:p>
            <w:pPr>
              <w:spacing w:line="360" w:lineRule="exact"/>
              <w:jc w:val="left"/>
              <w:rPr>
                <w:rFonts w:ascii="宋体" w:hAnsi="宋体" w:eastAsia="宋体" w:cs="宋体"/>
                <w:b/>
                <w:bCs/>
                <w:spacing w:val="-20"/>
                <w:szCs w:val="21"/>
              </w:rPr>
            </w:pPr>
            <w:r>
              <w:rPr>
                <w:rFonts w:hint="eastAsia" w:ascii="宋体" w:hAnsi="宋体" w:eastAsia="宋体" w:cs="宋体"/>
                <w:b/>
                <w:bCs/>
                <w:spacing w:val="-20"/>
                <w:szCs w:val="21"/>
              </w:rPr>
              <w:t>小班</w:t>
            </w:r>
          </w:p>
          <w:p>
            <w:pPr>
              <w:spacing w:line="360" w:lineRule="exact"/>
              <w:jc w:val="left"/>
              <w:rPr>
                <w:rFonts w:ascii="宋体" w:hAnsi="宋体" w:eastAsia="宋体" w:cs="宋体"/>
                <w:b/>
                <w:bCs/>
                <w:spacing w:val="-16"/>
                <w:szCs w:val="21"/>
              </w:rPr>
            </w:pPr>
            <w:r>
              <w:rPr>
                <w:rFonts w:hint="eastAsia" w:ascii="宋体" w:hAnsi="宋体" w:eastAsia="宋体" w:cs="宋体"/>
                <w:b/>
                <w:bCs/>
                <w:spacing w:val="-20"/>
                <w:szCs w:val="21"/>
              </w:rPr>
              <w:t>（3</w:t>
            </w:r>
            <w:r>
              <w:rPr>
                <w:rFonts w:ascii="宋体" w:hAnsi="宋体" w:eastAsia="宋体" w:cs="宋体"/>
                <w:b/>
                <w:bCs/>
                <w:spacing w:val="-20"/>
                <w:szCs w:val="21"/>
              </w:rPr>
              <w:t>-4</w:t>
            </w:r>
            <w:r>
              <w:rPr>
                <w:rFonts w:hint="eastAsia" w:ascii="宋体" w:hAnsi="宋体" w:eastAsia="宋体" w:cs="宋体"/>
                <w:b/>
                <w:bCs/>
                <w:spacing w:val="-20"/>
                <w:szCs w:val="21"/>
              </w:rPr>
              <w:t>岁）</w:t>
            </w:r>
          </w:p>
        </w:tc>
        <w:tc>
          <w:tcPr>
            <w:tcW w:w="709" w:type="dxa"/>
            <w:vMerge w:val="restart"/>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健康</w:t>
            </w:r>
          </w:p>
        </w:tc>
        <w:tc>
          <w:tcPr>
            <w:tcW w:w="1134" w:type="dxa"/>
            <w:vAlign w:val="center"/>
          </w:tcPr>
          <w:p>
            <w:pPr>
              <w:spacing w:line="360" w:lineRule="exact"/>
              <w:jc w:val="left"/>
              <w:rPr>
                <w:rFonts w:ascii="宋体" w:hAnsi="宋体" w:eastAsia="宋体" w:cs="宋体"/>
                <w:b/>
                <w:bCs/>
                <w:szCs w:val="21"/>
              </w:rPr>
            </w:pPr>
            <w:r>
              <w:rPr>
                <w:rFonts w:hint="eastAsia" w:ascii="宋体" w:hAnsi="宋体" w:eastAsia="宋体" w:cs="宋体"/>
                <w:b/>
                <w:bCs/>
                <w:szCs w:val="21"/>
              </w:rPr>
              <w:t>整理物品</w:t>
            </w:r>
          </w:p>
        </w:tc>
        <w:tc>
          <w:tcPr>
            <w:tcW w:w="6316" w:type="dxa"/>
          </w:tcPr>
          <w:p>
            <w:pPr>
              <w:widowControl/>
              <w:spacing w:line="360" w:lineRule="exact"/>
              <w:jc w:val="left"/>
              <w:rPr>
                <w:rFonts w:ascii="宋体" w:hAnsi="宋体" w:cs="Arial"/>
                <w:kern w:val="0"/>
                <w:szCs w:val="21"/>
                <w:lang w:eastAsia="zh-Hans"/>
              </w:rPr>
            </w:pPr>
            <w:r>
              <w:rPr>
                <w:rFonts w:hint="eastAsia" w:ascii="宋体" w:hAnsi="宋体" w:cs="Arial"/>
                <w:kern w:val="0"/>
                <w:szCs w:val="21"/>
                <w:lang w:eastAsia="zh-Hans"/>
              </w:rPr>
              <w:t>幼儿主动将玩具</w:t>
            </w:r>
            <w:r>
              <w:rPr>
                <w:rFonts w:hint="eastAsia" w:ascii="宋体" w:hAnsi="宋体" w:cs="Arial"/>
                <w:kern w:val="0"/>
                <w:szCs w:val="21"/>
                <w:lang w:eastAsia="zh-CN"/>
              </w:rPr>
              <w:t>、</w:t>
            </w:r>
            <w:r>
              <w:rPr>
                <w:rFonts w:hint="eastAsia" w:ascii="宋体" w:hAnsi="宋体" w:cs="Arial"/>
                <w:kern w:val="0"/>
                <w:szCs w:val="21"/>
                <w:lang w:eastAsia="zh-Hans"/>
              </w:rPr>
              <w:t>图书</w:t>
            </w:r>
            <w:r>
              <w:rPr>
                <w:rFonts w:hint="eastAsia" w:ascii="宋体" w:hAnsi="宋体" w:cs="Arial"/>
                <w:kern w:val="0"/>
                <w:szCs w:val="21"/>
                <w:lang w:val="en-US" w:eastAsia="zh-CN"/>
              </w:rPr>
              <w:t>和工具等</w:t>
            </w:r>
            <w:r>
              <w:rPr>
                <w:rFonts w:hint="eastAsia" w:ascii="宋体" w:hAnsi="宋体" w:cs="Arial"/>
                <w:kern w:val="0"/>
                <w:szCs w:val="21"/>
                <w:lang w:eastAsia="zh-Hans"/>
              </w:rPr>
              <w:t>放回原处。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29" w:type="dxa"/>
            <w:vMerge w:val="continue"/>
            <w:vAlign w:val="center"/>
          </w:tcPr>
          <w:p>
            <w:pPr>
              <w:spacing w:line="360" w:lineRule="exact"/>
              <w:jc w:val="left"/>
              <w:rPr>
                <w:rFonts w:ascii="宋体" w:hAnsi="宋体" w:eastAsia="宋体" w:cs="宋体"/>
                <w:b/>
                <w:bCs/>
                <w:spacing w:val="-20"/>
                <w:szCs w:val="21"/>
              </w:rPr>
            </w:pPr>
          </w:p>
        </w:tc>
        <w:tc>
          <w:tcPr>
            <w:tcW w:w="709" w:type="dxa"/>
            <w:vMerge w:val="continue"/>
            <w:vAlign w:val="center"/>
          </w:tcPr>
          <w:p>
            <w:pPr>
              <w:spacing w:line="360" w:lineRule="exact"/>
              <w:jc w:val="left"/>
              <w:rPr>
                <w:rFonts w:ascii="宋体" w:hAnsi="宋体" w:eastAsia="宋体" w:cs="宋体"/>
                <w:b/>
                <w:bCs/>
                <w:szCs w:val="21"/>
                <w:lang w:eastAsia="zh-Hans"/>
              </w:rPr>
            </w:pPr>
          </w:p>
        </w:tc>
        <w:tc>
          <w:tcPr>
            <w:tcW w:w="1134" w:type="dxa"/>
            <w:vAlign w:val="center"/>
          </w:tcPr>
          <w:p>
            <w:pPr>
              <w:spacing w:line="360" w:lineRule="exact"/>
              <w:jc w:val="left"/>
              <w:rPr>
                <w:rFonts w:ascii="宋体" w:hAnsi="宋体" w:eastAsia="宋体" w:cs="宋体"/>
                <w:b/>
                <w:bCs/>
                <w:szCs w:val="21"/>
              </w:rPr>
            </w:pPr>
            <w:r>
              <w:rPr>
                <w:rFonts w:hint="eastAsia" w:ascii="宋体" w:hAnsi="宋体" w:eastAsia="宋体" w:cs="宋体"/>
                <w:b/>
                <w:bCs/>
                <w:szCs w:val="21"/>
              </w:rPr>
              <w:t>班级劳动</w:t>
            </w:r>
          </w:p>
        </w:tc>
        <w:tc>
          <w:tcPr>
            <w:tcW w:w="6316" w:type="dxa"/>
          </w:tcPr>
          <w:p>
            <w:pPr>
              <w:widowControl/>
              <w:spacing w:line="360" w:lineRule="exact"/>
              <w:jc w:val="left"/>
              <w:rPr>
                <w:rFonts w:ascii="宋体" w:hAnsi="宋体" w:cs="Arial"/>
                <w:kern w:val="0"/>
                <w:szCs w:val="21"/>
              </w:rPr>
            </w:pPr>
            <w:r>
              <w:rPr>
                <w:rFonts w:hint="eastAsia" w:ascii="宋体" w:hAnsi="宋体" w:cs="Arial"/>
                <w:kern w:val="0"/>
                <w:szCs w:val="21"/>
                <w:lang w:eastAsia="zh-Hans"/>
              </w:rPr>
              <w:t>幼儿尝试在自然角给植物浇水。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29" w:type="dxa"/>
            <w:vMerge w:val="continue"/>
          </w:tcPr>
          <w:p>
            <w:pPr>
              <w:spacing w:line="360" w:lineRule="exact"/>
              <w:jc w:val="left"/>
              <w:rPr>
                <w:rFonts w:ascii="宋体" w:hAnsi="宋体" w:eastAsia="宋体" w:cs="宋体"/>
                <w:b/>
                <w:bCs/>
                <w:szCs w:val="21"/>
                <w:lang w:eastAsia="zh-Hans"/>
              </w:rPr>
            </w:pPr>
          </w:p>
        </w:tc>
        <w:tc>
          <w:tcPr>
            <w:tcW w:w="709" w:type="dxa"/>
            <w:vMerge w:val="restart"/>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科学</w:t>
            </w:r>
          </w:p>
        </w:tc>
        <w:tc>
          <w:tcPr>
            <w:tcW w:w="1134" w:type="dxa"/>
            <w:vAlign w:val="center"/>
          </w:tcPr>
          <w:p>
            <w:pPr>
              <w:spacing w:line="360" w:lineRule="exact"/>
              <w:jc w:val="left"/>
              <w:rPr>
                <w:rFonts w:ascii="宋体" w:hAnsi="宋体" w:eastAsia="宋体" w:cs="宋体"/>
                <w:b/>
                <w:bCs/>
                <w:szCs w:val="21"/>
              </w:rPr>
            </w:pPr>
            <w:r>
              <w:rPr>
                <w:rFonts w:hint="eastAsia" w:ascii="宋体" w:hAnsi="宋体" w:eastAsia="宋体" w:cs="宋体"/>
                <w:b/>
                <w:bCs/>
                <w:szCs w:val="21"/>
                <w:lang w:eastAsia="zh-Hans"/>
              </w:rPr>
              <w:t>喜欢探究</w:t>
            </w:r>
          </w:p>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亲近自然</w:t>
            </w:r>
          </w:p>
        </w:tc>
        <w:tc>
          <w:tcPr>
            <w:tcW w:w="6316" w:type="dxa"/>
          </w:tcPr>
          <w:p>
            <w:pPr>
              <w:widowControl/>
              <w:spacing w:line="360" w:lineRule="exact"/>
              <w:jc w:val="left"/>
              <w:rPr>
                <w:rFonts w:ascii="宋体" w:hAnsi="宋体" w:cs="Arial"/>
                <w:kern w:val="0"/>
                <w:szCs w:val="21"/>
              </w:rPr>
            </w:pPr>
            <w:r>
              <w:rPr>
                <w:rFonts w:hint="eastAsia" w:ascii="宋体" w:hAnsi="宋体" w:cs="Arial"/>
                <w:kern w:val="0"/>
                <w:szCs w:val="21"/>
              </w:rPr>
              <w:t>1.幼儿喜欢接触大自然，对周围的很多事物和现象感兴趣。</w:t>
            </w:r>
          </w:p>
          <w:p>
            <w:pPr>
              <w:widowControl/>
              <w:spacing w:line="360" w:lineRule="exact"/>
              <w:jc w:val="left"/>
              <w:rPr>
                <w:rFonts w:ascii="宋体" w:hAnsi="宋体" w:cs="Arial"/>
                <w:kern w:val="0"/>
                <w:szCs w:val="21"/>
              </w:rPr>
            </w:pPr>
            <w:r>
              <w:rPr>
                <w:rFonts w:hint="eastAsia" w:ascii="宋体" w:hAnsi="宋体" w:cs="Arial"/>
                <w:kern w:val="0"/>
                <w:szCs w:val="21"/>
              </w:rPr>
              <w:t>2.幼儿经常问各种问题，或好奇地摆弄物品。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29" w:type="dxa"/>
            <w:vMerge w:val="continue"/>
          </w:tcPr>
          <w:p>
            <w:pPr>
              <w:spacing w:line="360" w:lineRule="exact"/>
              <w:jc w:val="left"/>
              <w:rPr>
                <w:rFonts w:ascii="宋体" w:hAnsi="宋体" w:eastAsia="宋体" w:cs="宋体"/>
                <w:b/>
                <w:bCs/>
                <w:szCs w:val="21"/>
                <w:lang w:eastAsia="zh-Hans"/>
              </w:rPr>
            </w:pPr>
          </w:p>
        </w:tc>
        <w:tc>
          <w:tcPr>
            <w:tcW w:w="709" w:type="dxa"/>
            <w:vMerge w:val="continue"/>
            <w:vAlign w:val="center"/>
          </w:tcPr>
          <w:p>
            <w:pPr>
              <w:spacing w:line="360" w:lineRule="exact"/>
              <w:jc w:val="left"/>
              <w:rPr>
                <w:rFonts w:ascii="宋体" w:hAnsi="宋体" w:eastAsia="宋体" w:cs="宋体"/>
                <w:b/>
                <w:bCs/>
                <w:szCs w:val="21"/>
                <w:lang w:eastAsia="zh-Hans"/>
              </w:rPr>
            </w:pPr>
          </w:p>
        </w:tc>
        <w:tc>
          <w:tcPr>
            <w:tcW w:w="1134" w:type="dxa"/>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观察发现</w:t>
            </w:r>
          </w:p>
        </w:tc>
        <w:tc>
          <w:tcPr>
            <w:tcW w:w="6316" w:type="dxa"/>
          </w:tcPr>
          <w:p>
            <w:pPr>
              <w:widowControl/>
              <w:spacing w:line="360" w:lineRule="exact"/>
              <w:jc w:val="left"/>
              <w:rPr>
                <w:rFonts w:ascii="宋体" w:hAnsi="宋体" w:cs="Arial"/>
                <w:kern w:val="0"/>
                <w:szCs w:val="21"/>
              </w:rPr>
            </w:pPr>
            <w:r>
              <w:rPr>
                <w:rFonts w:hint="eastAsia" w:ascii="宋体" w:hAnsi="宋体" w:cs="Arial"/>
                <w:kern w:val="0"/>
                <w:szCs w:val="21"/>
              </w:rPr>
              <w:t>1.幼儿能发现事物明显的外部特征。</w:t>
            </w:r>
          </w:p>
          <w:p>
            <w:pPr>
              <w:widowControl/>
              <w:spacing w:line="360" w:lineRule="exact"/>
              <w:jc w:val="left"/>
              <w:rPr>
                <w:rFonts w:ascii="宋体" w:hAnsi="宋体" w:cs="Arial"/>
                <w:kern w:val="0"/>
                <w:szCs w:val="21"/>
              </w:rPr>
            </w:pPr>
            <w:r>
              <w:rPr>
                <w:rFonts w:hint="eastAsia" w:ascii="宋体" w:hAnsi="宋体" w:cs="Arial"/>
                <w:kern w:val="0"/>
                <w:szCs w:val="21"/>
              </w:rPr>
              <w:t>2.幼儿主动观察现象的产生和事物的变化，对观察到的事物和现象积极思考。</w:t>
            </w:r>
          </w:p>
          <w:p>
            <w:pPr>
              <w:widowControl/>
              <w:spacing w:line="360" w:lineRule="exact"/>
              <w:jc w:val="left"/>
              <w:rPr>
                <w:rFonts w:ascii="宋体" w:hAnsi="宋体" w:cs="Arial"/>
                <w:kern w:val="0"/>
                <w:szCs w:val="21"/>
              </w:rPr>
            </w:pPr>
            <w:r>
              <w:rPr>
                <w:rFonts w:hint="eastAsia" w:ascii="宋体" w:hAnsi="宋体" w:cs="Arial"/>
                <w:kern w:val="0"/>
                <w:szCs w:val="21"/>
              </w:rPr>
              <w:t>3.幼儿能对观察结果提出疑问。</w:t>
            </w:r>
          </w:p>
          <w:p>
            <w:pPr>
              <w:widowControl/>
              <w:spacing w:line="360" w:lineRule="exact"/>
              <w:jc w:val="left"/>
              <w:rPr>
                <w:rFonts w:ascii="宋体" w:hAnsi="宋体" w:cs="Arial"/>
                <w:kern w:val="0"/>
                <w:szCs w:val="21"/>
              </w:rPr>
            </w:pPr>
            <w:r>
              <w:rPr>
                <w:rFonts w:hint="eastAsia" w:ascii="宋体" w:hAnsi="宋体" w:cs="Arial"/>
                <w:kern w:val="0"/>
                <w:szCs w:val="21"/>
              </w:rPr>
              <w:t>4.通过观察、触摸，幼儿能用简单的工具收集信息。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29" w:type="dxa"/>
            <w:vMerge w:val="continue"/>
          </w:tcPr>
          <w:p>
            <w:pPr>
              <w:spacing w:line="360" w:lineRule="exact"/>
              <w:jc w:val="left"/>
              <w:rPr>
                <w:rFonts w:ascii="宋体" w:hAnsi="宋体" w:eastAsia="宋体" w:cs="宋体"/>
                <w:b/>
                <w:bCs/>
                <w:szCs w:val="21"/>
                <w:lang w:eastAsia="zh-Hans"/>
              </w:rPr>
            </w:pPr>
          </w:p>
        </w:tc>
        <w:tc>
          <w:tcPr>
            <w:tcW w:w="709" w:type="dxa"/>
            <w:vMerge w:val="continue"/>
            <w:vAlign w:val="center"/>
          </w:tcPr>
          <w:p>
            <w:pPr>
              <w:spacing w:line="360" w:lineRule="exact"/>
              <w:jc w:val="left"/>
              <w:rPr>
                <w:rFonts w:ascii="宋体" w:hAnsi="宋体" w:eastAsia="宋体" w:cs="宋体"/>
                <w:b/>
                <w:bCs/>
                <w:szCs w:val="21"/>
                <w:lang w:eastAsia="zh-Hans"/>
              </w:rPr>
            </w:pPr>
          </w:p>
        </w:tc>
        <w:tc>
          <w:tcPr>
            <w:tcW w:w="1134" w:type="dxa"/>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实践探究</w:t>
            </w:r>
          </w:p>
        </w:tc>
        <w:tc>
          <w:tcPr>
            <w:tcW w:w="6316" w:type="dxa"/>
          </w:tcPr>
          <w:p>
            <w:pPr>
              <w:widowControl/>
              <w:spacing w:line="360" w:lineRule="exact"/>
              <w:jc w:val="left"/>
              <w:rPr>
                <w:rFonts w:ascii="宋体" w:hAnsi="宋体" w:cs="Arial"/>
                <w:kern w:val="0"/>
                <w:szCs w:val="21"/>
              </w:rPr>
            </w:pPr>
            <w:r>
              <w:rPr>
                <w:rFonts w:hint="eastAsia" w:ascii="宋体" w:hAnsi="宋体" w:cs="Arial"/>
                <w:kern w:val="0"/>
                <w:szCs w:val="21"/>
              </w:rPr>
              <w:t>1.幼儿能用多种感官感知事物的特征。</w:t>
            </w:r>
          </w:p>
          <w:p>
            <w:pPr>
              <w:widowControl/>
              <w:spacing w:line="360" w:lineRule="exact"/>
              <w:jc w:val="left"/>
              <w:rPr>
                <w:rFonts w:ascii="宋体" w:hAnsi="宋体" w:cs="Arial"/>
                <w:kern w:val="0"/>
                <w:szCs w:val="21"/>
              </w:rPr>
            </w:pPr>
            <w:r>
              <w:rPr>
                <w:rFonts w:hint="eastAsia" w:ascii="宋体" w:hAnsi="宋体" w:cs="Arial"/>
                <w:kern w:val="0"/>
                <w:szCs w:val="21"/>
              </w:rPr>
              <w:t>2.幼儿能探索结构性材料。</w:t>
            </w:r>
          </w:p>
          <w:p>
            <w:pPr>
              <w:widowControl/>
              <w:spacing w:line="360" w:lineRule="exact"/>
              <w:jc w:val="left"/>
              <w:rPr>
                <w:rFonts w:ascii="宋体" w:hAnsi="宋体" w:cs="Arial"/>
                <w:kern w:val="0"/>
                <w:szCs w:val="21"/>
              </w:rPr>
            </w:pPr>
            <w:r>
              <w:rPr>
                <w:rFonts w:hint="eastAsia" w:ascii="宋体" w:hAnsi="宋体" w:cs="Arial"/>
                <w:kern w:val="0"/>
                <w:szCs w:val="21"/>
              </w:rPr>
              <w:t>3.幼儿会使用简单的工具，能根据自己的需求选择和使用不同的工具和材料。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29" w:type="dxa"/>
            <w:vMerge w:val="continue"/>
          </w:tcPr>
          <w:p>
            <w:pPr>
              <w:spacing w:line="360" w:lineRule="exact"/>
              <w:jc w:val="left"/>
              <w:rPr>
                <w:rFonts w:ascii="宋体" w:hAnsi="宋体" w:eastAsia="宋体" w:cs="宋体"/>
                <w:b/>
                <w:bCs/>
                <w:szCs w:val="21"/>
                <w:lang w:eastAsia="zh-Hans"/>
              </w:rPr>
            </w:pPr>
          </w:p>
        </w:tc>
        <w:tc>
          <w:tcPr>
            <w:tcW w:w="709" w:type="dxa"/>
            <w:vMerge w:val="continue"/>
            <w:vAlign w:val="center"/>
          </w:tcPr>
          <w:p>
            <w:pPr>
              <w:spacing w:line="360" w:lineRule="exact"/>
              <w:jc w:val="left"/>
              <w:rPr>
                <w:rFonts w:ascii="宋体" w:hAnsi="宋体" w:eastAsia="宋体" w:cs="宋体"/>
                <w:b/>
                <w:bCs/>
                <w:szCs w:val="21"/>
                <w:lang w:eastAsia="zh-Hans"/>
              </w:rPr>
            </w:pPr>
          </w:p>
        </w:tc>
        <w:tc>
          <w:tcPr>
            <w:tcW w:w="1134" w:type="dxa"/>
            <w:vAlign w:val="center"/>
          </w:tcPr>
          <w:p>
            <w:pPr>
              <w:spacing w:line="360" w:lineRule="exact"/>
              <w:jc w:val="left"/>
              <w:rPr>
                <w:rFonts w:ascii="宋体" w:hAnsi="宋体" w:eastAsia="宋体" w:cs="宋体"/>
                <w:b/>
                <w:bCs/>
                <w:szCs w:val="21"/>
              </w:rPr>
            </w:pPr>
            <w:r>
              <w:rPr>
                <w:rFonts w:hint="eastAsia" w:ascii="宋体" w:hAnsi="宋体" w:eastAsia="宋体" w:cs="宋体"/>
                <w:b/>
                <w:bCs/>
                <w:szCs w:val="21"/>
                <w:lang w:eastAsia="zh-Hans"/>
              </w:rPr>
              <w:t>表达表征</w:t>
            </w:r>
          </w:p>
        </w:tc>
        <w:tc>
          <w:tcPr>
            <w:tcW w:w="6316" w:type="dxa"/>
          </w:tcPr>
          <w:p>
            <w:pPr>
              <w:widowControl/>
              <w:spacing w:line="360" w:lineRule="exact"/>
              <w:jc w:val="left"/>
              <w:rPr>
                <w:rFonts w:ascii="宋体" w:hAnsi="宋体" w:cs="Arial"/>
                <w:kern w:val="0"/>
                <w:szCs w:val="21"/>
              </w:rPr>
            </w:pPr>
            <w:r>
              <w:rPr>
                <w:rFonts w:hint="eastAsia" w:ascii="宋体" w:hAnsi="宋体" w:cs="Arial"/>
                <w:kern w:val="0"/>
                <w:szCs w:val="21"/>
              </w:rPr>
              <w:t>1.幼儿能用简单的语言描述物体的外部特征。</w:t>
            </w:r>
          </w:p>
          <w:p>
            <w:pPr>
              <w:widowControl/>
              <w:spacing w:line="360" w:lineRule="exact"/>
              <w:jc w:val="left"/>
              <w:rPr>
                <w:rFonts w:ascii="宋体" w:hAnsi="宋体" w:cs="Arial"/>
                <w:kern w:val="0"/>
                <w:szCs w:val="21"/>
              </w:rPr>
            </w:pPr>
            <w:r>
              <w:rPr>
                <w:rFonts w:hint="eastAsia" w:ascii="宋体" w:hAnsi="宋体" w:cs="Arial"/>
                <w:kern w:val="0"/>
                <w:szCs w:val="21"/>
              </w:rPr>
              <w:t>2.幼儿能大胆讲述自己在观察中的发现。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29" w:type="dxa"/>
            <w:vMerge w:val="continue"/>
          </w:tcPr>
          <w:p>
            <w:pPr>
              <w:spacing w:line="360" w:lineRule="exact"/>
              <w:jc w:val="left"/>
              <w:rPr>
                <w:rFonts w:ascii="宋体" w:hAnsi="宋体" w:eastAsia="宋体" w:cs="宋体"/>
                <w:b/>
                <w:bCs/>
                <w:szCs w:val="21"/>
                <w:lang w:eastAsia="zh-Hans"/>
              </w:rPr>
            </w:pPr>
          </w:p>
        </w:tc>
        <w:tc>
          <w:tcPr>
            <w:tcW w:w="709" w:type="dxa"/>
            <w:vMerge w:val="continue"/>
            <w:vAlign w:val="center"/>
          </w:tcPr>
          <w:p>
            <w:pPr>
              <w:spacing w:line="360" w:lineRule="exact"/>
              <w:jc w:val="left"/>
              <w:rPr>
                <w:rFonts w:ascii="宋体" w:hAnsi="宋体" w:eastAsia="宋体" w:cs="宋体"/>
                <w:b/>
                <w:bCs/>
                <w:szCs w:val="21"/>
                <w:lang w:eastAsia="zh-Hans"/>
              </w:rPr>
            </w:pPr>
          </w:p>
        </w:tc>
        <w:tc>
          <w:tcPr>
            <w:tcW w:w="1134" w:type="dxa"/>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了解生物特征</w:t>
            </w:r>
          </w:p>
        </w:tc>
        <w:tc>
          <w:tcPr>
            <w:tcW w:w="6316" w:type="dxa"/>
          </w:tcPr>
          <w:p>
            <w:pPr>
              <w:widowControl/>
              <w:spacing w:line="360" w:lineRule="exact"/>
              <w:jc w:val="left"/>
              <w:rPr>
                <w:rFonts w:ascii="宋体" w:hAnsi="宋体" w:cs="Arial"/>
                <w:kern w:val="0"/>
                <w:szCs w:val="21"/>
              </w:rPr>
            </w:pPr>
            <w:r>
              <w:rPr>
                <w:rFonts w:hint="eastAsia" w:ascii="宋体" w:hAnsi="宋体" w:cs="Arial"/>
                <w:kern w:val="0"/>
                <w:szCs w:val="21"/>
              </w:rPr>
              <w:t>1.幼儿能认识常见的动物和植物，能注意并发现周围的动物和植物是多种多样的。</w:t>
            </w:r>
          </w:p>
          <w:p>
            <w:pPr>
              <w:widowControl/>
              <w:spacing w:line="360" w:lineRule="exact"/>
              <w:jc w:val="left"/>
              <w:rPr>
                <w:rFonts w:ascii="宋体" w:hAnsi="宋体" w:cs="Arial"/>
                <w:kern w:val="0"/>
                <w:szCs w:val="21"/>
              </w:rPr>
            </w:pPr>
            <w:r>
              <w:rPr>
                <w:rFonts w:hint="eastAsia" w:ascii="宋体" w:hAnsi="宋体" w:cs="Arial"/>
                <w:kern w:val="0"/>
                <w:szCs w:val="21"/>
              </w:rPr>
              <w:t>2.幼儿能辨别各种动物和植物的外部特征如颜色、形状、大小等。</w:t>
            </w:r>
          </w:p>
          <w:p>
            <w:pPr>
              <w:widowControl/>
              <w:spacing w:line="360" w:lineRule="exact"/>
              <w:jc w:val="left"/>
              <w:rPr>
                <w:rFonts w:ascii="宋体" w:hAnsi="宋体" w:cs="Arial"/>
                <w:kern w:val="0"/>
                <w:szCs w:val="21"/>
              </w:rPr>
            </w:pPr>
            <w:r>
              <w:rPr>
                <w:rFonts w:hint="eastAsia" w:ascii="宋体" w:hAnsi="宋体" w:cs="Arial"/>
                <w:kern w:val="0"/>
                <w:szCs w:val="21"/>
              </w:rPr>
              <w:t>3.幼儿了解生物的不同组成部分、各种需求和各种各样的行为。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29" w:type="dxa"/>
            <w:vMerge w:val="continue"/>
          </w:tcPr>
          <w:p>
            <w:pPr>
              <w:spacing w:line="360" w:lineRule="exact"/>
              <w:jc w:val="left"/>
              <w:rPr>
                <w:rFonts w:ascii="宋体" w:hAnsi="宋体" w:eastAsia="宋体" w:cs="宋体"/>
                <w:b/>
                <w:bCs/>
                <w:szCs w:val="21"/>
                <w:lang w:eastAsia="zh-Hans"/>
              </w:rPr>
            </w:pPr>
          </w:p>
        </w:tc>
        <w:tc>
          <w:tcPr>
            <w:tcW w:w="709" w:type="dxa"/>
            <w:vMerge w:val="continue"/>
            <w:vAlign w:val="center"/>
          </w:tcPr>
          <w:p>
            <w:pPr>
              <w:spacing w:line="360" w:lineRule="exact"/>
              <w:jc w:val="left"/>
              <w:rPr>
                <w:rFonts w:ascii="宋体" w:hAnsi="宋体" w:eastAsia="宋体" w:cs="宋体"/>
                <w:b/>
                <w:bCs/>
                <w:szCs w:val="21"/>
                <w:lang w:eastAsia="zh-Hans"/>
              </w:rPr>
            </w:pPr>
          </w:p>
        </w:tc>
        <w:tc>
          <w:tcPr>
            <w:tcW w:w="1134" w:type="dxa"/>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发现物体变化</w:t>
            </w:r>
          </w:p>
        </w:tc>
        <w:tc>
          <w:tcPr>
            <w:tcW w:w="6316" w:type="dxa"/>
          </w:tcPr>
          <w:p>
            <w:pPr>
              <w:widowControl/>
              <w:spacing w:line="360" w:lineRule="exact"/>
              <w:jc w:val="left"/>
              <w:rPr>
                <w:rFonts w:ascii="宋体" w:hAnsi="宋体" w:eastAsia="宋体" w:cs="宋体"/>
                <w:szCs w:val="21"/>
              </w:rPr>
            </w:pPr>
            <w:r>
              <w:rPr>
                <w:rFonts w:hint="eastAsia" w:ascii="宋体" w:hAnsi="宋体" w:eastAsia="宋体" w:cs="宋体"/>
                <w:szCs w:val="21"/>
              </w:rPr>
              <w:t>幼儿能感知自然界中事物的声音、亮度、温度等。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29" w:type="dxa"/>
            <w:vMerge w:val="continue"/>
          </w:tcPr>
          <w:p>
            <w:pPr>
              <w:spacing w:line="360" w:lineRule="exact"/>
              <w:jc w:val="left"/>
              <w:rPr>
                <w:rFonts w:ascii="宋体" w:hAnsi="宋体" w:eastAsia="宋体" w:cs="宋体"/>
                <w:b/>
                <w:bCs/>
                <w:szCs w:val="21"/>
                <w:lang w:eastAsia="zh-Hans"/>
              </w:rPr>
            </w:pPr>
          </w:p>
        </w:tc>
        <w:tc>
          <w:tcPr>
            <w:tcW w:w="709" w:type="dxa"/>
            <w:vMerge w:val="restart"/>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语言</w:t>
            </w:r>
          </w:p>
        </w:tc>
        <w:tc>
          <w:tcPr>
            <w:tcW w:w="1134" w:type="dxa"/>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倾听</w:t>
            </w:r>
          </w:p>
        </w:tc>
        <w:tc>
          <w:tcPr>
            <w:tcW w:w="6316" w:type="dxa"/>
          </w:tcPr>
          <w:p>
            <w:pPr>
              <w:widowControl/>
              <w:spacing w:line="360" w:lineRule="exact"/>
              <w:jc w:val="left"/>
              <w:rPr>
                <w:rFonts w:ascii="宋体" w:hAnsi="宋体" w:cs="Arial"/>
                <w:kern w:val="0"/>
                <w:szCs w:val="21"/>
              </w:rPr>
            </w:pPr>
            <w:r>
              <w:rPr>
                <w:rFonts w:hint="eastAsia" w:ascii="宋体" w:hAnsi="宋体" w:cs="Arial"/>
                <w:kern w:val="0"/>
                <w:szCs w:val="21"/>
                <w:lang w:eastAsia="zh-Hans"/>
              </w:rPr>
              <w:t>别人跟自己说话时</w:t>
            </w:r>
            <w:r>
              <w:rPr>
                <w:rFonts w:ascii="宋体" w:hAnsi="宋体" w:cs="Arial"/>
                <w:kern w:val="0"/>
                <w:szCs w:val="21"/>
                <w:lang w:eastAsia="zh-Hans"/>
              </w:rPr>
              <w:t>，</w:t>
            </w:r>
            <w:r>
              <w:rPr>
                <w:rFonts w:hint="eastAsia" w:ascii="宋体" w:hAnsi="宋体" w:cs="Arial"/>
                <w:kern w:val="0"/>
                <w:szCs w:val="21"/>
                <w:lang w:eastAsia="zh-Hans"/>
              </w:rPr>
              <w:t>幼儿能认真听并做出回应</w:t>
            </w:r>
            <w:r>
              <w:rPr>
                <w:rFonts w:ascii="宋体" w:hAnsi="宋体" w:cs="Arial"/>
                <w:kern w:val="0"/>
                <w:szCs w:val="21"/>
                <w:lang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29" w:type="dxa"/>
            <w:vMerge w:val="continue"/>
          </w:tcPr>
          <w:p>
            <w:pPr>
              <w:spacing w:line="360" w:lineRule="exact"/>
              <w:jc w:val="left"/>
              <w:rPr>
                <w:rFonts w:ascii="宋体" w:hAnsi="宋体" w:eastAsia="宋体" w:cs="宋体"/>
                <w:b/>
                <w:bCs/>
                <w:szCs w:val="21"/>
                <w:lang w:eastAsia="zh-Hans"/>
              </w:rPr>
            </w:pPr>
          </w:p>
        </w:tc>
        <w:tc>
          <w:tcPr>
            <w:tcW w:w="709" w:type="dxa"/>
            <w:vMerge w:val="continue"/>
            <w:vAlign w:val="center"/>
          </w:tcPr>
          <w:p>
            <w:pPr>
              <w:spacing w:line="360" w:lineRule="exact"/>
              <w:jc w:val="left"/>
              <w:rPr>
                <w:rFonts w:ascii="宋体" w:hAnsi="宋体" w:eastAsia="宋体" w:cs="宋体"/>
                <w:b/>
                <w:bCs/>
                <w:szCs w:val="21"/>
                <w:lang w:eastAsia="zh-Hans"/>
              </w:rPr>
            </w:pPr>
          </w:p>
        </w:tc>
        <w:tc>
          <w:tcPr>
            <w:tcW w:w="1134" w:type="dxa"/>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理解</w:t>
            </w:r>
          </w:p>
        </w:tc>
        <w:tc>
          <w:tcPr>
            <w:tcW w:w="6316" w:type="dxa"/>
          </w:tcPr>
          <w:p>
            <w:pPr>
              <w:widowControl/>
              <w:spacing w:line="360" w:lineRule="exact"/>
              <w:jc w:val="left"/>
              <w:rPr>
                <w:rFonts w:ascii="宋体" w:hAnsi="宋体" w:cs="Arial"/>
                <w:kern w:val="0"/>
                <w:szCs w:val="21"/>
                <w:lang w:eastAsia="zh-Hans"/>
              </w:rPr>
            </w:pPr>
            <w:r>
              <w:rPr>
                <w:rFonts w:hint="eastAsia" w:ascii="宋体" w:hAnsi="宋体" w:cs="Arial"/>
                <w:kern w:val="0"/>
                <w:szCs w:val="21"/>
                <w:lang w:eastAsia="zh-Hans"/>
              </w:rPr>
              <w:t>幼儿能听懂基本的日常对话</w:t>
            </w:r>
            <w:r>
              <w:rPr>
                <w:rFonts w:ascii="宋体" w:hAnsi="宋体" w:cs="Arial"/>
                <w:kern w:val="0"/>
                <w:szCs w:val="21"/>
                <w:lang w:eastAsia="zh-Hans"/>
              </w:rPr>
              <w:t>，</w:t>
            </w:r>
            <w:r>
              <w:rPr>
                <w:rFonts w:hint="eastAsia" w:ascii="宋体" w:hAnsi="宋体" w:cs="Arial"/>
                <w:kern w:val="0"/>
                <w:szCs w:val="21"/>
                <w:lang w:eastAsia="zh-Hans"/>
              </w:rPr>
              <w:t>并做出简单的回应</w:t>
            </w:r>
            <w:r>
              <w:rPr>
                <w:rFonts w:ascii="宋体" w:hAnsi="宋体" w:cs="Arial"/>
                <w:kern w:val="0"/>
                <w:szCs w:val="21"/>
                <w:lang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29" w:type="dxa"/>
            <w:vMerge w:val="continue"/>
          </w:tcPr>
          <w:p>
            <w:pPr>
              <w:spacing w:line="360" w:lineRule="exact"/>
              <w:jc w:val="left"/>
              <w:rPr>
                <w:rFonts w:ascii="宋体" w:hAnsi="宋体" w:eastAsia="宋体" w:cs="宋体"/>
                <w:b/>
                <w:bCs/>
                <w:szCs w:val="21"/>
                <w:lang w:eastAsia="zh-Hans"/>
              </w:rPr>
            </w:pPr>
          </w:p>
        </w:tc>
        <w:tc>
          <w:tcPr>
            <w:tcW w:w="709" w:type="dxa"/>
            <w:vMerge w:val="continue"/>
            <w:vAlign w:val="center"/>
          </w:tcPr>
          <w:p>
            <w:pPr>
              <w:spacing w:line="360" w:lineRule="exact"/>
              <w:jc w:val="left"/>
              <w:rPr>
                <w:rFonts w:ascii="宋体" w:hAnsi="宋体" w:eastAsia="宋体" w:cs="宋体"/>
                <w:b/>
                <w:bCs/>
                <w:szCs w:val="21"/>
                <w:lang w:eastAsia="zh-Hans"/>
              </w:rPr>
            </w:pPr>
          </w:p>
        </w:tc>
        <w:tc>
          <w:tcPr>
            <w:tcW w:w="1134" w:type="dxa"/>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表达</w:t>
            </w:r>
          </w:p>
        </w:tc>
        <w:tc>
          <w:tcPr>
            <w:tcW w:w="6316" w:type="dxa"/>
          </w:tcPr>
          <w:p>
            <w:pPr>
              <w:widowControl/>
              <w:spacing w:line="360" w:lineRule="exact"/>
              <w:jc w:val="left"/>
              <w:rPr>
                <w:rFonts w:ascii="宋体" w:hAnsi="宋体" w:cs="Arial"/>
                <w:kern w:val="0"/>
                <w:szCs w:val="21"/>
                <w:lang w:eastAsia="zh-Hans"/>
              </w:rPr>
            </w:pPr>
            <w:r>
              <w:rPr>
                <w:rFonts w:hint="eastAsia" w:ascii="宋体" w:hAnsi="宋体" w:cs="Arial"/>
                <w:kern w:val="0"/>
                <w:szCs w:val="21"/>
                <w:lang w:eastAsia="zh-Hans"/>
              </w:rPr>
              <w:t>幼儿愿意在熟悉的人面前说话且声音自然</w:t>
            </w:r>
            <w:r>
              <w:rPr>
                <w:rFonts w:ascii="宋体" w:hAnsi="宋体" w:cs="Arial"/>
                <w:kern w:val="0"/>
                <w:szCs w:val="21"/>
                <w:lang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29" w:type="dxa"/>
            <w:vMerge w:val="continue"/>
          </w:tcPr>
          <w:p>
            <w:pPr>
              <w:spacing w:line="360" w:lineRule="exact"/>
              <w:jc w:val="left"/>
              <w:rPr>
                <w:rFonts w:ascii="宋体" w:hAnsi="宋体" w:eastAsia="宋体" w:cs="宋体"/>
                <w:b/>
                <w:bCs/>
                <w:szCs w:val="21"/>
                <w:lang w:eastAsia="zh-Hans"/>
              </w:rPr>
            </w:pPr>
          </w:p>
        </w:tc>
        <w:tc>
          <w:tcPr>
            <w:tcW w:w="709" w:type="dxa"/>
            <w:vMerge w:val="continue"/>
            <w:vAlign w:val="center"/>
          </w:tcPr>
          <w:p>
            <w:pPr>
              <w:spacing w:line="360" w:lineRule="exact"/>
              <w:jc w:val="left"/>
              <w:rPr>
                <w:rFonts w:ascii="宋体" w:hAnsi="宋体" w:eastAsia="宋体" w:cs="宋体"/>
                <w:b/>
                <w:bCs/>
                <w:szCs w:val="21"/>
                <w:lang w:eastAsia="zh-Hans"/>
              </w:rPr>
            </w:pPr>
          </w:p>
        </w:tc>
        <w:tc>
          <w:tcPr>
            <w:tcW w:w="1134" w:type="dxa"/>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交流</w:t>
            </w:r>
          </w:p>
        </w:tc>
        <w:tc>
          <w:tcPr>
            <w:tcW w:w="6316" w:type="dxa"/>
          </w:tcPr>
          <w:p>
            <w:pPr>
              <w:widowControl/>
              <w:spacing w:line="360" w:lineRule="exact"/>
              <w:jc w:val="left"/>
              <w:rPr>
                <w:rFonts w:ascii="宋体" w:hAnsi="宋体" w:cs="Arial"/>
                <w:kern w:val="0"/>
                <w:szCs w:val="21"/>
                <w:lang w:eastAsia="zh-Hans"/>
              </w:rPr>
            </w:pPr>
            <w:r>
              <w:rPr>
                <w:rFonts w:hint="eastAsia" w:ascii="宋体" w:hAnsi="宋体" w:cs="Arial"/>
                <w:kern w:val="0"/>
                <w:szCs w:val="21"/>
                <w:lang w:eastAsia="zh-Hans"/>
              </w:rPr>
              <w:t>幼儿能回答简单的问题</w:t>
            </w:r>
            <w:r>
              <w:rPr>
                <w:rFonts w:ascii="宋体" w:hAnsi="宋体" w:cs="Arial"/>
                <w:kern w:val="0"/>
                <w:szCs w:val="21"/>
                <w:lang w:eastAsia="zh-Hans"/>
              </w:rPr>
              <w:t>，</w:t>
            </w:r>
            <w:r>
              <w:rPr>
                <w:rFonts w:hint="eastAsia" w:ascii="宋体" w:hAnsi="宋体" w:cs="Arial"/>
                <w:kern w:val="0"/>
                <w:szCs w:val="21"/>
                <w:lang w:eastAsia="zh-Hans"/>
              </w:rPr>
              <w:t>主动与他人交流自己感兴趣的话题</w:t>
            </w:r>
            <w:r>
              <w:rPr>
                <w:rFonts w:ascii="宋体" w:hAnsi="宋体" w:cs="Arial"/>
                <w:kern w:val="0"/>
                <w:szCs w:val="21"/>
                <w:lang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29" w:type="dxa"/>
            <w:vMerge w:val="continue"/>
          </w:tcPr>
          <w:p>
            <w:pPr>
              <w:spacing w:line="360" w:lineRule="exact"/>
              <w:jc w:val="left"/>
              <w:rPr>
                <w:rFonts w:ascii="宋体" w:hAnsi="宋体" w:eastAsia="宋体" w:cs="宋体"/>
                <w:b/>
                <w:bCs/>
                <w:szCs w:val="21"/>
                <w:lang w:eastAsia="zh-Hans"/>
              </w:rPr>
            </w:pPr>
          </w:p>
        </w:tc>
        <w:tc>
          <w:tcPr>
            <w:tcW w:w="709" w:type="dxa"/>
            <w:vMerge w:val="continue"/>
            <w:vAlign w:val="center"/>
          </w:tcPr>
          <w:p>
            <w:pPr>
              <w:spacing w:line="360" w:lineRule="exact"/>
              <w:jc w:val="left"/>
              <w:rPr>
                <w:rFonts w:ascii="宋体" w:hAnsi="宋体" w:eastAsia="宋体" w:cs="宋体"/>
                <w:b/>
                <w:bCs/>
                <w:szCs w:val="21"/>
                <w:lang w:eastAsia="zh-Hans"/>
              </w:rPr>
            </w:pPr>
          </w:p>
        </w:tc>
        <w:tc>
          <w:tcPr>
            <w:tcW w:w="1134" w:type="dxa"/>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阅读</w:t>
            </w:r>
          </w:p>
        </w:tc>
        <w:tc>
          <w:tcPr>
            <w:tcW w:w="6316" w:type="dxa"/>
          </w:tcPr>
          <w:p>
            <w:pPr>
              <w:widowControl/>
              <w:spacing w:line="360" w:lineRule="exact"/>
              <w:jc w:val="left"/>
              <w:rPr>
                <w:rFonts w:ascii="宋体" w:hAnsi="宋体" w:cs="Arial"/>
                <w:kern w:val="0"/>
                <w:szCs w:val="21"/>
                <w:lang w:eastAsia="zh-Hans"/>
              </w:rPr>
            </w:pPr>
            <w:r>
              <w:rPr>
                <w:rFonts w:hint="eastAsia" w:ascii="宋体" w:hAnsi="宋体" w:cs="Arial"/>
                <w:kern w:val="0"/>
                <w:szCs w:val="21"/>
                <w:lang w:eastAsia="zh-Hans"/>
              </w:rPr>
              <w:t>幼儿能理解图书上的文字是与画面对应的</w:t>
            </w:r>
            <w:r>
              <w:rPr>
                <w:rFonts w:ascii="宋体" w:hAnsi="宋体" w:cs="Arial"/>
                <w:kern w:val="0"/>
                <w:szCs w:val="21"/>
                <w:lang w:eastAsia="zh-Hans"/>
              </w:rPr>
              <w:t>，</w:t>
            </w:r>
            <w:r>
              <w:rPr>
                <w:rFonts w:hint="eastAsia" w:ascii="宋体" w:hAnsi="宋体" w:cs="Arial"/>
                <w:kern w:val="0"/>
                <w:szCs w:val="21"/>
                <w:lang w:eastAsia="zh-Hans"/>
              </w:rPr>
              <w:t>使用来表达画面意义的</w:t>
            </w:r>
            <w:r>
              <w:rPr>
                <w:rFonts w:ascii="宋体" w:hAnsi="宋体" w:cs="Arial"/>
                <w:kern w:val="0"/>
                <w:szCs w:val="21"/>
                <w:lang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29" w:type="dxa"/>
            <w:vMerge w:val="continue"/>
          </w:tcPr>
          <w:p>
            <w:pPr>
              <w:spacing w:line="360" w:lineRule="exact"/>
              <w:jc w:val="left"/>
              <w:rPr>
                <w:rFonts w:ascii="宋体" w:hAnsi="宋体" w:eastAsia="宋体" w:cs="宋体"/>
                <w:b/>
                <w:bCs/>
                <w:szCs w:val="21"/>
                <w:lang w:eastAsia="zh-Hans"/>
              </w:rPr>
            </w:pPr>
          </w:p>
        </w:tc>
        <w:tc>
          <w:tcPr>
            <w:tcW w:w="709" w:type="dxa"/>
            <w:vMerge w:val="restart"/>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社会</w:t>
            </w:r>
          </w:p>
        </w:tc>
        <w:tc>
          <w:tcPr>
            <w:tcW w:w="1134" w:type="dxa"/>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自我体验</w:t>
            </w:r>
          </w:p>
        </w:tc>
        <w:tc>
          <w:tcPr>
            <w:tcW w:w="6316" w:type="dxa"/>
          </w:tcPr>
          <w:p>
            <w:pPr>
              <w:widowControl/>
              <w:spacing w:line="360" w:lineRule="exact"/>
              <w:jc w:val="left"/>
              <w:rPr>
                <w:rFonts w:ascii="宋体" w:hAnsi="宋体" w:cs="Arial"/>
                <w:kern w:val="0"/>
                <w:szCs w:val="21"/>
                <w:lang w:eastAsia="zh-Hans"/>
              </w:rPr>
            </w:pPr>
            <w:r>
              <w:rPr>
                <w:rFonts w:hint="eastAsia" w:ascii="宋体" w:hAnsi="宋体" w:cs="Arial"/>
                <w:kern w:val="0"/>
                <w:szCs w:val="21"/>
                <w:lang w:eastAsia="zh-Hans"/>
              </w:rPr>
              <w:t>幼儿愿意坐自己力所能及的事情，并为自己的行为或活动成功感到高兴。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29" w:type="dxa"/>
            <w:vMerge w:val="continue"/>
          </w:tcPr>
          <w:p>
            <w:pPr>
              <w:spacing w:line="360" w:lineRule="exact"/>
              <w:jc w:val="left"/>
              <w:rPr>
                <w:rFonts w:ascii="宋体" w:hAnsi="宋体" w:eastAsia="宋体" w:cs="宋体"/>
                <w:b/>
                <w:bCs/>
                <w:szCs w:val="21"/>
                <w:lang w:eastAsia="zh-Hans"/>
              </w:rPr>
            </w:pPr>
          </w:p>
        </w:tc>
        <w:tc>
          <w:tcPr>
            <w:tcW w:w="709" w:type="dxa"/>
            <w:vMerge w:val="continue"/>
            <w:vAlign w:val="center"/>
          </w:tcPr>
          <w:p>
            <w:pPr>
              <w:spacing w:line="360" w:lineRule="exact"/>
              <w:jc w:val="left"/>
              <w:rPr>
                <w:rFonts w:ascii="宋体" w:hAnsi="宋体" w:eastAsia="宋体" w:cs="宋体"/>
                <w:b/>
                <w:bCs/>
                <w:szCs w:val="21"/>
                <w:lang w:eastAsia="zh-Hans"/>
              </w:rPr>
            </w:pPr>
          </w:p>
        </w:tc>
        <w:tc>
          <w:tcPr>
            <w:tcW w:w="1134" w:type="dxa"/>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友好相处</w:t>
            </w:r>
          </w:p>
        </w:tc>
        <w:tc>
          <w:tcPr>
            <w:tcW w:w="6316" w:type="dxa"/>
          </w:tcPr>
          <w:p>
            <w:pPr>
              <w:spacing w:line="360" w:lineRule="exact"/>
              <w:rPr>
                <w:rFonts w:ascii="宋体" w:hAnsi="宋体" w:eastAsia="宋体" w:cs="宋体"/>
                <w:szCs w:val="21"/>
              </w:rPr>
            </w:pPr>
            <w:r>
              <w:rPr>
                <w:rFonts w:hint="eastAsia" w:ascii="宋体" w:hAnsi="宋体" w:eastAsia="宋体" w:cs="宋体"/>
                <w:szCs w:val="21"/>
              </w:rPr>
              <w:t>1.</w:t>
            </w:r>
            <w:r>
              <w:rPr>
                <w:rFonts w:hint="eastAsia" w:ascii="宋体" w:hAnsi="宋体" w:eastAsia="宋体" w:cs="宋体"/>
                <w:szCs w:val="21"/>
                <w:lang w:eastAsia="zh-Hans"/>
              </w:rPr>
              <w:t>幼儿愿意和同伴</w:t>
            </w:r>
            <w:r>
              <w:rPr>
                <w:rFonts w:ascii="宋体" w:hAnsi="宋体" w:eastAsia="宋体" w:cs="宋体"/>
                <w:szCs w:val="21"/>
                <w:lang w:eastAsia="zh-Hans"/>
              </w:rPr>
              <w:t>、</w:t>
            </w:r>
            <w:r>
              <w:rPr>
                <w:rFonts w:hint="eastAsia" w:ascii="宋体" w:hAnsi="宋体" w:eastAsia="宋体" w:cs="宋体"/>
                <w:szCs w:val="21"/>
                <w:lang w:eastAsia="zh-Hans"/>
              </w:rPr>
              <w:t>熟悉的成人一起游戏</w:t>
            </w:r>
            <w:r>
              <w:rPr>
                <w:rFonts w:ascii="宋体" w:hAnsi="宋体" w:eastAsia="宋体" w:cs="宋体"/>
                <w:szCs w:val="21"/>
                <w:lang w:eastAsia="zh-Hans"/>
              </w:rPr>
              <w:t>。</w:t>
            </w:r>
          </w:p>
          <w:p>
            <w:pPr>
              <w:spacing w:line="360" w:lineRule="exact"/>
              <w:rPr>
                <w:rFonts w:ascii="宋体" w:hAnsi="宋体" w:eastAsia="宋体" w:cs="宋体"/>
                <w:szCs w:val="21"/>
              </w:rPr>
            </w:pPr>
            <w:r>
              <w:rPr>
                <w:rFonts w:hint="eastAsia" w:ascii="宋体" w:hAnsi="宋体" w:eastAsia="宋体" w:cs="宋体"/>
                <w:szCs w:val="21"/>
              </w:rPr>
              <w:t>2.幼儿想加入同伴的游戏时，能够友好地提出请求。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29" w:type="dxa"/>
            <w:vMerge w:val="continue"/>
          </w:tcPr>
          <w:p>
            <w:pPr>
              <w:spacing w:line="360" w:lineRule="exact"/>
              <w:jc w:val="left"/>
              <w:rPr>
                <w:rFonts w:ascii="宋体" w:hAnsi="宋体" w:eastAsia="宋体" w:cs="宋体"/>
                <w:b/>
                <w:bCs/>
                <w:szCs w:val="21"/>
                <w:lang w:eastAsia="zh-Hans"/>
              </w:rPr>
            </w:pPr>
          </w:p>
        </w:tc>
        <w:tc>
          <w:tcPr>
            <w:tcW w:w="709" w:type="dxa"/>
            <w:vMerge w:val="restart"/>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音乐</w:t>
            </w:r>
          </w:p>
        </w:tc>
        <w:tc>
          <w:tcPr>
            <w:tcW w:w="1134" w:type="dxa"/>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审美欣赏</w:t>
            </w:r>
          </w:p>
        </w:tc>
        <w:tc>
          <w:tcPr>
            <w:tcW w:w="6316" w:type="dxa"/>
          </w:tcPr>
          <w:p>
            <w:pPr>
              <w:spacing w:line="360" w:lineRule="exact"/>
              <w:jc w:val="left"/>
              <w:rPr>
                <w:rFonts w:ascii="宋体" w:hAnsi="宋体" w:eastAsia="宋体" w:cs="宋体"/>
                <w:szCs w:val="21"/>
                <w:lang w:eastAsia="zh-Hans"/>
              </w:rPr>
            </w:pPr>
            <w:r>
              <w:rPr>
                <w:rFonts w:hint="eastAsia" w:ascii="宋体" w:hAnsi="宋体" w:eastAsia="宋体" w:cs="宋体"/>
                <w:szCs w:val="21"/>
                <w:lang w:eastAsia="zh-Hans"/>
              </w:rPr>
              <w:t>幼儿喜欢听音乐或者观看舞蹈</w:t>
            </w:r>
            <w:r>
              <w:rPr>
                <w:rFonts w:ascii="宋体" w:hAnsi="宋体" w:eastAsia="宋体" w:cs="宋体"/>
                <w:szCs w:val="21"/>
                <w:lang w:eastAsia="zh-Hans"/>
              </w:rPr>
              <w:t>、</w:t>
            </w:r>
            <w:r>
              <w:rPr>
                <w:rFonts w:hint="eastAsia" w:ascii="宋体" w:hAnsi="宋体" w:eastAsia="宋体" w:cs="宋体"/>
                <w:szCs w:val="21"/>
                <w:lang w:eastAsia="zh-Hans"/>
              </w:rPr>
              <w:t>戏剧等表演</w:t>
            </w:r>
            <w:r>
              <w:rPr>
                <w:rFonts w:ascii="宋体" w:hAnsi="宋体" w:eastAsia="宋体" w:cs="宋体"/>
                <w:szCs w:val="21"/>
                <w:lang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129" w:type="dxa"/>
            <w:vMerge w:val="continue"/>
          </w:tcPr>
          <w:p>
            <w:pPr>
              <w:spacing w:line="360" w:lineRule="exact"/>
              <w:jc w:val="left"/>
              <w:rPr>
                <w:rFonts w:ascii="宋体" w:hAnsi="宋体" w:eastAsia="宋体" w:cs="宋体"/>
                <w:b/>
                <w:bCs/>
                <w:szCs w:val="21"/>
                <w:lang w:eastAsia="zh-Hans"/>
              </w:rPr>
            </w:pPr>
          </w:p>
        </w:tc>
        <w:tc>
          <w:tcPr>
            <w:tcW w:w="709" w:type="dxa"/>
            <w:vMerge w:val="continue"/>
            <w:vAlign w:val="center"/>
          </w:tcPr>
          <w:p>
            <w:pPr>
              <w:spacing w:line="360" w:lineRule="exact"/>
              <w:jc w:val="left"/>
              <w:rPr>
                <w:rFonts w:ascii="宋体" w:hAnsi="宋体" w:eastAsia="宋体" w:cs="宋体"/>
                <w:b/>
                <w:bCs/>
                <w:szCs w:val="21"/>
                <w:lang w:eastAsia="zh-Hans"/>
              </w:rPr>
            </w:pPr>
          </w:p>
        </w:tc>
        <w:tc>
          <w:tcPr>
            <w:tcW w:w="1134" w:type="dxa"/>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表达表现</w:t>
            </w:r>
          </w:p>
        </w:tc>
        <w:tc>
          <w:tcPr>
            <w:tcW w:w="6316" w:type="dxa"/>
          </w:tcPr>
          <w:p>
            <w:pPr>
              <w:spacing w:line="360" w:lineRule="exact"/>
              <w:jc w:val="left"/>
              <w:rPr>
                <w:rFonts w:ascii="宋体" w:hAnsi="宋体" w:eastAsia="宋体" w:cs="宋体"/>
                <w:szCs w:val="21"/>
              </w:rPr>
            </w:pPr>
            <w:r>
              <w:rPr>
                <w:rFonts w:hint="eastAsia" w:ascii="宋体" w:hAnsi="宋体" w:eastAsia="宋体" w:cs="宋体"/>
                <w:szCs w:val="21"/>
              </w:rPr>
              <w:t>幼儿能模仿有趣的动作、表情、声调，能跟随熟悉的音乐做肢体动作。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1129" w:type="dxa"/>
            <w:vMerge w:val="continue"/>
          </w:tcPr>
          <w:p>
            <w:pPr>
              <w:spacing w:line="360" w:lineRule="exact"/>
              <w:jc w:val="left"/>
              <w:rPr>
                <w:rFonts w:ascii="宋体" w:hAnsi="宋体" w:eastAsia="宋体" w:cs="宋体"/>
                <w:b/>
                <w:bCs/>
                <w:szCs w:val="21"/>
                <w:lang w:eastAsia="zh-Hans"/>
              </w:rPr>
            </w:pPr>
          </w:p>
        </w:tc>
        <w:tc>
          <w:tcPr>
            <w:tcW w:w="709" w:type="dxa"/>
            <w:vMerge w:val="restart"/>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美术</w:t>
            </w:r>
          </w:p>
        </w:tc>
        <w:tc>
          <w:tcPr>
            <w:tcW w:w="1134" w:type="dxa"/>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感受体验</w:t>
            </w:r>
          </w:p>
        </w:tc>
        <w:tc>
          <w:tcPr>
            <w:tcW w:w="6316" w:type="dxa"/>
          </w:tcPr>
          <w:p>
            <w:pPr>
              <w:spacing w:line="360" w:lineRule="exact"/>
              <w:jc w:val="left"/>
              <w:rPr>
                <w:rFonts w:ascii="宋体" w:hAnsi="宋体" w:eastAsia="宋体" w:cs="宋体"/>
                <w:szCs w:val="21"/>
                <w:lang w:eastAsia="zh-Hans"/>
              </w:rPr>
            </w:pPr>
            <w:r>
              <w:rPr>
                <w:rFonts w:hint="eastAsia" w:ascii="宋体" w:hAnsi="宋体" w:eastAsia="宋体" w:cs="宋体"/>
                <w:szCs w:val="21"/>
                <w:lang w:eastAsia="zh-Hans"/>
              </w:rPr>
              <w:t>幼儿喜欢生活中美好的事物，对形象突出、颜色鲜艳的事物感兴趣。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1129" w:type="dxa"/>
            <w:vMerge w:val="continue"/>
          </w:tcPr>
          <w:p>
            <w:pPr>
              <w:spacing w:line="360" w:lineRule="exact"/>
              <w:jc w:val="left"/>
              <w:rPr>
                <w:rFonts w:ascii="宋体" w:hAnsi="宋体" w:eastAsia="宋体" w:cs="宋体"/>
                <w:b/>
                <w:bCs/>
                <w:szCs w:val="21"/>
                <w:lang w:eastAsia="zh-Hans"/>
              </w:rPr>
            </w:pPr>
          </w:p>
        </w:tc>
        <w:tc>
          <w:tcPr>
            <w:tcW w:w="709" w:type="dxa"/>
            <w:vMerge w:val="continue"/>
            <w:vAlign w:val="center"/>
          </w:tcPr>
          <w:p>
            <w:pPr>
              <w:spacing w:line="360" w:lineRule="exact"/>
              <w:jc w:val="left"/>
              <w:rPr>
                <w:rFonts w:ascii="宋体" w:hAnsi="宋体" w:eastAsia="宋体" w:cs="宋体"/>
                <w:b/>
                <w:bCs/>
                <w:szCs w:val="21"/>
                <w:lang w:eastAsia="zh-Hans"/>
              </w:rPr>
            </w:pPr>
          </w:p>
        </w:tc>
        <w:tc>
          <w:tcPr>
            <w:tcW w:w="1134" w:type="dxa"/>
            <w:vAlign w:val="center"/>
          </w:tcPr>
          <w:p>
            <w:pPr>
              <w:spacing w:line="360" w:lineRule="exact"/>
              <w:jc w:val="left"/>
              <w:rPr>
                <w:rFonts w:ascii="宋体" w:hAnsi="宋体" w:eastAsia="宋体" w:cs="宋体"/>
                <w:b/>
                <w:bCs/>
                <w:szCs w:val="21"/>
                <w:lang w:eastAsia="zh-Hans"/>
              </w:rPr>
            </w:pPr>
            <w:r>
              <w:rPr>
                <w:rFonts w:hint="eastAsia" w:ascii="宋体" w:hAnsi="宋体" w:eastAsia="宋体" w:cs="宋体"/>
                <w:b/>
                <w:bCs/>
                <w:szCs w:val="21"/>
                <w:lang w:eastAsia="zh-Hans"/>
              </w:rPr>
              <w:t>想象创造</w:t>
            </w:r>
          </w:p>
        </w:tc>
        <w:tc>
          <w:tcPr>
            <w:tcW w:w="6316" w:type="dxa"/>
          </w:tcPr>
          <w:p>
            <w:pPr>
              <w:spacing w:line="360" w:lineRule="exact"/>
              <w:jc w:val="left"/>
              <w:rPr>
                <w:rFonts w:ascii="宋体" w:hAnsi="宋体" w:eastAsia="宋体" w:cs="宋体"/>
                <w:szCs w:val="21"/>
                <w:lang w:eastAsia="zh-Hans"/>
              </w:rPr>
            </w:pPr>
            <w:r>
              <w:rPr>
                <w:rFonts w:hint="eastAsia" w:ascii="宋体" w:hAnsi="宋体" w:eastAsia="宋体" w:cs="宋体"/>
                <w:szCs w:val="21"/>
                <w:lang w:eastAsia="zh-Hans"/>
              </w:rPr>
              <w:t>幼儿能大胆想象</w:t>
            </w:r>
            <w:r>
              <w:rPr>
                <w:rFonts w:ascii="宋体" w:hAnsi="宋体" w:eastAsia="宋体" w:cs="宋体"/>
                <w:szCs w:val="21"/>
                <w:lang w:eastAsia="zh-Hans"/>
              </w:rPr>
              <w:t>，</w:t>
            </w:r>
            <w:r>
              <w:rPr>
                <w:rFonts w:hint="eastAsia" w:ascii="宋体" w:hAnsi="宋体" w:eastAsia="宋体" w:cs="宋体"/>
                <w:szCs w:val="21"/>
                <w:lang w:eastAsia="zh-Hans"/>
              </w:rPr>
              <w:t>用自己喜爱的方式进行美术创作</w:t>
            </w:r>
            <w:r>
              <w:rPr>
                <w:rFonts w:ascii="宋体" w:hAnsi="宋体" w:eastAsia="宋体" w:cs="宋体"/>
                <w:szCs w:val="21"/>
                <w:lang w:eastAsia="zh-Hans"/>
              </w:rPr>
              <w:t>。</w:t>
            </w:r>
          </w:p>
        </w:tc>
      </w:tr>
    </w:tbl>
    <w:p>
      <w:pPr>
        <w:pStyle w:val="10"/>
        <w:spacing w:line="240" w:lineRule="auto"/>
        <w:ind w:left="0" w:leftChars="0" w:firstLine="0" w:firstLineChars="0"/>
        <w:rPr>
          <w:rFonts w:hint="default" w:eastAsia="宋体"/>
          <w:lang w:val="en-US" w:eastAsia="zh-CN"/>
        </w:rPr>
      </w:pPr>
      <w:r>
        <w:rPr>
          <w:rFonts w:hint="eastAsia"/>
          <w:b/>
          <w:bCs/>
          <w:sz w:val="24"/>
          <w:szCs w:val="28"/>
          <w:lang w:val="en-US" w:eastAsia="zh-CN"/>
        </w:rPr>
        <w:t>五、课程环境</w:t>
      </w:r>
    </w:p>
    <w:p>
      <w:pPr>
        <w:numPr>
          <w:ilvl w:val="0"/>
          <w:numId w:val="0"/>
        </w:numPr>
        <w:ind w:firstLine="420" w:firstLineChars="200"/>
        <w:jc w:val="left"/>
        <w:rPr>
          <w:rFonts w:hint="eastAsia"/>
          <w:b w:val="0"/>
          <w:bCs w:val="0"/>
          <w:lang w:val="en-US" w:eastAsia="zh-CN"/>
        </w:rPr>
      </w:pPr>
      <w:r>
        <w:rPr>
          <w:rFonts w:hint="eastAsia"/>
          <w:b w:val="0"/>
          <w:bCs w:val="0"/>
          <w:lang w:val="en-US" w:eastAsia="zh-CN"/>
        </w:rPr>
        <w:t>主题开展前期，我们创设儿童视角的环境，诱发幼儿兴趣，进而将其卷入到探究活动中来，主题推进中适时对环境和材料进行丰富、更替、重组，并不断用幼儿的足迹丰富班级环境，美化班级环境。</w:t>
      </w:r>
    </w:p>
    <w:p>
      <w:r>
        <w:drawing>
          <wp:inline distT="0" distB="0" distL="114300" distR="114300">
            <wp:extent cx="1783080" cy="1259840"/>
            <wp:effectExtent l="0" t="0" r="7620" b="6985"/>
            <wp:docPr id="100" name="图片 99"/>
            <wp:cNvGraphicFramePr/>
            <a:graphic xmlns:a="http://schemas.openxmlformats.org/drawingml/2006/main">
              <a:graphicData uri="http://schemas.openxmlformats.org/drawingml/2006/picture">
                <pic:pic xmlns:pic="http://schemas.openxmlformats.org/drawingml/2006/picture">
                  <pic:nvPicPr>
                    <pic:cNvPr id="100" name="图片 99"/>
                    <pic:cNvPicPr/>
                  </pic:nvPicPr>
                  <pic:blipFill>
                    <a:blip r:embed="rId12"/>
                    <a:stretch>
                      <a:fillRect/>
                    </a:stretch>
                  </pic:blipFill>
                  <pic:spPr>
                    <a:xfrm>
                      <a:off x="0" y="0"/>
                      <a:ext cx="1783080" cy="1259840"/>
                    </a:xfrm>
                    <a:prstGeom prst="rect">
                      <a:avLst/>
                    </a:prstGeom>
                    <a:noFill/>
                    <a:ln w="9525">
                      <a:noFill/>
                    </a:ln>
                  </pic:spPr>
                </pic:pic>
              </a:graphicData>
            </a:graphic>
          </wp:inline>
        </w:drawing>
      </w:r>
      <w:r>
        <w:drawing>
          <wp:inline distT="0" distB="0" distL="114300" distR="114300">
            <wp:extent cx="1679575" cy="1259840"/>
            <wp:effectExtent l="0" t="0" r="6350" b="6985"/>
            <wp:docPr id="5" name="图片 11" descr="IMG_20240511_164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 descr="IMG_20240511_164326"/>
                    <pic:cNvPicPr>
                      <a:picLocks noChangeAspect="1"/>
                    </pic:cNvPicPr>
                  </pic:nvPicPr>
                  <pic:blipFill>
                    <a:blip r:embed="rId13"/>
                    <a:stretch>
                      <a:fillRect/>
                    </a:stretch>
                  </pic:blipFill>
                  <pic:spPr>
                    <a:xfrm>
                      <a:off x="0" y="0"/>
                      <a:ext cx="1679575" cy="1259840"/>
                    </a:xfrm>
                    <a:prstGeom prst="rect">
                      <a:avLst/>
                    </a:prstGeom>
                  </pic:spPr>
                </pic:pic>
              </a:graphicData>
            </a:graphic>
          </wp:inline>
        </w:drawing>
      </w:r>
      <w:r>
        <w:drawing>
          <wp:inline distT="0" distB="0" distL="114300" distR="114300">
            <wp:extent cx="1679575" cy="1259840"/>
            <wp:effectExtent l="0" t="0" r="6350" b="6985"/>
            <wp:docPr id="6" name="图片 5" descr="IMG_20240511_16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IMG_20240511_164201"/>
                    <pic:cNvPicPr>
                      <a:picLocks noChangeAspect="1"/>
                    </pic:cNvPicPr>
                  </pic:nvPicPr>
                  <pic:blipFill>
                    <a:blip r:embed="rId14"/>
                    <a:stretch>
                      <a:fillRect/>
                    </a:stretch>
                  </pic:blipFill>
                  <pic:spPr>
                    <a:xfrm>
                      <a:off x="0" y="0"/>
                      <a:ext cx="1679575" cy="1259840"/>
                    </a:xfrm>
                    <a:prstGeom prst="rect">
                      <a:avLst/>
                    </a:prstGeom>
                  </pic:spPr>
                </pic:pic>
              </a:graphicData>
            </a:graphic>
          </wp:inline>
        </w:drawing>
      </w:r>
    </w:p>
    <w:p/>
    <w:tbl>
      <w:tblPr>
        <w:tblStyle w:val="5"/>
        <w:tblpPr w:leftFromText="180" w:rightFromText="180" w:vertAnchor="text" w:horzAnchor="page" w:tblpXSpec="center" w:tblpY="273"/>
        <w:tblOverlap w:val="never"/>
        <w:tblW w:w="101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7"/>
        <w:gridCol w:w="1780"/>
        <w:gridCol w:w="1327"/>
        <w:gridCol w:w="1388"/>
        <w:gridCol w:w="1970"/>
        <w:gridCol w:w="1437"/>
        <w:gridCol w:w="14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787" w:type="dxa"/>
            <w:shd w:val="clear" w:color="auto" w:fill="auto"/>
            <w:vAlign w:val="center"/>
          </w:tcPr>
          <w:p>
            <w:pPr>
              <w:jc w:val="center"/>
              <w:rPr>
                <w:rFonts w:hint="eastAsia"/>
                <w:b/>
                <w:bCs/>
              </w:rPr>
            </w:pPr>
            <w:r>
              <w:rPr>
                <w:rFonts w:hint="eastAsia"/>
                <w:b/>
                <w:bCs/>
              </w:rPr>
              <w:t>区域名称</w:t>
            </w:r>
          </w:p>
        </w:tc>
        <w:tc>
          <w:tcPr>
            <w:tcW w:w="1780" w:type="dxa"/>
            <w:shd w:val="clear" w:color="auto" w:fill="auto"/>
            <w:vAlign w:val="center"/>
          </w:tcPr>
          <w:p>
            <w:pPr>
              <w:jc w:val="center"/>
              <w:rPr>
                <w:rFonts w:hint="eastAsia"/>
                <w:b/>
                <w:bCs/>
              </w:rPr>
            </w:pPr>
            <w:r>
              <w:rPr>
                <w:rFonts w:hint="eastAsia"/>
                <w:b/>
                <w:bCs/>
              </w:rPr>
              <w:t>核心经验</w:t>
            </w:r>
          </w:p>
        </w:tc>
        <w:tc>
          <w:tcPr>
            <w:tcW w:w="1327" w:type="dxa"/>
            <w:shd w:val="clear" w:color="auto" w:fill="auto"/>
            <w:vAlign w:val="center"/>
          </w:tcPr>
          <w:p>
            <w:pPr>
              <w:jc w:val="center"/>
              <w:rPr>
                <w:rFonts w:hint="eastAsia"/>
                <w:b/>
                <w:bCs/>
              </w:rPr>
            </w:pPr>
            <w:r>
              <w:rPr>
                <w:rFonts w:hint="eastAsia"/>
                <w:b/>
                <w:bCs/>
              </w:rPr>
              <w:t>游戏内容</w:t>
            </w:r>
          </w:p>
        </w:tc>
        <w:tc>
          <w:tcPr>
            <w:tcW w:w="1388" w:type="dxa"/>
            <w:shd w:val="clear" w:color="auto" w:fill="auto"/>
            <w:vAlign w:val="center"/>
          </w:tcPr>
          <w:p>
            <w:pPr>
              <w:jc w:val="center"/>
              <w:rPr>
                <w:rFonts w:hint="eastAsia"/>
                <w:b/>
                <w:bCs/>
              </w:rPr>
            </w:pPr>
            <w:r>
              <w:rPr>
                <w:rFonts w:hint="eastAsia"/>
                <w:b/>
                <w:bCs/>
              </w:rPr>
              <w:t>游戏材料</w:t>
            </w:r>
          </w:p>
        </w:tc>
        <w:tc>
          <w:tcPr>
            <w:tcW w:w="1970" w:type="dxa"/>
            <w:shd w:val="clear" w:color="auto" w:fill="auto"/>
            <w:vAlign w:val="center"/>
          </w:tcPr>
          <w:p>
            <w:pPr>
              <w:jc w:val="center"/>
              <w:rPr>
                <w:rFonts w:hint="eastAsia"/>
                <w:b/>
                <w:bCs/>
              </w:rPr>
            </w:pPr>
            <w:r>
              <w:rPr>
                <w:rFonts w:hint="eastAsia"/>
                <w:b/>
                <w:bCs/>
              </w:rPr>
              <w:t>预设玩法</w:t>
            </w:r>
          </w:p>
        </w:tc>
        <w:tc>
          <w:tcPr>
            <w:tcW w:w="1437" w:type="dxa"/>
            <w:shd w:val="clear" w:color="auto" w:fill="auto"/>
            <w:vAlign w:val="center"/>
          </w:tcPr>
          <w:p>
            <w:pPr>
              <w:jc w:val="center"/>
              <w:rPr>
                <w:rFonts w:hint="eastAsia"/>
                <w:b/>
                <w:bCs/>
              </w:rPr>
            </w:pPr>
            <w:r>
              <w:rPr>
                <w:rFonts w:hint="eastAsia"/>
                <w:b/>
                <w:bCs/>
              </w:rPr>
              <w:t>指导要点</w:t>
            </w:r>
          </w:p>
        </w:tc>
        <w:tc>
          <w:tcPr>
            <w:tcW w:w="1447" w:type="dxa"/>
            <w:shd w:val="clear" w:color="auto" w:fill="auto"/>
            <w:vAlign w:val="center"/>
          </w:tcPr>
          <w:p>
            <w:pPr>
              <w:jc w:val="center"/>
              <w:rPr>
                <w:rFonts w:hint="eastAsia"/>
                <w:b/>
                <w:bCs/>
              </w:rPr>
            </w:pPr>
            <w:r>
              <w:rPr>
                <w:rFonts w:hint="eastAsia"/>
                <w:b/>
                <w:bCs/>
              </w:rPr>
              <w:t>游戏照片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0" w:hRule="atLeast"/>
          <w:jc w:val="center"/>
        </w:trPr>
        <w:tc>
          <w:tcPr>
            <w:tcW w:w="787" w:type="dxa"/>
            <w:vMerge w:val="restart"/>
            <w:shd w:val="clear" w:color="auto" w:fill="auto"/>
            <w:vAlign w:val="center"/>
          </w:tcPr>
          <w:p>
            <w:pPr>
              <w:jc w:val="both"/>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语言区</w:t>
            </w:r>
          </w:p>
        </w:tc>
        <w:tc>
          <w:tcPr>
            <w:tcW w:w="1780" w:type="dxa"/>
            <w:vMerge w:val="restart"/>
            <w:shd w:val="clear" w:color="auto" w:fill="auto"/>
            <w:vAlign w:val="center"/>
          </w:tcPr>
          <w:p>
            <w:pPr>
              <w:pStyle w:val="4"/>
              <w:keepNext w:val="0"/>
              <w:keepLines w:val="0"/>
              <w:widowControl/>
              <w:suppressLineNumbers w:val="0"/>
              <w:spacing w:before="0" w:beforeAutospacing="0" w:after="0" w:afterAutospacing="0" w:line="300" w:lineRule="exact"/>
              <w:ind w:left="0" w:right="0"/>
              <w:jc w:val="both"/>
            </w:pPr>
            <w:r>
              <w:rPr>
                <w:rFonts w:hint="eastAsia" w:ascii="宋体" w:hAnsi="宋体" w:eastAsia="宋体" w:cs="宋体"/>
                <w:b/>
                <w:bCs/>
                <w:i w:val="0"/>
                <w:iCs w:val="0"/>
                <w:color w:val="000000"/>
                <w:spacing w:val="0"/>
                <w:w w:val="100"/>
                <w:sz w:val="18"/>
                <w:szCs w:val="18"/>
                <w:vertAlign w:val="baseline"/>
              </w:rPr>
              <w:t>1.语言领域倾听与理解：</w:t>
            </w:r>
            <w:r>
              <w:rPr>
                <w:rFonts w:hint="eastAsia" w:ascii="宋体" w:hAnsi="宋体" w:eastAsia="宋体" w:cs="宋体"/>
                <w:b w:val="0"/>
                <w:bCs w:val="0"/>
                <w:i w:val="0"/>
                <w:iCs w:val="0"/>
                <w:color w:val="000000"/>
                <w:spacing w:val="0"/>
                <w:w w:val="100"/>
                <w:sz w:val="18"/>
                <w:szCs w:val="18"/>
                <w:vertAlign w:val="baseline"/>
              </w:rPr>
              <w:t xml:space="preserve">幼儿愿意听喜欢的故事、儿歌等。 </w:t>
            </w:r>
          </w:p>
          <w:p>
            <w:pPr>
              <w:pStyle w:val="4"/>
              <w:keepNext w:val="0"/>
              <w:keepLines w:val="0"/>
              <w:widowControl/>
              <w:suppressLineNumbers w:val="0"/>
              <w:spacing w:before="0" w:beforeAutospacing="0" w:after="0" w:afterAutospacing="0" w:line="300" w:lineRule="exact"/>
              <w:ind w:left="0" w:right="0"/>
              <w:jc w:val="both"/>
            </w:pPr>
            <w:r>
              <w:rPr>
                <w:rFonts w:hint="eastAsia" w:ascii="宋体" w:hAnsi="宋体" w:eastAsia="宋体" w:cs="宋体"/>
                <w:b/>
                <w:bCs/>
                <w:i w:val="0"/>
                <w:iCs w:val="0"/>
                <w:color w:val="000000"/>
                <w:spacing w:val="0"/>
                <w:w w:val="100"/>
                <w:sz w:val="18"/>
                <w:szCs w:val="18"/>
                <w:vertAlign w:val="baseline"/>
              </w:rPr>
              <w:t>2.语言领域表达与交流：</w:t>
            </w:r>
            <w:r>
              <w:rPr>
                <w:rFonts w:hint="eastAsia" w:ascii="宋体" w:hAnsi="宋体" w:eastAsia="宋体" w:cs="宋体"/>
                <w:b w:val="0"/>
                <w:bCs w:val="0"/>
                <w:i w:val="0"/>
                <w:iCs w:val="0"/>
                <w:color w:val="000000"/>
                <w:spacing w:val="0"/>
                <w:w w:val="100"/>
                <w:sz w:val="18"/>
                <w:szCs w:val="18"/>
                <w:vertAlign w:val="baseline"/>
              </w:rPr>
              <w:t xml:space="preserve"> 在成人的引导下，幼儿能听懂简短的儿歌、故事。</w:t>
            </w:r>
          </w:p>
          <w:p>
            <w:pPr>
              <w:pStyle w:val="4"/>
              <w:keepNext w:val="0"/>
              <w:keepLines w:val="0"/>
              <w:widowControl/>
              <w:suppressLineNumbers w:val="0"/>
              <w:spacing w:before="0" w:beforeAutospacing="0" w:after="0" w:afterAutospacing="0" w:line="300" w:lineRule="exact"/>
              <w:ind w:left="0" w:right="0"/>
              <w:jc w:val="left"/>
            </w:pPr>
            <w:r>
              <w:rPr>
                <w:rFonts w:hint="eastAsia" w:ascii="宋体" w:hAnsi="宋体" w:eastAsia="宋体" w:cs="宋体"/>
                <w:b/>
                <w:bCs/>
                <w:i w:val="0"/>
                <w:iCs w:val="0"/>
                <w:color w:val="000000"/>
                <w:spacing w:val="0"/>
                <w:w w:val="100"/>
                <w:sz w:val="18"/>
                <w:szCs w:val="18"/>
                <w:vertAlign w:val="baseline"/>
              </w:rPr>
              <w:t>3.语言领域阅读与前书写：</w:t>
            </w:r>
            <w:r>
              <w:rPr>
                <w:rFonts w:hint="eastAsia" w:ascii="宋体" w:hAnsi="宋体" w:eastAsia="宋体" w:cs="宋体"/>
                <w:b w:val="0"/>
                <w:bCs w:val="0"/>
                <w:i w:val="0"/>
                <w:iCs w:val="0"/>
                <w:color w:val="000000"/>
                <w:spacing w:val="0"/>
                <w:w w:val="100"/>
                <w:sz w:val="18"/>
                <w:szCs w:val="18"/>
                <w:vertAlign w:val="baseline"/>
              </w:rPr>
              <w:t>幼儿会主动看书、翻书，能根据画面说出图中的人物、事情等。</w:t>
            </w:r>
          </w:p>
          <w:p>
            <w:pPr>
              <w:pStyle w:val="4"/>
              <w:keepNext w:val="0"/>
              <w:keepLines w:val="0"/>
              <w:widowControl/>
              <w:suppressLineNumbers w:val="0"/>
              <w:spacing w:before="0" w:beforeAutospacing="0" w:after="0" w:afterAutospacing="0" w:line="300" w:lineRule="exact"/>
              <w:ind w:left="0" w:right="0"/>
              <w:jc w:val="both"/>
            </w:pPr>
            <w:r>
              <w:rPr>
                <w:rFonts w:hint="eastAsia" w:ascii="宋体" w:hAnsi="宋体" w:eastAsia="宋体" w:cs="宋体"/>
                <w:b/>
                <w:bCs/>
                <w:i w:val="0"/>
                <w:iCs w:val="0"/>
                <w:color w:val="000000"/>
                <w:spacing w:val="0"/>
                <w:w w:val="100"/>
                <w:sz w:val="18"/>
                <w:szCs w:val="18"/>
                <w:vertAlign w:val="baseline"/>
              </w:rPr>
              <w:t>4.语言领域阅读与前书写：</w:t>
            </w:r>
            <w:r>
              <w:rPr>
                <w:rFonts w:hint="eastAsia" w:ascii="宋体" w:hAnsi="宋体" w:eastAsia="宋体" w:cs="宋体"/>
                <w:b w:val="0"/>
                <w:bCs w:val="0"/>
                <w:i w:val="0"/>
                <w:iCs w:val="0"/>
                <w:color w:val="000000"/>
                <w:spacing w:val="0"/>
                <w:w w:val="100"/>
                <w:sz w:val="18"/>
                <w:szCs w:val="18"/>
                <w:vertAlign w:val="baseline"/>
              </w:rPr>
              <w:t>幼儿能理解图书上的文字是与画面对应的，是用来表达画面意义的。</w:t>
            </w:r>
          </w:p>
          <w:p>
            <w:pPr>
              <w:pStyle w:val="4"/>
              <w:keepNext w:val="0"/>
              <w:keepLines w:val="0"/>
              <w:widowControl/>
              <w:suppressLineNumbers w:val="0"/>
              <w:spacing w:before="0" w:beforeAutospacing="0" w:after="0" w:afterAutospacing="0" w:line="300" w:lineRule="exact"/>
              <w:ind w:left="0" w:right="0"/>
              <w:jc w:val="both"/>
            </w:pPr>
            <w:r>
              <w:rPr>
                <w:rFonts w:hint="eastAsia" w:ascii="宋体" w:hAnsi="宋体" w:eastAsia="宋体" w:cs="宋体"/>
                <w:b/>
                <w:bCs/>
                <w:i w:val="0"/>
                <w:iCs w:val="0"/>
                <w:color w:val="000000"/>
                <w:spacing w:val="0"/>
                <w:w w:val="100"/>
                <w:sz w:val="18"/>
                <w:szCs w:val="18"/>
                <w:vertAlign w:val="baseline"/>
              </w:rPr>
              <w:t xml:space="preserve">5.语言领域阅读与前书写： </w:t>
            </w:r>
            <w:r>
              <w:rPr>
                <w:rFonts w:hint="eastAsia" w:ascii="宋体" w:hAnsi="宋体" w:eastAsia="宋体" w:cs="宋体"/>
                <w:b w:val="0"/>
                <w:bCs w:val="0"/>
                <w:i w:val="0"/>
                <w:iCs w:val="0"/>
                <w:color w:val="000000"/>
                <w:spacing w:val="0"/>
                <w:w w:val="100"/>
                <w:sz w:val="18"/>
                <w:szCs w:val="18"/>
                <w:vertAlign w:val="baseline"/>
              </w:rPr>
              <w:t>幼儿爱护图书，不扔书、不撕书。</w:t>
            </w:r>
          </w:p>
          <w:p>
            <w:pPr>
              <w:pStyle w:val="4"/>
              <w:keepNext w:val="0"/>
              <w:keepLines w:val="0"/>
              <w:widowControl/>
              <w:suppressLineNumbers w:val="0"/>
              <w:spacing w:before="0" w:beforeAutospacing="0" w:after="0" w:afterAutospacing="0" w:line="240" w:lineRule="auto"/>
              <w:ind w:left="0" w:right="0"/>
              <w:jc w:val="left"/>
              <w:rPr>
                <w:rFonts w:hint="eastAsia" w:ascii="宋体" w:hAnsi="宋体" w:eastAsia="宋体" w:cs="宋体"/>
                <w:kern w:val="2"/>
                <w:sz w:val="21"/>
                <w:szCs w:val="21"/>
                <w:lang w:val="en-US" w:eastAsia="zh-CN" w:bidi="ar-SA"/>
              </w:rPr>
            </w:pPr>
            <w:r>
              <w:rPr>
                <w:rFonts w:hint="eastAsia" w:ascii="宋体" w:hAnsi="宋体" w:eastAsia="宋体" w:cs="宋体"/>
                <w:b/>
                <w:bCs/>
                <w:i w:val="0"/>
                <w:iCs w:val="0"/>
                <w:color w:val="000000"/>
                <w:spacing w:val="0"/>
                <w:w w:val="100"/>
                <w:sz w:val="18"/>
                <w:szCs w:val="18"/>
                <w:vertAlign w:val="baseline"/>
              </w:rPr>
              <w:t>6.语言领域阅读与前书写：</w:t>
            </w:r>
            <w:r>
              <w:rPr>
                <w:rFonts w:hint="eastAsia" w:ascii="宋体" w:hAnsi="宋体" w:eastAsia="宋体" w:cs="宋体"/>
                <w:b w:val="0"/>
                <w:bCs w:val="0"/>
                <w:i w:val="0"/>
                <w:iCs w:val="0"/>
                <w:color w:val="000000"/>
                <w:spacing w:val="0"/>
                <w:w w:val="100"/>
                <w:sz w:val="18"/>
                <w:szCs w:val="18"/>
                <w:vertAlign w:val="baseline"/>
              </w:rPr>
              <w:t>幼儿能正确的握笔，能用涂画的方式表达一定的意思。</w:t>
            </w: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Times New Roman" w:hAnsi="Times New Roman" w:eastAsia="宋体" w:cs="Times New Roman"/>
                <w:kern w:val="2"/>
                <w:sz w:val="24"/>
                <w:szCs w:val="24"/>
                <w:lang w:val="en-US" w:eastAsia="zh-CN" w:bidi="ar-SA"/>
              </w:rPr>
            </w:pPr>
            <w:r>
              <w:rPr>
                <w:rFonts w:hint="eastAsia" w:cs="Times New Roman"/>
                <w:kern w:val="2"/>
                <w:sz w:val="21"/>
                <w:szCs w:val="21"/>
                <w:lang w:val="en-US" w:eastAsia="zh-CN" w:bidi="ar-SA"/>
              </w:rPr>
              <w:t>故事《好饿的毛毛虫》</w:t>
            </w:r>
          </w:p>
        </w:tc>
        <w:tc>
          <w:tcPr>
            <w:tcW w:w="1388"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Times New Roman" w:hAnsi="Times New Roman" w:eastAsia="宋体" w:cs="Times New Roman"/>
                <w:kern w:val="2"/>
                <w:sz w:val="24"/>
                <w:szCs w:val="24"/>
                <w:lang w:val="en-US" w:eastAsia="zh-CN" w:bidi="ar-SA"/>
              </w:rPr>
            </w:pPr>
            <w:r>
              <w:rPr>
                <w:rFonts w:hint="eastAsia" w:ascii="宋体" w:hAnsi="宋体" w:cs="宋体"/>
                <w:b w:val="0"/>
                <w:bCs w:val="0"/>
                <w:i w:val="0"/>
                <w:iCs w:val="0"/>
                <w:color w:val="000000"/>
                <w:spacing w:val="0"/>
                <w:w w:val="100"/>
                <w:sz w:val="21"/>
                <w:szCs w:val="21"/>
                <w:vertAlign w:val="baseline"/>
                <w:lang w:val="en-US" w:eastAsia="zh-CN"/>
              </w:rPr>
              <w:t>故事盒</w:t>
            </w:r>
          </w:p>
        </w:tc>
        <w:tc>
          <w:tcPr>
            <w:tcW w:w="1970" w:type="dxa"/>
            <w:shd w:val="clear" w:color="auto" w:fill="auto"/>
            <w:vAlign w:val="top"/>
          </w:tcPr>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Times New Roman" w:hAnsi="Times New Roman" w:eastAsia="宋体" w:cs="Times New Roman"/>
                <w:kern w:val="2"/>
                <w:sz w:val="24"/>
                <w:szCs w:val="24"/>
                <w:lang w:val="en-US" w:eastAsia="zh-CN" w:bidi="ar-SA"/>
              </w:rPr>
            </w:pPr>
            <w:r>
              <w:rPr>
                <w:rFonts w:hint="eastAsia" w:ascii="宋体" w:hAnsi="宋体" w:cs="宋体"/>
                <w:b w:val="0"/>
                <w:bCs w:val="0"/>
                <w:i w:val="0"/>
                <w:iCs w:val="0"/>
                <w:color w:val="000000"/>
                <w:spacing w:val="0"/>
                <w:w w:val="100"/>
                <w:sz w:val="21"/>
                <w:szCs w:val="21"/>
                <w:vertAlign w:val="baseline"/>
                <w:lang w:val="en-US" w:eastAsia="zh-CN"/>
              </w:rPr>
              <w:t>利用故事盒讲述故事内容。</w:t>
            </w:r>
          </w:p>
        </w:tc>
        <w:tc>
          <w:tcPr>
            <w:tcW w:w="1437" w:type="dxa"/>
            <w:shd w:val="clear" w:color="auto" w:fill="auto"/>
            <w:vAlign w:val="top"/>
          </w:tcPr>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Times New Roman" w:hAnsi="Times New Roman" w:eastAsia="宋体" w:cs="Times New Roman"/>
                <w:kern w:val="2"/>
                <w:sz w:val="24"/>
                <w:szCs w:val="24"/>
                <w:lang w:val="en-US" w:eastAsia="zh-CN" w:bidi="ar-SA"/>
              </w:rPr>
            </w:pPr>
            <w:r>
              <w:rPr>
                <w:rFonts w:hint="eastAsia" w:ascii="宋体" w:hAnsi="宋体" w:eastAsia="宋体" w:cs="宋体"/>
                <w:b w:val="0"/>
                <w:bCs w:val="0"/>
                <w:sz w:val="21"/>
                <w:szCs w:val="21"/>
                <w:u w:val="none"/>
                <w:vertAlign w:val="baseline"/>
                <w:lang w:val="en-US" w:eastAsia="zh-CN"/>
              </w:rPr>
              <w:t>利用故事盒一边看一边讲述故事。</w:t>
            </w:r>
          </w:p>
        </w:tc>
        <w:tc>
          <w:tcPr>
            <w:tcW w:w="1447" w:type="dxa"/>
            <w:shd w:val="clear" w:color="auto" w:fill="auto"/>
            <w:vAlign w:val="center"/>
          </w:tcPr>
          <w:p>
            <w:pPr>
              <w:rPr>
                <w:rFonts w:hint="eastAsia" w:asciiTheme="minorEastAsia" w:hAnsiTheme="minorEastAsia" w:eastAsiaTheme="minorEastAsia" w:cstheme="minorEastAsia"/>
                <w:b w:val="0"/>
                <w:bCs w:val="0"/>
                <w:sz w:val="21"/>
                <w:szCs w:val="21"/>
                <w:lang w:eastAsia="zh-CN"/>
              </w:rPr>
            </w:pPr>
            <w:r>
              <w:rPr>
                <w:rFonts w:hint="eastAsia" w:asciiTheme="minorEastAsia" w:hAnsiTheme="minorEastAsia" w:eastAsiaTheme="minorEastAsia" w:cstheme="minorEastAsia"/>
                <w:b w:val="0"/>
                <w:bCs w:val="0"/>
                <w:sz w:val="21"/>
                <w:szCs w:val="21"/>
                <w:lang w:eastAsia="zh-CN"/>
              </w:rPr>
              <w:drawing>
                <wp:inline distT="0" distB="0" distL="114300" distR="114300">
                  <wp:extent cx="780415" cy="585470"/>
                  <wp:effectExtent l="0" t="0" r="635" b="5080"/>
                  <wp:docPr id="1" name="图片 1" descr="Camera_XHS_17124236752601000g0082bdiqd1egu0004a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amera_XHS_17124236752601000g0082bdiqd1egu0004alq"/>
                          <pic:cNvPicPr>
                            <a:picLocks noChangeAspect="1"/>
                          </pic:cNvPicPr>
                        </pic:nvPicPr>
                        <pic:blipFill>
                          <a:blip r:embed="rId15"/>
                          <a:stretch>
                            <a:fillRect/>
                          </a:stretch>
                        </pic:blipFill>
                        <pic:spPr>
                          <a:xfrm>
                            <a:off x="0" y="0"/>
                            <a:ext cx="780415" cy="5854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3" w:hRule="atLeast"/>
          <w:jc w:val="center"/>
        </w:trPr>
        <w:tc>
          <w:tcPr>
            <w:tcW w:w="787" w:type="dxa"/>
            <w:vMerge w:val="continue"/>
            <w:shd w:val="clear" w:color="auto" w:fill="auto"/>
            <w:vAlign w:val="center"/>
          </w:tcPr>
          <w:p>
            <w:pPr>
              <w:keepNext w:val="0"/>
              <w:keepLines w:val="0"/>
              <w:widowControl/>
              <w:suppressLineNumbers w:val="0"/>
              <w:jc w:val="left"/>
              <w:textAlignment w:val="center"/>
            </w:pPr>
          </w:p>
        </w:tc>
        <w:tc>
          <w:tcPr>
            <w:tcW w:w="1780" w:type="dxa"/>
            <w:vMerge w:val="continue"/>
            <w:shd w:val="clear" w:color="auto" w:fill="auto"/>
            <w:vAlign w:val="center"/>
          </w:tcPr>
          <w:p>
            <w:pPr>
              <w:keepNext w:val="0"/>
              <w:keepLines w:val="0"/>
              <w:widowControl/>
              <w:suppressLineNumbers w:val="0"/>
              <w:jc w:val="left"/>
              <w:textAlignment w:val="center"/>
              <w:rPr>
                <w:rFonts w:hint="eastAsia" w:ascii="宋体" w:hAnsi="宋体" w:eastAsia="宋体" w:cs="宋体"/>
                <w:kern w:val="2"/>
                <w:sz w:val="21"/>
                <w:szCs w:val="21"/>
                <w:lang w:val="en-US" w:eastAsia="zh-CN" w:bidi="ar-SA"/>
              </w:rPr>
            </w:pP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宋体" w:hAnsi="宋体" w:eastAsia="宋体" w:cs="宋体"/>
                <w:b w:val="0"/>
                <w:bCs w:val="0"/>
                <w:i w:val="0"/>
                <w:iCs w:val="0"/>
                <w:color w:val="000000"/>
                <w:spacing w:val="0"/>
                <w:w w:val="100"/>
                <w:sz w:val="21"/>
                <w:szCs w:val="21"/>
                <w:vertAlign w:val="baseline"/>
                <w:lang w:val="en-US" w:eastAsia="zh-CN"/>
              </w:rPr>
            </w:pPr>
            <w:r>
              <w:rPr>
                <w:rFonts w:hint="eastAsia" w:ascii="宋体" w:hAnsi="宋体" w:eastAsia="宋体" w:cs="宋体"/>
                <w:b w:val="0"/>
                <w:bCs w:val="0"/>
                <w:i w:val="0"/>
                <w:iCs w:val="0"/>
                <w:color w:val="000000"/>
                <w:spacing w:val="0"/>
                <w:w w:val="100"/>
                <w:sz w:val="21"/>
                <w:szCs w:val="21"/>
                <w:vertAlign w:val="baseline"/>
                <w:lang w:val="en-US" w:eastAsia="zh-CN"/>
              </w:rPr>
              <w:t>绘本《毛毛虫变成蝴蝶了》</w:t>
            </w:r>
          </w:p>
        </w:tc>
        <w:tc>
          <w:tcPr>
            <w:tcW w:w="1388"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kern w:val="2"/>
                <w:sz w:val="24"/>
                <w:szCs w:val="24"/>
                <w:lang w:val="en-US" w:eastAsia="zh-CN" w:bidi="ar-SA"/>
              </w:rPr>
            </w:pPr>
            <w:r>
              <w:rPr>
                <w:rFonts w:hint="eastAsia" w:ascii="宋体" w:hAnsi="宋体" w:eastAsia="宋体" w:cs="宋体"/>
                <w:b w:val="0"/>
                <w:bCs w:val="0"/>
                <w:i w:val="0"/>
                <w:iCs w:val="0"/>
                <w:color w:val="000000"/>
                <w:spacing w:val="0"/>
                <w:w w:val="100"/>
                <w:sz w:val="21"/>
                <w:szCs w:val="21"/>
                <w:vertAlign w:val="baseline"/>
              </w:rPr>
              <w:t>绘本</w:t>
            </w:r>
          </w:p>
        </w:tc>
        <w:tc>
          <w:tcPr>
            <w:tcW w:w="1970"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kern w:val="2"/>
                <w:sz w:val="24"/>
                <w:szCs w:val="24"/>
                <w:lang w:val="en-US" w:eastAsia="zh-CN" w:bidi="ar-SA"/>
              </w:rPr>
            </w:pPr>
            <w:r>
              <w:rPr>
                <w:rFonts w:hint="eastAsia" w:ascii="宋体" w:hAnsi="宋体" w:eastAsia="宋体" w:cs="宋体"/>
                <w:b w:val="0"/>
                <w:bCs w:val="0"/>
                <w:i w:val="0"/>
                <w:iCs w:val="0"/>
                <w:color w:val="000000"/>
                <w:spacing w:val="0"/>
                <w:w w:val="100"/>
                <w:sz w:val="21"/>
                <w:szCs w:val="21"/>
                <w:vertAlign w:val="baseline"/>
              </w:rPr>
              <w:t>会主动看书、翻书，能根据画面说出图中的人物、事情等。</w:t>
            </w:r>
          </w:p>
        </w:tc>
        <w:tc>
          <w:tcPr>
            <w:tcW w:w="143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kern w:val="2"/>
                <w:sz w:val="24"/>
                <w:szCs w:val="24"/>
                <w:lang w:val="en-US" w:eastAsia="zh-CN" w:bidi="ar-SA"/>
              </w:rPr>
            </w:pPr>
            <w:r>
              <w:rPr>
                <w:rFonts w:hint="eastAsia" w:ascii="宋体" w:hAnsi="宋体" w:eastAsia="宋体" w:cs="宋体"/>
                <w:b w:val="0"/>
                <w:bCs w:val="0"/>
                <w:i w:val="0"/>
                <w:iCs w:val="0"/>
                <w:color w:val="000000"/>
                <w:spacing w:val="0"/>
                <w:w w:val="100"/>
                <w:sz w:val="21"/>
                <w:szCs w:val="21"/>
                <w:vertAlign w:val="baseline"/>
              </w:rPr>
              <w:t>教师经常在阅读区陪伴幼儿阅读，引导幼儿学习如何拿书、番薯。</w:t>
            </w:r>
          </w:p>
        </w:tc>
        <w:tc>
          <w:tcPr>
            <w:tcW w:w="1447" w:type="dxa"/>
            <w:shd w:val="clear" w:color="auto" w:fill="auto"/>
            <w:vAlign w:val="center"/>
          </w:tcPr>
          <w:p>
            <w:pPr>
              <w:keepNext w:val="0"/>
              <w:keepLines w:val="0"/>
              <w:widowControl/>
              <w:suppressLineNumbers w:val="0"/>
              <w:jc w:val="left"/>
              <w:textAlignment w:val="center"/>
              <w:rPr>
                <w:rFonts w:hint="eastAsia" w:ascii="宋体" w:hAnsi="宋体" w:eastAsia="宋体" w:cs="宋体"/>
                <w:lang w:val="en-US" w:eastAsia="zh-CN"/>
              </w:rPr>
            </w:pPr>
            <w:r>
              <w:rPr>
                <w:rFonts w:hint="eastAsia" w:ascii="宋体" w:hAnsi="宋体" w:eastAsia="宋体" w:cs="宋体"/>
                <w:lang w:val="en-US" w:eastAsia="zh-CN"/>
              </w:rPr>
              <w:drawing>
                <wp:inline distT="0" distB="0" distL="114300" distR="114300">
                  <wp:extent cx="779780" cy="1006475"/>
                  <wp:effectExtent l="0" t="0" r="1270" b="3175"/>
                  <wp:docPr id="9" name="图片 9" descr="Camera_XHS_17124237100201000g0082mlsjhhsjg04g4a4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amera_XHS_17124237100201000g0082mlsjhhsjg04g4a4u"/>
                          <pic:cNvPicPr>
                            <a:picLocks noChangeAspect="1"/>
                          </pic:cNvPicPr>
                        </pic:nvPicPr>
                        <pic:blipFill>
                          <a:blip r:embed="rId16"/>
                          <a:stretch>
                            <a:fillRect/>
                          </a:stretch>
                        </pic:blipFill>
                        <pic:spPr>
                          <a:xfrm>
                            <a:off x="0" y="0"/>
                            <a:ext cx="779780" cy="10064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3" w:hRule="atLeast"/>
          <w:jc w:val="center"/>
        </w:trPr>
        <w:tc>
          <w:tcPr>
            <w:tcW w:w="787" w:type="dxa"/>
            <w:vMerge w:val="continue"/>
            <w:shd w:val="clear" w:color="auto" w:fill="auto"/>
            <w:vAlign w:val="center"/>
          </w:tcPr>
          <w:p>
            <w:pPr>
              <w:keepNext w:val="0"/>
              <w:keepLines w:val="0"/>
              <w:widowControl/>
              <w:suppressLineNumbers w:val="0"/>
              <w:jc w:val="left"/>
              <w:textAlignment w:val="center"/>
            </w:pPr>
          </w:p>
        </w:tc>
        <w:tc>
          <w:tcPr>
            <w:tcW w:w="1780" w:type="dxa"/>
            <w:vMerge w:val="continue"/>
            <w:shd w:val="clear" w:color="auto" w:fill="auto"/>
            <w:vAlign w:val="center"/>
          </w:tcPr>
          <w:p>
            <w:pPr>
              <w:keepNext w:val="0"/>
              <w:keepLines w:val="0"/>
              <w:widowControl/>
              <w:suppressLineNumbers w:val="0"/>
              <w:jc w:val="left"/>
              <w:textAlignment w:val="center"/>
              <w:rPr>
                <w:rFonts w:hint="eastAsia" w:ascii="宋体" w:hAnsi="宋体" w:eastAsia="宋体" w:cs="宋体"/>
                <w:kern w:val="2"/>
                <w:sz w:val="21"/>
                <w:szCs w:val="21"/>
                <w:lang w:val="en-US" w:eastAsia="zh-CN" w:bidi="ar-SA"/>
              </w:rPr>
            </w:pP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right="0"/>
              <w:jc w:val="both"/>
            </w:pPr>
            <w:r>
              <w:rPr>
                <w:rFonts w:hint="default" w:ascii="Times New Roman" w:hAnsi="Times New Roman" w:cs="Times New Roman"/>
                <w:b w:val="0"/>
                <w:bCs w:val="0"/>
                <w:i w:val="0"/>
                <w:iCs w:val="0"/>
                <w:color w:val="000000"/>
                <w:spacing w:val="0"/>
                <w:w w:val="100"/>
                <w:sz w:val="21"/>
                <w:szCs w:val="21"/>
                <w:vertAlign w:val="baseline"/>
              </w:rPr>
              <w:t>翻翻书：阳光花园</w:t>
            </w:r>
          </w:p>
          <w:p>
            <w:pPr>
              <w:rPr>
                <w:rFonts w:hint="eastAsia" w:ascii="Times New Roman" w:hAnsi="Times New Roman" w:eastAsia="宋体" w:cs="Times New Roman"/>
                <w:kern w:val="2"/>
                <w:sz w:val="21"/>
                <w:szCs w:val="22"/>
                <w:lang w:val="en-US" w:eastAsia="zh-CN" w:bidi="ar-SA"/>
              </w:rPr>
            </w:pPr>
          </w:p>
        </w:tc>
        <w:tc>
          <w:tcPr>
            <w:tcW w:w="1388" w:type="dxa"/>
            <w:shd w:val="clear" w:color="auto" w:fill="auto"/>
            <w:vAlign w:val="center"/>
          </w:tcPr>
          <w:p>
            <w:pPr>
              <w:rPr>
                <w:rFonts w:hint="eastAsia" w:ascii="Times New Roman" w:hAnsi="Times New Roman" w:eastAsia="宋体" w:cs="Times New Roman"/>
                <w:kern w:val="2"/>
                <w:sz w:val="21"/>
                <w:szCs w:val="22"/>
                <w:lang w:val="en-US" w:eastAsia="zh-CN" w:bidi="ar-SA"/>
              </w:rPr>
            </w:pPr>
            <w:r>
              <w:rPr>
                <w:rFonts w:hint="eastAsia" w:cs="Times New Roman"/>
                <w:kern w:val="2"/>
                <w:sz w:val="21"/>
                <w:szCs w:val="22"/>
                <w:lang w:val="en-US" w:eastAsia="zh-CN" w:bidi="ar-SA"/>
              </w:rPr>
              <w:t>翻翻书</w:t>
            </w:r>
          </w:p>
        </w:tc>
        <w:tc>
          <w:tcPr>
            <w:tcW w:w="1970" w:type="dxa"/>
            <w:shd w:val="clear" w:color="auto" w:fill="auto"/>
            <w:vAlign w:val="center"/>
          </w:tcPr>
          <w:p>
            <w:pPr>
              <w:pStyle w:val="4"/>
              <w:keepNext w:val="0"/>
              <w:keepLines w:val="0"/>
              <w:widowControl/>
              <w:suppressLineNumbers w:val="0"/>
              <w:spacing w:before="0" w:beforeAutospacing="0" w:after="0" w:afterAutospacing="0" w:line="240" w:lineRule="auto"/>
              <w:ind w:left="0" w:right="0"/>
              <w:jc w:val="both"/>
            </w:pPr>
            <w:r>
              <w:rPr>
                <w:rFonts w:hint="default" w:ascii="Times New Roman" w:hAnsi="Times New Roman" w:cs="Times New Roman"/>
                <w:b w:val="0"/>
                <w:bCs w:val="0"/>
                <w:i w:val="0"/>
                <w:iCs w:val="0"/>
                <w:color w:val="000000"/>
                <w:spacing w:val="0"/>
                <w:w w:val="100"/>
                <w:sz w:val="21"/>
                <w:szCs w:val="21"/>
                <w:vertAlign w:val="baseline"/>
              </w:rPr>
              <w:t>能一边翻书一边讲述春天花园里的小故事</w:t>
            </w:r>
          </w:p>
          <w:p>
            <w:pPr>
              <w:rPr>
                <w:rFonts w:hint="eastAsia" w:ascii="Times New Roman" w:hAnsi="Times New Roman" w:eastAsia="宋体" w:cs="Times New Roman"/>
                <w:kern w:val="2"/>
                <w:sz w:val="21"/>
                <w:szCs w:val="22"/>
                <w:lang w:val="en-US" w:eastAsia="zh-CN" w:bidi="ar-SA"/>
              </w:rPr>
            </w:pPr>
          </w:p>
        </w:tc>
        <w:tc>
          <w:tcPr>
            <w:tcW w:w="143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both"/>
              <w:rPr>
                <w:rFonts w:hint="eastAsia" w:ascii="Times New Roman" w:hAnsi="Times New Roman" w:eastAsia="宋体" w:cs="Times New Roman"/>
                <w:kern w:val="2"/>
                <w:sz w:val="21"/>
                <w:szCs w:val="22"/>
                <w:lang w:val="en-US" w:eastAsia="zh-CN" w:bidi="ar-SA"/>
              </w:rPr>
            </w:pPr>
            <w:r>
              <w:rPr>
                <w:rFonts w:hint="default" w:ascii="Times New Roman" w:hAnsi="Times New Roman" w:cs="Times New Roman"/>
                <w:b w:val="0"/>
                <w:bCs w:val="0"/>
                <w:i w:val="0"/>
                <w:iCs w:val="0"/>
                <w:color w:val="000000"/>
                <w:spacing w:val="0"/>
                <w:w w:val="100"/>
                <w:sz w:val="21"/>
                <w:szCs w:val="21"/>
                <w:vertAlign w:val="baseline"/>
              </w:rPr>
              <w:t>能否在翻书的时候保护图书，理解翻翻书里面和外面的内容之间的联系</w:t>
            </w:r>
          </w:p>
        </w:tc>
        <w:tc>
          <w:tcPr>
            <w:tcW w:w="1447" w:type="dxa"/>
            <w:shd w:val="clear" w:color="auto" w:fill="auto"/>
            <w:vAlign w:val="center"/>
          </w:tcPr>
          <w:p>
            <w:pPr>
              <w:keepNext w:val="0"/>
              <w:keepLines w:val="0"/>
              <w:widowControl/>
              <w:suppressLineNumbers w:val="0"/>
              <w:jc w:val="left"/>
              <w:textAlignment w:val="center"/>
              <w:rPr>
                <w:rFonts w:hint="eastAsia" w:ascii="宋体" w:hAnsi="宋体" w:eastAsia="宋体" w:cs="宋体"/>
                <w:lang w:val="en-US" w:eastAsia="zh-CN"/>
              </w:rPr>
            </w:pPr>
            <w:r>
              <w:rPr>
                <w:rFonts w:hint="eastAsia" w:ascii="等线" w:hAnsi="等线" w:eastAsia="等线" w:cs="等线"/>
                <w:i w:val="0"/>
                <w:iCs w:val="0"/>
                <w:caps w:val="0"/>
                <w:color w:val="000000"/>
                <w:spacing w:val="0"/>
                <w:sz w:val="24"/>
                <w:szCs w:val="24"/>
              </w:rPr>
              <w:drawing>
                <wp:inline distT="0" distB="0" distL="114300" distR="114300">
                  <wp:extent cx="922655" cy="859155"/>
                  <wp:effectExtent l="0" t="0" r="7620" b="1270"/>
                  <wp:docPr id="24"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descr="IMG_256"/>
                          <pic:cNvPicPr>
                            <a:picLocks noChangeAspect="1"/>
                          </pic:cNvPicPr>
                        </pic:nvPicPr>
                        <pic:blipFill>
                          <a:blip r:embed="rId17"/>
                          <a:srcRect l="1492" t="14590" b="16719"/>
                          <a:stretch>
                            <a:fillRect/>
                          </a:stretch>
                        </pic:blipFill>
                        <pic:spPr>
                          <a:xfrm rot="16200000">
                            <a:off x="0" y="0"/>
                            <a:ext cx="922655" cy="85915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7" w:type="dxa"/>
            <w:vMerge w:val="continue"/>
            <w:shd w:val="clear" w:color="auto" w:fill="auto"/>
            <w:vAlign w:val="center"/>
          </w:tcPr>
          <w:p>
            <w:pPr>
              <w:keepNext w:val="0"/>
              <w:keepLines w:val="0"/>
              <w:widowControl/>
              <w:suppressLineNumbers w:val="0"/>
              <w:jc w:val="left"/>
              <w:textAlignment w:val="center"/>
            </w:pPr>
          </w:p>
        </w:tc>
        <w:tc>
          <w:tcPr>
            <w:tcW w:w="1780"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Times New Roman" w:hAnsi="Times New Roman" w:eastAsia="宋体" w:cs="Times New Roman"/>
                <w:kern w:val="2"/>
                <w:sz w:val="24"/>
                <w:szCs w:val="24"/>
                <w:lang w:val="en-US" w:eastAsia="zh-CN" w:bidi="ar-SA"/>
              </w:rPr>
            </w:pPr>
            <w:r>
              <w:rPr>
                <w:rFonts w:hint="eastAsia" w:ascii="宋体" w:hAnsi="宋体" w:eastAsia="宋体" w:cs="宋体"/>
                <w:b w:val="0"/>
                <w:bCs w:val="0"/>
                <w:i w:val="0"/>
                <w:iCs w:val="0"/>
                <w:color w:val="000000"/>
                <w:spacing w:val="0"/>
                <w:w w:val="100"/>
                <w:sz w:val="21"/>
                <w:szCs w:val="21"/>
                <w:vertAlign w:val="baseline"/>
                <w:lang w:val="en-US" w:eastAsia="zh-CN"/>
              </w:rPr>
              <w:t>绘本《蝴蝶，如此耐心》</w:t>
            </w:r>
          </w:p>
        </w:tc>
        <w:tc>
          <w:tcPr>
            <w:tcW w:w="1388"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kern w:val="2"/>
                <w:sz w:val="24"/>
                <w:szCs w:val="24"/>
                <w:lang w:val="en-US" w:eastAsia="zh-CN" w:bidi="ar-SA"/>
              </w:rPr>
            </w:pPr>
            <w:r>
              <w:rPr>
                <w:rFonts w:hint="eastAsia" w:ascii="宋体" w:hAnsi="宋体" w:eastAsia="宋体" w:cs="宋体"/>
                <w:b w:val="0"/>
                <w:bCs w:val="0"/>
                <w:i w:val="0"/>
                <w:iCs w:val="0"/>
                <w:color w:val="000000"/>
                <w:spacing w:val="0"/>
                <w:w w:val="100"/>
                <w:sz w:val="21"/>
                <w:szCs w:val="21"/>
                <w:vertAlign w:val="baseline"/>
              </w:rPr>
              <w:t>绘本</w:t>
            </w:r>
          </w:p>
        </w:tc>
        <w:tc>
          <w:tcPr>
            <w:tcW w:w="1970"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kern w:val="2"/>
                <w:sz w:val="24"/>
                <w:szCs w:val="24"/>
                <w:lang w:val="en-US" w:eastAsia="zh-CN" w:bidi="ar-SA"/>
              </w:rPr>
            </w:pPr>
            <w:r>
              <w:rPr>
                <w:rFonts w:hint="eastAsia" w:ascii="宋体" w:hAnsi="宋体" w:eastAsia="宋体" w:cs="宋体"/>
                <w:b w:val="0"/>
                <w:bCs w:val="0"/>
                <w:i w:val="0"/>
                <w:iCs w:val="0"/>
                <w:color w:val="000000"/>
                <w:spacing w:val="0"/>
                <w:w w:val="100"/>
                <w:sz w:val="21"/>
                <w:szCs w:val="21"/>
                <w:vertAlign w:val="baseline"/>
              </w:rPr>
              <w:t>会主动看书、翻书，能根据画面说出图中的人物、事情等。</w:t>
            </w:r>
          </w:p>
        </w:tc>
        <w:tc>
          <w:tcPr>
            <w:tcW w:w="143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kern w:val="2"/>
                <w:sz w:val="24"/>
                <w:szCs w:val="24"/>
                <w:lang w:val="en-US" w:eastAsia="zh-CN" w:bidi="ar-SA"/>
              </w:rPr>
            </w:pPr>
            <w:r>
              <w:rPr>
                <w:rFonts w:hint="eastAsia" w:ascii="宋体" w:hAnsi="宋体" w:eastAsia="宋体" w:cs="宋体"/>
                <w:b w:val="0"/>
                <w:bCs w:val="0"/>
                <w:i w:val="0"/>
                <w:iCs w:val="0"/>
                <w:color w:val="000000"/>
                <w:spacing w:val="0"/>
                <w:w w:val="100"/>
                <w:sz w:val="21"/>
                <w:szCs w:val="21"/>
                <w:vertAlign w:val="baseline"/>
              </w:rPr>
              <w:t>教师经常在阅读区陪伴幼儿阅读，引导幼儿观察图片展开想象并讲述。</w:t>
            </w:r>
          </w:p>
        </w:tc>
        <w:tc>
          <w:tcPr>
            <w:tcW w:w="1447" w:type="dxa"/>
            <w:shd w:val="clear" w:color="auto" w:fill="auto"/>
            <w:vAlign w:val="center"/>
          </w:tcPr>
          <w:p>
            <w:pPr>
              <w:keepNext w:val="0"/>
              <w:keepLines w:val="0"/>
              <w:widowControl/>
              <w:suppressLineNumbers w:val="0"/>
              <w:jc w:val="left"/>
              <w:textAlignment w:val="center"/>
              <w:rPr>
                <w:rFonts w:hint="eastAsia" w:ascii="宋体" w:hAnsi="宋体" w:eastAsia="宋体" w:cs="宋体"/>
                <w:lang w:val="en-US" w:eastAsia="zh-CN"/>
              </w:rPr>
            </w:pPr>
            <w:r>
              <w:rPr>
                <w:rFonts w:hint="eastAsia" w:ascii="宋体" w:hAnsi="宋体" w:eastAsia="宋体" w:cs="宋体"/>
                <w:lang w:val="en-US" w:eastAsia="zh-CN"/>
              </w:rPr>
              <w:drawing>
                <wp:inline distT="0" distB="0" distL="114300" distR="114300">
                  <wp:extent cx="697865" cy="857250"/>
                  <wp:effectExtent l="0" t="0" r="6985" b="0"/>
                  <wp:docPr id="10" name="图片 10" descr="Camera_XHS_17124237406821000g0082qs14dqqk806g4a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amera_XHS_17124237406821000g0082qs14dqqk806g4a0c"/>
                          <pic:cNvPicPr>
                            <a:picLocks noChangeAspect="1"/>
                          </pic:cNvPicPr>
                        </pic:nvPicPr>
                        <pic:blipFill>
                          <a:blip r:embed="rId18"/>
                          <a:srcRect l="10578" t="16291" b="7610"/>
                          <a:stretch>
                            <a:fillRect/>
                          </a:stretch>
                        </pic:blipFill>
                        <pic:spPr>
                          <a:xfrm>
                            <a:off x="0" y="0"/>
                            <a:ext cx="697865" cy="8572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5" w:hRule="atLeast"/>
          <w:jc w:val="center"/>
        </w:trPr>
        <w:tc>
          <w:tcPr>
            <w:tcW w:w="787" w:type="dxa"/>
            <w:vMerge w:val="restart"/>
            <w:shd w:val="clear" w:color="auto" w:fill="auto"/>
            <w:vAlign w:val="center"/>
          </w:tcPr>
          <w:p>
            <w:pPr>
              <w:jc w:val="center"/>
              <w:rPr>
                <w:rFonts w:hint="eastAsia" w:asciiTheme="minorEastAsia" w:hAnsiTheme="minorEastAsia" w:eastAsiaTheme="minorEastAsia" w:cstheme="minorEastAsia"/>
                <w:b w:val="0"/>
                <w:bCs w:val="0"/>
                <w:color w:val="FF0000"/>
                <w:sz w:val="21"/>
                <w:szCs w:val="21"/>
              </w:rPr>
            </w:pPr>
            <w:r>
              <w:rPr>
                <w:rFonts w:hint="eastAsia" w:asciiTheme="minorEastAsia" w:hAnsiTheme="minorEastAsia" w:eastAsiaTheme="minorEastAsia" w:cstheme="minorEastAsia"/>
                <w:b w:val="0"/>
                <w:bCs w:val="0"/>
                <w:color w:val="auto"/>
                <w:sz w:val="21"/>
                <w:szCs w:val="21"/>
                <w:lang w:val="en-US" w:eastAsia="zh-CN"/>
              </w:rPr>
              <w:t>建构</w:t>
            </w:r>
            <w:r>
              <w:rPr>
                <w:rFonts w:hint="eastAsia" w:asciiTheme="minorEastAsia" w:hAnsiTheme="minorEastAsia" w:eastAsiaTheme="minorEastAsia" w:cstheme="minorEastAsia"/>
                <w:b w:val="0"/>
                <w:bCs w:val="0"/>
                <w:color w:val="auto"/>
                <w:sz w:val="21"/>
                <w:szCs w:val="21"/>
              </w:rPr>
              <w:t>区</w:t>
            </w:r>
          </w:p>
        </w:tc>
        <w:tc>
          <w:tcPr>
            <w:tcW w:w="1780" w:type="dxa"/>
            <w:vMerge w:val="restart"/>
            <w:shd w:val="clear" w:color="auto" w:fill="auto"/>
            <w:vAlign w:val="center"/>
          </w:tcPr>
          <w:p>
            <w:pPr>
              <w:pStyle w:val="4"/>
              <w:keepNext w:val="0"/>
              <w:keepLines w:val="0"/>
              <w:widowControl/>
              <w:suppressLineNumbers w:val="0"/>
              <w:spacing w:before="0" w:beforeAutospacing="0" w:after="0" w:afterAutospacing="0" w:line="300" w:lineRule="exact"/>
              <w:ind w:left="0" w:right="0"/>
              <w:jc w:val="both"/>
            </w:pPr>
            <w:r>
              <w:rPr>
                <w:rFonts w:hint="eastAsia" w:ascii="宋体" w:hAnsi="宋体" w:eastAsia="宋体" w:cs="宋体"/>
                <w:b/>
                <w:bCs/>
                <w:i w:val="0"/>
                <w:iCs w:val="0"/>
                <w:color w:val="000000"/>
                <w:spacing w:val="0"/>
                <w:w w:val="100"/>
                <w:sz w:val="18"/>
                <w:szCs w:val="18"/>
                <w:vertAlign w:val="baseline"/>
              </w:rPr>
              <w:t>1.社会领域：</w:t>
            </w:r>
            <w:r>
              <w:rPr>
                <w:rFonts w:hint="eastAsia" w:ascii="宋体" w:hAnsi="宋体" w:eastAsia="宋体" w:cs="宋体"/>
                <w:b w:val="0"/>
                <w:bCs w:val="0"/>
                <w:i w:val="0"/>
                <w:iCs w:val="0"/>
                <w:color w:val="000000"/>
                <w:spacing w:val="0"/>
                <w:w w:val="100"/>
                <w:sz w:val="18"/>
                <w:szCs w:val="18"/>
                <w:vertAlign w:val="baseline"/>
              </w:rPr>
              <w:t>幼儿愿意做自己力所能及的事情，并为自己的行为或活动成果感到高兴。</w:t>
            </w:r>
          </w:p>
          <w:p>
            <w:pPr>
              <w:pStyle w:val="4"/>
              <w:keepNext w:val="0"/>
              <w:keepLines w:val="0"/>
              <w:widowControl/>
              <w:suppressLineNumbers w:val="0"/>
              <w:spacing w:before="0" w:beforeAutospacing="0" w:after="0" w:afterAutospacing="0" w:line="300" w:lineRule="exact"/>
              <w:ind w:left="0" w:right="0"/>
              <w:jc w:val="both"/>
            </w:pPr>
            <w:r>
              <w:rPr>
                <w:rFonts w:hint="eastAsia" w:ascii="宋体" w:hAnsi="宋体" w:eastAsia="宋体" w:cs="宋体"/>
                <w:b/>
                <w:bCs/>
                <w:i w:val="0"/>
                <w:iCs w:val="0"/>
                <w:color w:val="000000"/>
                <w:spacing w:val="0"/>
                <w:w w:val="100"/>
                <w:sz w:val="18"/>
                <w:szCs w:val="18"/>
                <w:vertAlign w:val="baseline"/>
              </w:rPr>
              <w:t>2.建构技能：</w:t>
            </w:r>
            <w:r>
              <w:rPr>
                <w:rFonts w:hint="eastAsia" w:ascii="宋体" w:hAnsi="宋体" w:eastAsia="宋体" w:cs="宋体"/>
                <w:b w:val="0"/>
                <w:bCs w:val="0"/>
                <w:i w:val="0"/>
                <w:iCs w:val="0"/>
                <w:color w:val="000000"/>
                <w:spacing w:val="0"/>
                <w:w w:val="100"/>
                <w:sz w:val="18"/>
                <w:szCs w:val="18"/>
                <w:vertAlign w:val="baseline"/>
              </w:rPr>
              <w:t>选择不同的建构材料拼搭，并能运用建构技能。</w:t>
            </w:r>
          </w:p>
          <w:p>
            <w:pPr>
              <w:pStyle w:val="4"/>
              <w:keepNext w:val="0"/>
              <w:keepLines w:val="0"/>
              <w:widowControl/>
              <w:suppressLineNumbers w:val="0"/>
              <w:spacing w:before="0" w:beforeAutospacing="0" w:after="0" w:afterAutospacing="0" w:line="300" w:lineRule="exact"/>
              <w:ind w:left="0" w:right="0"/>
              <w:jc w:val="left"/>
            </w:pPr>
            <w:r>
              <w:rPr>
                <w:rFonts w:hint="eastAsia" w:ascii="宋体" w:hAnsi="宋体" w:eastAsia="宋体" w:cs="宋体"/>
                <w:b/>
                <w:bCs/>
                <w:i w:val="0"/>
                <w:iCs w:val="0"/>
                <w:color w:val="000000"/>
                <w:spacing w:val="0"/>
                <w:w w:val="100"/>
                <w:sz w:val="18"/>
                <w:szCs w:val="18"/>
                <w:vertAlign w:val="baseline"/>
              </w:rPr>
              <w:t>3.图形与空间方位：</w:t>
            </w:r>
            <w:r>
              <w:rPr>
                <w:rFonts w:hint="eastAsia" w:ascii="宋体" w:hAnsi="宋体" w:eastAsia="宋体" w:cs="宋体"/>
                <w:b w:val="0"/>
                <w:bCs w:val="0"/>
                <w:i w:val="0"/>
                <w:iCs w:val="0"/>
                <w:color w:val="000000"/>
                <w:spacing w:val="0"/>
                <w:w w:val="100"/>
                <w:sz w:val="18"/>
                <w:szCs w:val="18"/>
                <w:vertAlign w:val="baseline"/>
              </w:rPr>
              <w:t>尝试拼搭简单的对称图形，有目的地拼搭复杂的实物模型。</w:t>
            </w:r>
          </w:p>
          <w:p>
            <w:pPr>
              <w:pStyle w:val="4"/>
              <w:keepNext w:val="0"/>
              <w:keepLines w:val="0"/>
              <w:widowControl/>
              <w:suppressLineNumbers w:val="0"/>
              <w:spacing w:before="0" w:beforeAutospacing="0" w:after="0" w:afterAutospacing="0" w:line="300" w:lineRule="exact"/>
              <w:ind w:left="0" w:right="0"/>
              <w:jc w:val="both"/>
            </w:pPr>
            <w:r>
              <w:rPr>
                <w:rFonts w:hint="eastAsia" w:ascii="宋体" w:hAnsi="宋体" w:eastAsia="宋体" w:cs="宋体"/>
                <w:b/>
                <w:bCs/>
                <w:i w:val="0"/>
                <w:iCs w:val="0"/>
                <w:color w:val="000000"/>
                <w:spacing w:val="0"/>
                <w:w w:val="100"/>
                <w:sz w:val="18"/>
                <w:szCs w:val="18"/>
                <w:vertAlign w:val="baseline"/>
              </w:rPr>
              <w:t>4.数学领域空间推理域视觉图像：</w:t>
            </w:r>
            <w:r>
              <w:rPr>
                <w:rFonts w:hint="eastAsia" w:ascii="宋体" w:hAnsi="宋体" w:eastAsia="宋体" w:cs="宋体"/>
                <w:b w:val="0"/>
                <w:bCs w:val="0"/>
                <w:i w:val="0"/>
                <w:iCs w:val="0"/>
                <w:color w:val="000000"/>
                <w:spacing w:val="0"/>
                <w:w w:val="100"/>
                <w:sz w:val="18"/>
                <w:szCs w:val="18"/>
                <w:vertAlign w:val="baseline"/>
              </w:rPr>
              <w:t>幼儿尝试拼搭简单的对称图形</w:t>
            </w:r>
          </w:p>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毛毛虫公园</w:t>
            </w:r>
          </w:p>
        </w:tc>
        <w:tc>
          <w:tcPr>
            <w:tcW w:w="1388"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单元积木、图片欣赏</w:t>
            </w:r>
          </w:p>
        </w:tc>
        <w:tc>
          <w:tcPr>
            <w:tcW w:w="1970" w:type="dxa"/>
            <w:shd w:val="clear" w:color="auto" w:fill="auto"/>
            <w:vAlign w:val="top"/>
          </w:tcPr>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kern w:val="2"/>
                <w:sz w:val="21"/>
                <w:szCs w:val="21"/>
                <w:u w:val="none"/>
                <w:vertAlign w:val="baseline"/>
                <w:lang w:val="en-US" w:eastAsia="zh-CN" w:bidi="ar-SA"/>
              </w:rPr>
            </w:pPr>
            <w:r>
              <w:rPr>
                <w:rFonts w:hint="eastAsia" w:ascii="宋体" w:hAnsi="宋体" w:eastAsia="宋体" w:cs="宋体"/>
                <w:b w:val="0"/>
                <w:bCs w:val="0"/>
                <w:sz w:val="21"/>
                <w:szCs w:val="21"/>
                <w:u w:val="none"/>
                <w:vertAlign w:val="baseline"/>
                <w:lang w:val="en-US" w:eastAsia="zh-CN"/>
              </w:rPr>
              <w:t>认识各种形状的积木，利用堆叠垒高平铺围封等技能进行搭建</w:t>
            </w:r>
          </w:p>
        </w:tc>
        <w:tc>
          <w:tcPr>
            <w:tcW w:w="1437" w:type="dxa"/>
            <w:shd w:val="clear" w:color="auto" w:fill="auto"/>
            <w:vAlign w:val="top"/>
          </w:tcPr>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kern w:val="2"/>
                <w:sz w:val="21"/>
                <w:szCs w:val="21"/>
                <w:u w:val="none"/>
                <w:vertAlign w:val="baseline"/>
                <w:lang w:val="en-US" w:eastAsia="zh-CN" w:bidi="ar-SA"/>
              </w:rPr>
            </w:pPr>
            <w:r>
              <w:rPr>
                <w:rFonts w:hint="eastAsia" w:ascii="宋体" w:hAnsi="宋体" w:eastAsia="宋体" w:cs="宋体"/>
                <w:b w:val="0"/>
                <w:bCs w:val="0"/>
                <w:sz w:val="21"/>
                <w:szCs w:val="21"/>
                <w:u w:val="none"/>
                <w:vertAlign w:val="baseline"/>
                <w:lang w:val="en-US" w:eastAsia="zh-CN"/>
              </w:rPr>
              <w:t>能否利用堆叠垒高平铺围封等技能进行</w:t>
            </w:r>
            <w:r>
              <w:rPr>
                <w:rFonts w:hint="eastAsia" w:ascii="宋体" w:hAnsi="宋体" w:cs="宋体"/>
                <w:b w:val="0"/>
                <w:bCs w:val="0"/>
                <w:sz w:val="21"/>
                <w:szCs w:val="21"/>
                <w:u w:val="none"/>
                <w:vertAlign w:val="baseline"/>
                <w:lang w:val="en-US" w:eastAsia="zh-CN"/>
              </w:rPr>
              <w:t>毛毛虫</w:t>
            </w:r>
            <w:r>
              <w:rPr>
                <w:rFonts w:hint="eastAsia" w:ascii="宋体" w:hAnsi="宋体" w:eastAsia="宋体" w:cs="宋体"/>
                <w:b w:val="0"/>
                <w:bCs w:val="0"/>
                <w:sz w:val="21"/>
                <w:szCs w:val="21"/>
                <w:u w:val="none"/>
                <w:vertAlign w:val="baseline"/>
                <w:lang w:val="en-US" w:eastAsia="zh-CN"/>
              </w:rPr>
              <w:t>场景的搭建。</w:t>
            </w:r>
          </w:p>
        </w:tc>
        <w:tc>
          <w:tcPr>
            <w:tcW w:w="1447" w:type="dxa"/>
            <w:shd w:val="clear" w:color="auto" w:fill="auto"/>
            <w:vAlign w:val="center"/>
          </w:tcPr>
          <w:p>
            <w:pPr>
              <w:rPr>
                <w:rFonts w:hint="eastAsia" w:asciiTheme="minorEastAsia" w:hAnsiTheme="minorEastAsia" w:eastAsiaTheme="minorEastAsia" w:cstheme="minorEastAsia"/>
                <w:b w:val="0"/>
                <w:bCs w:val="0"/>
                <w:sz w:val="21"/>
                <w:szCs w:val="21"/>
                <w:lang w:eastAsia="zh-CN"/>
              </w:rPr>
            </w:pPr>
            <w:r>
              <w:rPr>
                <w:rFonts w:hint="eastAsia" w:asciiTheme="minorEastAsia" w:hAnsiTheme="minorEastAsia" w:eastAsiaTheme="minorEastAsia" w:cstheme="minorEastAsia"/>
                <w:b w:val="0"/>
                <w:bCs w:val="0"/>
                <w:sz w:val="21"/>
                <w:szCs w:val="21"/>
                <w:lang w:eastAsia="zh-CN"/>
              </w:rPr>
              <w:drawing>
                <wp:inline distT="0" distB="0" distL="114300" distR="114300">
                  <wp:extent cx="774700" cy="581025"/>
                  <wp:effectExtent l="0" t="0" r="6350" b="0"/>
                  <wp:docPr id="11" name="图片 11" descr="Camera_XHS_17124240856671000g00826a3qupifm04g5n9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amera_XHS_17124240856671000g00826a3qupifm04g5n9g"/>
                          <pic:cNvPicPr>
                            <a:picLocks noChangeAspect="1"/>
                          </pic:cNvPicPr>
                        </pic:nvPicPr>
                        <pic:blipFill>
                          <a:blip r:embed="rId19"/>
                          <a:stretch>
                            <a:fillRect/>
                          </a:stretch>
                        </pic:blipFill>
                        <pic:spPr>
                          <a:xfrm>
                            <a:off x="0" y="0"/>
                            <a:ext cx="774700" cy="5810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5" w:hRule="atLeast"/>
          <w:jc w:val="center"/>
        </w:trPr>
        <w:tc>
          <w:tcPr>
            <w:tcW w:w="787" w:type="dxa"/>
            <w:vMerge w:val="continue"/>
            <w:shd w:val="clear" w:color="auto" w:fill="auto"/>
            <w:vAlign w:val="center"/>
          </w:tcPr>
          <w:p>
            <w:pPr>
              <w:jc w:val="center"/>
              <w:rPr>
                <w:rFonts w:hint="eastAsia" w:asciiTheme="minorEastAsia" w:hAnsiTheme="minorEastAsia" w:eastAsiaTheme="minorEastAsia" w:cstheme="minorEastAsia"/>
                <w:b w:val="0"/>
                <w:bCs w:val="0"/>
                <w:sz w:val="21"/>
                <w:szCs w:val="21"/>
              </w:rPr>
            </w:pPr>
          </w:p>
        </w:tc>
        <w:tc>
          <w:tcPr>
            <w:tcW w:w="1780"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Theme="minorEastAsia" w:hAnsiTheme="minorEastAsia" w:eastAsiaTheme="minorEastAsia" w:cstheme="minorEastAsia"/>
                <w:b w:val="0"/>
                <w:bCs w:val="0"/>
                <w:sz w:val="21"/>
                <w:szCs w:val="21"/>
                <w:lang w:eastAsia="zh-CN"/>
              </w:rPr>
            </w:pP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毛毛虫</w:t>
            </w:r>
          </w:p>
        </w:tc>
        <w:tc>
          <w:tcPr>
            <w:tcW w:w="1388"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kern w:val="2"/>
                <w:sz w:val="24"/>
                <w:szCs w:val="24"/>
                <w:lang w:val="en-US" w:eastAsia="zh-CN" w:bidi="ar-SA"/>
              </w:rPr>
            </w:pPr>
            <w:r>
              <w:rPr>
                <w:rFonts w:hint="eastAsia" w:ascii="宋体" w:hAnsi="宋体" w:eastAsia="宋体" w:cs="宋体"/>
                <w:b w:val="0"/>
                <w:bCs w:val="0"/>
                <w:i w:val="0"/>
                <w:iCs w:val="0"/>
                <w:color w:val="000000"/>
                <w:spacing w:val="0"/>
                <w:w w:val="100"/>
                <w:sz w:val="21"/>
                <w:szCs w:val="21"/>
                <w:vertAlign w:val="baseline"/>
              </w:rPr>
              <w:t>图片、建构技巧图</w:t>
            </w:r>
          </w:p>
        </w:tc>
        <w:tc>
          <w:tcPr>
            <w:tcW w:w="1970"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kern w:val="2"/>
                <w:sz w:val="24"/>
                <w:szCs w:val="24"/>
                <w:lang w:val="en-US" w:eastAsia="zh-CN" w:bidi="ar-SA"/>
              </w:rPr>
            </w:pPr>
            <w:r>
              <w:rPr>
                <w:rFonts w:hint="eastAsia" w:ascii="宋体" w:hAnsi="宋体" w:eastAsia="宋体" w:cs="宋体"/>
                <w:b w:val="0"/>
                <w:bCs w:val="0"/>
                <w:i w:val="0"/>
                <w:iCs w:val="0"/>
                <w:color w:val="000000"/>
                <w:spacing w:val="0"/>
                <w:w w:val="100"/>
                <w:sz w:val="21"/>
                <w:szCs w:val="21"/>
                <w:vertAlign w:val="baseline"/>
              </w:rPr>
              <w:t>观察</w:t>
            </w:r>
            <w:r>
              <w:rPr>
                <w:rFonts w:hint="eastAsia" w:ascii="宋体" w:hAnsi="宋体" w:cs="宋体"/>
                <w:b w:val="0"/>
                <w:bCs w:val="0"/>
                <w:i w:val="0"/>
                <w:iCs w:val="0"/>
                <w:color w:val="000000"/>
                <w:spacing w:val="0"/>
                <w:w w:val="100"/>
                <w:sz w:val="21"/>
                <w:szCs w:val="21"/>
                <w:vertAlign w:val="baseline"/>
                <w:lang w:val="en-US" w:eastAsia="zh-CN"/>
              </w:rPr>
              <w:t>毛毛虫</w:t>
            </w:r>
            <w:r>
              <w:rPr>
                <w:rFonts w:hint="eastAsia" w:ascii="宋体" w:hAnsi="宋体" w:eastAsia="宋体" w:cs="宋体"/>
                <w:b w:val="0"/>
                <w:bCs w:val="0"/>
                <w:i w:val="0"/>
                <w:iCs w:val="0"/>
                <w:color w:val="000000"/>
                <w:spacing w:val="0"/>
                <w:w w:val="100"/>
                <w:sz w:val="21"/>
                <w:szCs w:val="21"/>
                <w:vertAlign w:val="baseline"/>
              </w:rPr>
              <w:t>的外形特征，根据形状利用</w:t>
            </w:r>
            <w:r>
              <w:rPr>
                <w:rFonts w:hint="eastAsia" w:ascii="宋体" w:hAnsi="宋体" w:cs="宋体"/>
                <w:b w:val="0"/>
                <w:bCs w:val="0"/>
                <w:i w:val="0"/>
                <w:iCs w:val="0"/>
                <w:color w:val="000000"/>
                <w:spacing w:val="0"/>
                <w:w w:val="100"/>
                <w:sz w:val="21"/>
                <w:szCs w:val="21"/>
                <w:vertAlign w:val="baseline"/>
                <w:lang w:val="en-US" w:eastAsia="zh-CN"/>
              </w:rPr>
              <w:t>乐高积木</w:t>
            </w:r>
            <w:r>
              <w:rPr>
                <w:rFonts w:hint="eastAsia" w:ascii="宋体" w:hAnsi="宋体" w:eastAsia="宋体" w:cs="宋体"/>
                <w:b w:val="0"/>
                <w:bCs w:val="0"/>
                <w:i w:val="0"/>
                <w:iCs w:val="0"/>
                <w:color w:val="000000"/>
                <w:spacing w:val="0"/>
                <w:w w:val="100"/>
                <w:sz w:val="21"/>
                <w:szCs w:val="21"/>
                <w:vertAlign w:val="baseline"/>
              </w:rPr>
              <w:t>建构</w:t>
            </w:r>
            <w:r>
              <w:rPr>
                <w:rFonts w:hint="eastAsia" w:ascii="宋体" w:hAnsi="宋体" w:cs="宋体"/>
                <w:b w:val="0"/>
                <w:bCs w:val="0"/>
                <w:i w:val="0"/>
                <w:iCs w:val="0"/>
                <w:color w:val="000000"/>
                <w:spacing w:val="0"/>
                <w:w w:val="100"/>
                <w:sz w:val="21"/>
                <w:szCs w:val="21"/>
                <w:vertAlign w:val="baseline"/>
                <w:lang w:val="en-US" w:eastAsia="zh-CN"/>
              </w:rPr>
              <w:t>毛毛虫</w:t>
            </w:r>
            <w:r>
              <w:rPr>
                <w:rFonts w:hint="eastAsia" w:ascii="宋体" w:hAnsi="宋体" w:eastAsia="宋体" w:cs="宋体"/>
                <w:b w:val="0"/>
                <w:bCs w:val="0"/>
                <w:i w:val="0"/>
                <w:iCs w:val="0"/>
                <w:color w:val="000000"/>
                <w:spacing w:val="0"/>
                <w:w w:val="100"/>
                <w:sz w:val="21"/>
                <w:szCs w:val="21"/>
                <w:vertAlign w:val="baseline"/>
              </w:rPr>
              <w:t>。</w:t>
            </w:r>
          </w:p>
        </w:tc>
        <w:tc>
          <w:tcPr>
            <w:tcW w:w="143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kern w:val="2"/>
                <w:sz w:val="24"/>
                <w:szCs w:val="24"/>
                <w:lang w:val="en-US" w:eastAsia="zh-CN" w:bidi="ar-SA"/>
              </w:rPr>
            </w:pPr>
            <w:r>
              <w:rPr>
                <w:rFonts w:hint="eastAsia" w:ascii="宋体" w:hAnsi="宋体" w:eastAsia="宋体" w:cs="宋体"/>
                <w:b w:val="0"/>
                <w:bCs w:val="0"/>
                <w:i w:val="0"/>
                <w:iCs w:val="0"/>
                <w:color w:val="000000"/>
                <w:spacing w:val="0"/>
                <w:w w:val="100"/>
                <w:sz w:val="21"/>
                <w:szCs w:val="21"/>
                <w:vertAlign w:val="baseline"/>
              </w:rPr>
              <w:t>引导幼儿注意</w:t>
            </w:r>
            <w:r>
              <w:rPr>
                <w:rFonts w:hint="eastAsia" w:ascii="宋体" w:hAnsi="宋体" w:cs="宋体"/>
                <w:b w:val="0"/>
                <w:bCs w:val="0"/>
                <w:i w:val="0"/>
                <w:iCs w:val="0"/>
                <w:color w:val="000000"/>
                <w:spacing w:val="0"/>
                <w:w w:val="100"/>
                <w:sz w:val="21"/>
                <w:szCs w:val="21"/>
                <w:vertAlign w:val="baseline"/>
                <w:lang w:val="en-US" w:eastAsia="zh-CN"/>
              </w:rPr>
              <w:t>毛毛虫</w:t>
            </w:r>
            <w:r>
              <w:rPr>
                <w:rFonts w:hint="eastAsia" w:ascii="宋体" w:hAnsi="宋体" w:eastAsia="宋体" w:cs="宋体"/>
                <w:b w:val="0"/>
                <w:bCs w:val="0"/>
                <w:i w:val="0"/>
                <w:iCs w:val="0"/>
                <w:color w:val="000000"/>
                <w:spacing w:val="0"/>
                <w:w w:val="100"/>
                <w:sz w:val="21"/>
                <w:szCs w:val="21"/>
                <w:vertAlign w:val="baseline"/>
              </w:rPr>
              <w:t>的形状特征，并在建构游戏中尝试完成。</w:t>
            </w:r>
          </w:p>
        </w:tc>
        <w:tc>
          <w:tcPr>
            <w:tcW w:w="144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drawing>
                <wp:inline distT="0" distB="0" distL="114300" distR="114300">
                  <wp:extent cx="829945" cy="633095"/>
                  <wp:effectExtent l="0" t="0" r="0" b="5080"/>
                  <wp:docPr id="14" name="图片 14" descr="Screenshot_20240407_012012_com.xingin.x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Screenshot_20240407_012012_com.xingin.xhs"/>
                          <pic:cNvPicPr>
                            <a:picLocks noChangeAspect="1"/>
                          </pic:cNvPicPr>
                        </pic:nvPicPr>
                        <pic:blipFill>
                          <a:blip r:embed="rId20"/>
                          <a:srcRect t="32529" r="-6781" b="30449"/>
                          <a:stretch>
                            <a:fillRect/>
                          </a:stretch>
                        </pic:blipFill>
                        <pic:spPr>
                          <a:xfrm>
                            <a:off x="0" y="0"/>
                            <a:ext cx="829945" cy="633095"/>
                          </a:xfrm>
                          <a:prstGeom prst="rect">
                            <a:avLst/>
                          </a:prstGeom>
                        </pic:spPr>
                      </pic:pic>
                    </a:graphicData>
                  </a:graphic>
                </wp:inline>
              </w:drawing>
            </w:r>
          </w:p>
          <w:p>
            <w:pPr>
              <w:pStyle w:val="4"/>
              <w:keepNext w:val="0"/>
              <w:keepLines w:val="0"/>
              <w:widowControl/>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5" w:hRule="atLeast"/>
          <w:jc w:val="center"/>
        </w:trPr>
        <w:tc>
          <w:tcPr>
            <w:tcW w:w="787" w:type="dxa"/>
            <w:vMerge w:val="continue"/>
            <w:shd w:val="clear" w:color="auto" w:fill="auto"/>
            <w:vAlign w:val="center"/>
          </w:tcPr>
          <w:p>
            <w:pPr>
              <w:jc w:val="center"/>
              <w:rPr>
                <w:rFonts w:hint="eastAsia" w:asciiTheme="minorEastAsia" w:hAnsiTheme="minorEastAsia" w:eastAsiaTheme="minorEastAsia" w:cstheme="minorEastAsia"/>
                <w:b w:val="0"/>
                <w:bCs w:val="0"/>
                <w:sz w:val="21"/>
                <w:szCs w:val="21"/>
              </w:rPr>
            </w:pPr>
          </w:p>
        </w:tc>
        <w:tc>
          <w:tcPr>
            <w:tcW w:w="1780"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Theme="minorEastAsia" w:hAnsiTheme="minorEastAsia" w:eastAsiaTheme="minorEastAsia" w:cstheme="minorEastAsia"/>
                <w:b w:val="0"/>
                <w:bCs w:val="0"/>
                <w:sz w:val="21"/>
                <w:szCs w:val="21"/>
                <w:lang w:eastAsia="zh-CN"/>
              </w:rPr>
            </w:pP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right="0"/>
              <w:jc w:val="both"/>
              <w:rPr>
                <w:rFonts w:hint="default" w:ascii="Times New Roman" w:hAnsi="Times New Roman" w:eastAsia="宋体" w:cs="Times New Roman"/>
                <w:kern w:val="2"/>
                <w:sz w:val="21"/>
                <w:szCs w:val="22"/>
                <w:lang w:val="en-US" w:eastAsia="zh-CN" w:bidi="ar-SA"/>
              </w:rPr>
            </w:pPr>
            <w:r>
              <w:rPr>
                <w:rFonts w:hint="eastAsia" w:ascii="Times New Roman" w:hAnsi="Times New Roman" w:eastAsia="宋体" w:cs="Times New Roman"/>
                <w:kern w:val="2"/>
                <w:sz w:val="21"/>
                <w:szCs w:val="22"/>
                <w:lang w:val="en-US" w:eastAsia="zh-CN" w:bidi="ar-SA"/>
              </w:rPr>
              <w:t>春天的大树</w:t>
            </w:r>
          </w:p>
          <w:p>
            <w:pPr>
              <w:rPr>
                <w:rFonts w:hint="eastAsia" w:ascii="Times New Roman" w:hAnsi="Times New Roman" w:eastAsia="宋体" w:cs="Times New Roman"/>
                <w:kern w:val="2"/>
                <w:sz w:val="21"/>
                <w:szCs w:val="22"/>
                <w:lang w:val="en-US" w:eastAsia="zh-CN" w:bidi="ar-SA"/>
              </w:rPr>
            </w:pPr>
          </w:p>
        </w:tc>
        <w:tc>
          <w:tcPr>
            <w:tcW w:w="1388" w:type="dxa"/>
            <w:shd w:val="clear" w:color="auto" w:fill="auto"/>
            <w:vAlign w:val="center"/>
          </w:tcPr>
          <w:p>
            <w:pPr>
              <w:rPr>
                <w:rFonts w:hint="eastAsia" w:ascii="Times New Roman" w:hAnsi="Times New Roman" w:eastAsia="宋体" w:cs="Times New Roman"/>
                <w:kern w:val="2"/>
                <w:sz w:val="21"/>
                <w:szCs w:val="22"/>
                <w:lang w:val="en-US" w:eastAsia="zh-CN" w:bidi="ar-SA"/>
              </w:rPr>
            </w:pPr>
            <w:r>
              <w:rPr>
                <w:rFonts w:hint="eastAsia" w:cs="Times New Roman"/>
                <w:kern w:val="2"/>
                <w:sz w:val="21"/>
                <w:szCs w:val="22"/>
                <w:lang w:val="en-US" w:eastAsia="zh-CN" w:bidi="ar-SA"/>
              </w:rPr>
              <w:t>雪花片</w:t>
            </w:r>
          </w:p>
        </w:tc>
        <w:tc>
          <w:tcPr>
            <w:tcW w:w="1970" w:type="dxa"/>
            <w:shd w:val="clear" w:color="auto" w:fill="auto"/>
            <w:vAlign w:val="center"/>
          </w:tcPr>
          <w:p>
            <w:pPr>
              <w:pStyle w:val="4"/>
              <w:keepNext w:val="0"/>
              <w:keepLines w:val="0"/>
              <w:widowControl/>
              <w:suppressLineNumbers w:val="0"/>
              <w:spacing w:before="0" w:beforeAutospacing="0" w:after="0" w:afterAutospacing="0" w:line="240" w:lineRule="auto"/>
              <w:ind w:left="0" w:right="0"/>
              <w:jc w:val="both"/>
              <w:rPr>
                <w:rFonts w:ascii="Times New Roman" w:hAnsi="Times New Roman" w:eastAsia="宋体" w:cs="Times New Roman"/>
                <w:kern w:val="2"/>
                <w:sz w:val="21"/>
                <w:szCs w:val="22"/>
                <w:lang w:val="en-US" w:eastAsia="zh-CN" w:bidi="ar-SA"/>
              </w:rPr>
            </w:pPr>
            <w:r>
              <w:rPr>
                <w:rFonts w:hint="eastAsia" w:cs="Times New Roman"/>
                <w:kern w:val="2"/>
                <w:sz w:val="21"/>
                <w:szCs w:val="22"/>
                <w:lang w:val="en-US" w:eastAsia="zh-CN" w:bidi="ar-SA"/>
              </w:rPr>
              <w:t>1.</w:t>
            </w:r>
            <w:r>
              <w:rPr>
                <w:rFonts w:hint="default" w:ascii="Times New Roman" w:hAnsi="Times New Roman" w:eastAsia="宋体" w:cs="Times New Roman"/>
                <w:kern w:val="2"/>
                <w:sz w:val="21"/>
                <w:szCs w:val="22"/>
                <w:lang w:val="en-US" w:eastAsia="zh-CN" w:bidi="ar-SA"/>
              </w:rPr>
              <w:t>将雪花片插小棒</w:t>
            </w:r>
          </w:p>
          <w:p>
            <w:pPr>
              <w:pStyle w:val="4"/>
              <w:keepNext w:val="0"/>
              <w:keepLines w:val="0"/>
              <w:widowControl/>
              <w:suppressLineNumbers w:val="0"/>
              <w:spacing w:before="0" w:beforeAutospacing="0" w:after="0" w:afterAutospacing="0" w:line="240" w:lineRule="auto"/>
              <w:ind w:left="0" w:right="0"/>
              <w:jc w:val="both"/>
              <w:rPr>
                <w:rFonts w:ascii="Times New Roman" w:hAnsi="Times New Roman" w:eastAsia="宋体" w:cs="Times New Roman"/>
                <w:kern w:val="2"/>
                <w:sz w:val="21"/>
                <w:szCs w:val="22"/>
                <w:lang w:val="en-US" w:eastAsia="zh-CN" w:bidi="ar-SA"/>
              </w:rPr>
            </w:pPr>
            <w:r>
              <w:rPr>
                <w:rFonts w:hint="eastAsia" w:cs="Times New Roman"/>
                <w:kern w:val="2"/>
                <w:sz w:val="21"/>
                <w:szCs w:val="22"/>
                <w:lang w:val="en-US" w:eastAsia="zh-CN" w:bidi="ar-SA"/>
              </w:rPr>
              <w:t>2.</w:t>
            </w:r>
            <w:r>
              <w:rPr>
                <w:rFonts w:hint="default" w:ascii="Times New Roman" w:hAnsi="Times New Roman" w:eastAsia="宋体" w:cs="Times New Roman"/>
                <w:kern w:val="2"/>
                <w:sz w:val="21"/>
                <w:szCs w:val="22"/>
                <w:lang w:val="en-US" w:eastAsia="zh-CN" w:bidi="ar-SA"/>
              </w:rPr>
              <w:t>雪花片围合成心形</w:t>
            </w:r>
          </w:p>
          <w:p>
            <w:pPr>
              <w:pStyle w:val="4"/>
              <w:keepNext w:val="0"/>
              <w:keepLines w:val="0"/>
              <w:widowControl/>
              <w:suppressLineNumbers w:val="0"/>
              <w:spacing w:before="0" w:beforeAutospacing="0" w:after="0" w:afterAutospacing="0" w:line="240" w:lineRule="auto"/>
              <w:ind w:left="0" w:right="0"/>
              <w:jc w:val="both"/>
              <w:rPr>
                <w:rFonts w:ascii="Times New Roman" w:hAnsi="Times New Roman" w:eastAsia="宋体" w:cs="Times New Roman"/>
                <w:kern w:val="2"/>
                <w:sz w:val="21"/>
                <w:szCs w:val="22"/>
                <w:lang w:val="en-US" w:eastAsia="zh-CN" w:bidi="ar-SA"/>
              </w:rPr>
            </w:pPr>
            <w:r>
              <w:rPr>
                <w:rFonts w:hint="eastAsia" w:cs="Times New Roman"/>
                <w:kern w:val="2"/>
                <w:sz w:val="21"/>
                <w:szCs w:val="22"/>
                <w:lang w:val="en-US" w:eastAsia="zh-CN" w:bidi="ar-SA"/>
              </w:rPr>
              <w:t>3.</w:t>
            </w:r>
            <w:r>
              <w:rPr>
                <w:rFonts w:hint="default" w:ascii="Times New Roman" w:hAnsi="Times New Roman" w:eastAsia="宋体" w:cs="Times New Roman"/>
                <w:kern w:val="2"/>
                <w:sz w:val="21"/>
                <w:szCs w:val="22"/>
                <w:lang w:val="en-US" w:eastAsia="zh-CN" w:bidi="ar-SA"/>
              </w:rPr>
              <w:t>将小棒和星形组合</w:t>
            </w:r>
          </w:p>
          <w:p>
            <w:pPr>
              <w:pStyle w:val="4"/>
              <w:keepNext w:val="0"/>
              <w:keepLines w:val="0"/>
              <w:widowControl/>
              <w:suppressLineNumbers w:val="0"/>
              <w:spacing w:before="0" w:beforeAutospacing="0" w:after="0" w:afterAutospacing="0" w:line="240" w:lineRule="auto"/>
              <w:ind w:left="0" w:leftChars="0" w:right="0" w:rightChars="0"/>
              <w:jc w:val="both"/>
              <w:rPr>
                <w:rFonts w:hint="eastAsia" w:ascii="Times New Roman" w:hAnsi="Times New Roman" w:eastAsia="宋体" w:cs="Times New Roman"/>
                <w:kern w:val="2"/>
                <w:sz w:val="21"/>
                <w:szCs w:val="22"/>
                <w:lang w:val="en-US" w:eastAsia="zh-CN" w:bidi="ar-SA"/>
              </w:rPr>
            </w:pPr>
          </w:p>
        </w:tc>
        <w:tc>
          <w:tcPr>
            <w:tcW w:w="143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both"/>
              <w:rPr>
                <w:rFonts w:hint="eastAsia" w:ascii="Times New Roman" w:hAnsi="Times New Roman" w:eastAsia="宋体" w:cs="Times New Roman"/>
                <w:kern w:val="2"/>
                <w:sz w:val="21"/>
                <w:szCs w:val="22"/>
                <w:lang w:val="en-US" w:eastAsia="zh-CN" w:bidi="ar-SA"/>
              </w:rPr>
            </w:pPr>
            <w:r>
              <w:rPr>
                <w:rFonts w:hint="default" w:ascii="Times New Roman" w:hAnsi="Times New Roman" w:cs="Times New Roman"/>
                <w:b w:val="0"/>
                <w:bCs w:val="0"/>
                <w:i w:val="0"/>
                <w:iCs w:val="0"/>
                <w:color w:val="000000"/>
                <w:spacing w:val="0"/>
                <w:w w:val="100"/>
                <w:sz w:val="21"/>
                <w:szCs w:val="21"/>
                <w:vertAlign w:val="baseline"/>
              </w:rPr>
              <w:t>星形的拼插</w:t>
            </w:r>
          </w:p>
        </w:tc>
        <w:tc>
          <w:tcPr>
            <w:tcW w:w="144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kern w:val="2"/>
                <w:sz w:val="24"/>
                <w:szCs w:val="24"/>
                <w:lang w:val="en-US" w:eastAsia="zh-CN" w:bidi="ar-SA"/>
              </w:rPr>
            </w:pPr>
            <w:r>
              <w:rPr>
                <w:rFonts w:hint="eastAsia" w:ascii="等线" w:hAnsi="等线" w:eastAsia="等线" w:cs="等线"/>
                <w:i w:val="0"/>
                <w:iCs w:val="0"/>
                <w:caps w:val="0"/>
                <w:color w:val="000000"/>
                <w:spacing w:val="0"/>
                <w:sz w:val="24"/>
                <w:szCs w:val="24"/>
              </w:rPr>
              <w:drawing>
                <wp:inline distT="0" distB="0" distL="114300" distR="114300">
                  <wp:extent cx="882015" cy="1219835"/>
                  <wp:effectExtent l="0" t="0" r="0" b="8890"/>
                  <wp:docPr id="17"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56"/>
                          <pic:cNvPicPr>
                            <a:picLocks noChangeAspect="1"/>
                          </pic:cNvPicPr>
                        </pic:nvPicPr>
                        <pic:blipFill>
                          <a:blip r:embed="rId21"/>
                          <a:srcRect t="19606" r="-3820" b="14772"/>
                          <a:stretch>
                            <a:fillRect/>
                          </a:stretch>
                        </pic:blipFill>
                        <pic:spPr>
                          <a:xfrm>
                            <a:off x="0" y="0"/>
                            <a:ext cx="882015" cy="121983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7" w:hRule="atLeast"/>
          <w:jc w:val="center"/>
        </w:trPr>
        <w:tc>
          <w:tcPr>
            <w:tcW w:w="787" w:type="dxa"/>
            <w:vMerge w:val="continue"/>
            <w:shd w:val="clear" w:color="auto" w:fill="auto"/>
            <w:vAlign w:val="center"/>
          </w:tcPr>
          <w:p>
            <w:pPr>
              <w:keepNext w:val="0"/>
              <w:keepLines w:val="0"/>
              <w:widowControl/>
              <w:suppressLineNumbers w:val="0"/>
              <w:jc w:val="left"/>
              <w:textAlignment w:val="center"/>
            </w:pPr>
          </w:p>
        </w:tc>
        <w:tc>
          <w:tcPr>
            <w:tcW w:w="1780"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蝴蝶</w:t>
            </w:r>
          </w:p>
        </w:tc>
        <w:tc>
          <w:tcPr>
            <w:tcW w:w="1388"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r>
              <w:rPr>
                <w:rFonts w:hint="eastAsia" w:ascii="宋体" w:hAnsi="宋体" w:eastAsia="宋体" w:cs="宋体"/>
                <w:b w:val="0"/>
                <w:bCs w:val="0"/>
                <w:i w:val="0"/>
                <w:iCs w:val="0"/>
                <w:color w:val="000000"/>
                <w:spacing w:val="0"/>
                <w:w w:val="100"/>
                <w:sz w:val="21"/>
                <w:szCs w:val="21"/>
                <w:vertAlign w:val="baseline"/>
              </w:rPr>
              <w:t>了解</w:t>
            </w:r>
            <w:r>
              <w:rPr>
                <w:rFonts w:hint="eastAsia" w:ascii="宋体" w:hAnsi="宋体" w:eastAsia="宋体" w:cs="宋体"/>
                <w:b w:val="0"/>
                <w:bCs w:val="0"/>
                <w:i w:val="0"/>
                <w:iCs w:val="0"/>
                <w:color w:val="000000"/>
                <w:spacing w:val="0"/>
                <w:w w:val="100"/>
                <w:sz w:val="21"/>
                <w:szCs w:val="21"/>
                <w:vertAlign w:val="baseline"/>
                <w:lang w:val="en-US" w:eastAsia="zh-CN"/>
              </w:rPr>
              <w:t>蝴蝶</w:t>
            </w:r>
            <w:r>
              <w:rPr>
                <w:rFonts w:hint="eastAsia" w:ascii="宋体" w:hAnsi="宋体" w:eastAsia="宋体" w:cs="宋体"/>
                <w:b w:val="0"/>
                <w:bCs w:val="0"/>
                <w:i w:val="0"/>
                <w:iCs w:val="0"/>
                <w:color w:val="000000"/>
                <w:spacing w:val="0"/>
                <w:w w:val="100"/>
                <w:sz w:val="21"/>
                <w:szCs w:val="21"/>
                <w:vertAlign w:val="baseline"/>
              </w:rPr>
              <w:t>的组成，能根据步骤建构出</w:t>
            </w:r>
            <w:r>
              <w:rPr>
                <w:rFonts w:hint="eastAsia" w:ascii="宋体" w:hAnsi="宋体" w:eastAsia="宋体" w:cs="宋体"/>
                <w:b w:val="0"/>
                <w:bCs w:val="0"/>
                <w:i w:val="0"/>
                <w:iCs w:val="0"/>
                <w:color w:val="000000"/>
                <w:spacing w:val="0"/>
                <w:w w:val="100"/>
                <w:sz w:val="21"/>
                <w:szCs w:val="21"/>
                <w:vertAlign w:val="baseline"/>
                <w:lang w:val="en-US" w:eastAsia="zh-CN"/>
              </w:rPr>
              <w:t>蝴蝶</w:t>
            </w:r>
          </w:p>
        </w:tc>
        <w:tc>
          <w:tcPr>
            <w:tcW w:w="1970"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r>
              <w:rPr>
                <w:rFonts w:hint="eastAsia" w:ascii="宋体" w:hAnsi="宋体" w:eastAsia="宋体" w:cs="宋体"/>
                <w:b w:val="0"/>
                <w:bCs w:val="0"/>
                <w:sz w:val="21"/>
                <w:szCs w:val="21"/>
                <w:u w:val="none"/>
                <w:vertAlign w:val="baseline"/>
                <w:lang w:val="en-US" w:eastAsia="zh-CN"/>
              </w:rPr>
              <w:t>利用花形插、围合连接、组合插等技能进行球形的拼插。</w:t>
            </w:r>
          </w:p>
        </w:tc>
        <w:tc>
          <w:tcPr>
            <w:tcW w:w="143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r>
              <w:rPr>
                <w:rFonts w:hint="eastAsia" w:ascii="宋体" w:hAnsi="宋体" w:eastAsia="宋体" w:cs="宋体"/>
                <w:b w:val="0"/>
                <w:bCs w:val="0"/>
                <w:sz w:val="21"/>
                <w:szCs w:val="21"/>
                <w:u w:val="none"/>
                <w:vertAlign w:val="baseline"/>
                <w:lang w:val="en-US" w:eastAsia="zh-CN"/>
              </w:rPr>
              <w:t>能否利用花形插、圆形围合、组合等技巧进行球形的拼插。</w:t>
            </w:r>
          </w:p>
        </w:tc>
        <w:tc>
          <w:tcPr>
            <w:tcW w:w="144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drawing>
                <wp:inline distT="0" distB="0" distL="114300" distR="114300">
                  <wp:extent cx="780415" cy="585470"/>
                  <wp:effectExtent l="0" t="0" r="635" b="5080"/>
                  <wp:docPr id="18" name="图片 18" descr="IMG_20240407_144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240407_144733"/>
                          <pic:cNvPicPr>
                            <a:picLocks noChangeAspect="1"/>
                          </pic:cNvPicPr>
                        </pic:nvPicPr>
                        <pic:blipFill>
                          <a:blip r:embed="rId22"/>
                          <a:stretch>
                            <a:fillRect/>
                          </a:stretch>
                        </pic:blipFill>
                        <pic:spPr>
                          <a:xfrm>
                            <a:off x="0" y="0"/>
                            <a:ext cx="780415" cy="5854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3" w:hRule="atLeast"/>
          <w:jc w:val="center"/>
        </w:trPr>
        <w:tc>
          <w:tcPr>
            <w:tcW w:w="787" w:type="dxa"/>
            <w:vMerge w:val="restart"/>
            <w:shd w:val="clear" w:color="auto" w:fill="auto"/>
            <w:vAlign w:val="center"/>
          </w:tcPr>
          <w:p>
            <w:pPr>
              <w:jc w:val="center"/>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lang w:val="en-US" w:eastAsia="zh-CN"/>
              </w:rPr>
              <w:t>角色</w:t>
            </w:r>
            <w:r>
              <w:rPr>
                <w:rFonts w:hint="eastAsia" w:asciiTheme="minorEastAsia" w:hAnsiTheme="minorEastAsia" w:eastAsiaTheme="minorEastAsia" w:cstheme="minorEastAsia"/>
                <w:b w:val="0"/>
                <w:bCs w:val="0"/>
                <w:sz w:val="21"/>
                <w:szCs w:val="21"/>
              </w:rPr>
              <w:t>区</w:t>
            </w:r>
          </w:p>
        </w:tc>
        <w:tc>
          <w:tcPr>
            <w:tcW w:w="1780" w:type="dxa"/>
            <w:vMerge w:val="restart"/>
            <w:shd w:val="clear" w:color="auto" w:fill="auto"/>
            <w:vAlign w:val="center"/>
          </w:tcPr>
          <w:p>
            <w:pPr>
              <w:pStyle w:val="4"/>
              <w:keepNext w:val="0"/>
              <w:keepLines w:val="0"/>
              <w:widowControl/>
              <w:suppressLineNumbers w:val="0"/>
              <w:spacing w:before="0" w:beforeAutospacing="0" w:after="0" w:afterAutospacing="0" w:line="300" w:lineRule="exact"/>
              <w:ind w:left="0" w:right="0"/>
              <w:jc w:val="left"/>
            </w:pPr>
            <w:r>
              <w:rPr>
                <w:rFonts w:hint="eastAsia" w:ascii="宋体" w:hAnsi="宋体" w:eastAsia="宋体" w:cs="宋体"/>
                <w:b/>
                <w:bCs/>
                <w:i w:val="0"/>
                <w:iCs w:val="0"/>
                <w:color w:val="000000"/>
                <w:spacing w:val="0"/>
                <w:w w:val="100"/>
                <w:sz w:val="18"/>
                <w:szCs w:val="18"/>
                <w:vertAlign w:val="baseline"/>
              </w:rPr>
              <w:t>1.社会领域人际交往：</w:t>
            </w:r>
            <w:r>
              <w:rPr>
                <w:rFonts w:hint="eastAsia" w:ascii="宋体" w:hAnsi="宋体" w:eastAsia="宋体" w:cs="宋体"/>
                <w:b w:val="0"/>
                <w:bCs w:val="0"/>
                <w:i w:val="0"/>
                <w:iCs w:val="0"/>
                <w:color w:val="000000"/>
                <w:spacing w:val="0"/>
                <w:w w:val="100"/>
                <w:sz w:val="18"/>
                <w:szCs w:val="18"/>
                <w:vertAlign w:val="baseline"/>
              </w:rPr>
              <w:t>幼儿愿意与同伴、熟悉的成人一起游戏。</w:t>
            </w:r>
          </w:p>
          <w:p>
            <w:pPr>
              <w:pStyle w:val="4"/>
              <w:keepNext w:val="0"/>
              <w:keepLines w:val="0"/>
              <w:widowControl/>
              <w:suppressLineNumbers w:val="0"/>
              <w:spacing w:before="0" w:beforeAutospacing="0" w:after="0" w:afterAutospacing="0" w:line="240" w:lineRule="auto"/>
              <w:ind w:left="0" w:right="0"/>
              <w:jc w:val="left"/>
            </w:pPr>
            <w:r>
              <w:rPr>
                <w:rFonts w:hint="eastAsia" w:ascii="宋体" w:hAnsi="宋体" w:eastAsia="宋体" w:cs="宋体"/>
                <w:b/>
                <w:bCs/>
                <w:i w:val="0"/>
                <w:iCs w:val="0"/>
                <w:color w:val="000000"/>
                <w:spacing w:val="0"/>
                <w:w w:val="100"/>
                <w:sz w:val="18"/>
                <w:szCs w:val="18"/>
                <w:vertAlign w:val="baseline"/>
              </w:rPr>
              <w:t>2.社会领域人际交往：</w:t>
            </w:r>
            <w:r>
              <w:rPr>
                <w:rFonts w:hint="eastAsia" w:ascii="宋体" w:hAnsi="宋体" w:eastAsia="宋体" w:cs="宋体"/>
                <w:b w:val="0"/>
                <w:bCs w:val="0"/>
                <w:i w:val="0"/>
                <w:iCs w:val="0"/>
                <w:color w:val="000000"/>
                <w:spacing w:val="0"/>
                <w:w w:val="100"/>
                <w:sz w:val="18"/>
                <w:szCs w:val="18"/>
                <w:vertAlign w:val="baseline"/>
              </w:rPr>
              <w:t>幼儿能关心他人、身边的人生病或不开心时会主动安慰。</w:t>
            </w:r>
          </w:p>
          <w:p>
            <w:pPr>
              <w:pStyle w:val="4"/>
              <w:keepNext w:val="0"/>
              <w:keepLines w:val="0"/>
              <w:widowControl/>
              <w:suppressLineNumbers w:val="0"/>
              <w:spacing w:before="0" w:beforeAutospacing="0" w:after="0" w:afterAutospacing="0" w:line="300" w:lineRule="exact"/>
              <w:ind w:left="0" w:right="0"/>
              <w:jc w:val="left"/>
            </w:pPr>
            <w:r>
              <w:rPr>
                <w:rFonts w:hint="eastAsia" w:ascii="宋体" w:hAnsi="宋体" w:eastAsia="宋体" w:cs="宋体"/>
                <w:b/>
                <w:bCs/>
                <w:i w:val="0"/>
                <w:iCs w:val="0"/>
                <w:color w:val="000000"/>
                <w:spacing w:val="0"/>
                <w:w w:val="100"/>
                <w:sz w:val="18"/>
                <w:szCs w:val="18"/>
                <w:vertAlign w:val="baseline"/>
              </w:rPr>
              <w:t>3.社会领域社会适应：</w:t>
            </w:r>
            <w:r>
              <w:rPr>
                <w:rFonts w:hint="eastAsia" w:ascii="宋体" w:hAnsi="宋体" w:eastAsia="宋体" w:cs="宋体"/>
                <w:b w:val="0"/>
                <w:bCs w:val="0"/>
                <w:i w:val="0"/>
                <w:iCs w:val="0"/>
                <w:color w:val="000000"/>
                <w:spacing w:val="0"/>
                <w:w w:val="100"/>
                <w:sz w:val="18"/>
                <w:szCs w:val="18"/>
                <w:vertAlign w:val="baseline"/>
              </w:rPr>
              <w:t>幼儿知道医院、商店等机构以及医生、营业员等相关人员。</w:t>
            </w:r>
          </w:p>
          <w:p>
            <w:pPr>
              <w:pStyle w:val="4"/>
              <w:keepNext w:val="0"/>
              <w:keepLines w:val="0"/>
              <w:widowControl/>
              <w:suppressLineNumbers w:val="0"/>
              <w:spacing w:before="0" w:beforeAutospacing="0" w:after="0" w:afterAutospacing="0" w:line="300" w:lineRule="exact"/>
              <w:ind w:left="0" w:right="0"/>
              <w:jc w:val="left"/>
            </w:pPr>
            <w:r>
              <w:rPr>
                <w:rFonts w:hint="eastAsia" w:ascii="宋体" w:hAnsi="宋体" w:eastAsia="宋体" w:cs="宋体"/>
                <w:b/>
                <w:bCs/>
                <w:i w:val="0"/>
                <w:iCs w:val="0"/>
                <w:color w:val="000000"/>
                <w:spacing w:val="0"/>
                <w:w w:val="100"/>
                <w:sz w:val="18"/>
                <w:szCs w:val="18"/>
                <w:vertAlign w:val="baseline"/>
              </w:rPr>
              <w:t>4.社会领域社会适应：</w:t>
            </w:r>
            <w:r>
              <w:rPr>
                <w:rFonts w:hint="eastAsia" w:ascii="宋体" w:hAnsi="宋体" w:eastAsia="宋体" w:cs="宋体"/>
                <w:b w:val="0"/>
                <w:bCs w:val="0"/>
                <w:i w:val="0"/>
                <w:iCs w:val="0"/>
                <w:color w:val="000000"/>
                <w:spacing w:val="0"/>
                <w:w w:val="100"/>
                <w:sz w:val="18"/>
                <w:szCs w:val="18"/>
                <w:vertAlign w:val="baseline"/>
              </w:rPr>
              <w:t>与同伴发生冲突时，幼儿能保持理性并听从他人的劝解。</w:t>
            </w:r>
          </w:p>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right="0"/>
              <w:jc w:val="both"/>
              <w:rPr>
                <w:rFonts w:hint="eastAsia" w:eastAsia="宋体"/>
                <w:lang w:val="en-US" w:eastAsia="zh-CN"/>
              </w:rPr>
            </w:pPr>
            <w:r>
              <w:rPr>
                <w:rFonts w:hint="eastAsia" w:ascii="Times New Roman" w:hAnsi="Times New Roman" w:cs="Times New Roman"/>
                <w:b w:val="0"/>
                <w:bCs w:val="0"/>
                <w:i w:val="0"/>
                <w:iCs w:val="0"/>
                <w:color w:val="000000"/>
                <w:spacing w:val="0"/>
                <w:w w:val="100"/>
                <w:sz w:val="21"/>
                <w:szCs w:val="21"/>
                <w:vertAlign w:val="baseline"/>
                <w:lang w:val="en-US" w:eastAsia="zh-CN"/>
              </w:rPr>
              <w:t>刷牙</w:t>
            </w:r>
          </w:p>
          <w:p>
            <w:pPr>
              <w:rPr>
                <w:rFonts w:hint="default" w:ascii="Times New Roman" w:hAnsi="Times New Roman" w:eastAsia="宋体" w:cs="Times New Roman"/>
                <w:kern w:val="2"/>
                <w:sz w:val="21"/>
                <w:szCs w:val="22"/>
                <w:lang w:val="en-US" w:eastAsia="zh-CN" w:bidi="ar-SA"/>
              </w:rPr>
            </w:pPr>
          </w:p>
        </w:tc>
        <w:tc>
          <w:tcPr>
            <w:tcW w:w="1388" w:type="dxa"/>
            <w:shd w:val="clear" w:color="auto" w:fill="auto"/>
            <w:vAlign w:val="center"/>
          </w:tcPr>
          <w:p>
            <w:pPr>
              <w:pStyle w:val="4"/>
              <w:keepNext w:val="0"/>
              <w:keepLines w:val="0"/>
              <w:widowControl/>
              <w:suppressLineNumbers w:val="0"/>
              <w:spacing w:before="0" w:beforeAutospacing="0" w:after="0" w:afterAutospacing="0" w:line="240" w:lineRule="auto"/>
              <w:ind w:left="0" w:right="0"/>
              <w:jc w:val="both"/>
            </w:pPr>
          </w:p>
          <w:p>
            <w:pPr>
              <w:pStyle w:val="4"/>
              <w:keepNext w:val="0"/>
              <w:keepLines w:val="0"/>
              <w:widowControl/>
              <w:suppressLineNumbers w:val="0"/>
              <w:spacing w:before="0" w:beforeAutospacing="0" w:after="0" w:afterAutospacing="0" w:line="240" w:lineRule="auto"/>
              <w:ind w:left="0" w:right="0"/>
              <w:jc w:val="both"/>
            </w:pPr>
            <w:r>
              <w:rPr>
                <w:rFonts w:hint="default" w:ascii="Times New Roman" w:hAnsi="Times New Roman" w:cs="Times New Roman"/>
                <w:b w:val="0"/>
                <w:bCs w:val="0"/>
                <w:i w:val="0"/>
                <w:iCs w:val="0"/>
                <w:color w:val="000000"/>
                <w:spacing w:val="0"/>
                <w:w w:val="100"/>
                <w:sz w:val="21"/>
                <w:szCs w:val="21"/>
                <w:vertAlign w:val="baseline"/>
              </w:rPr>
              <w:t>牙刷，娃娃</w:t>
            </w:r>
          </w:p>
          <w:p>
            <w:pPr>
              <w:rPr>
                <w:rFonts w:hint="default" w:ascii="Times New Roman" w:hAnsi="Times New Roman" w:eastAsia="宋体" w:cs="Times New Roman"/>
                <w:kern w:val="2"/>
                <w:sz w:val="21"/>
                <w:szCs w:val="22"/>
                <w:lang w:val="en-US" w:eastAsia="zh-CN" w:bidi="ar-SA"/>
              </w:rPr>
            </w:pPr>
          </w:p>
        </w:tc>
        <w:tc>
          <w:tcPr>
            <w:tcW w:w="1970" w:type="dxa"/>
            <w:shd w:val="clear" w:color="auto" w:fill="auto"/>
            <w:vAlign w:val="center"/>
          </w:tcPr>
          <w:p>
            <w:pPr>
              <w:pStyle w:val="4"/>
              <w:keepNext w:val="0"/>
              <w:keepLines w:val="0"/>
              <w:widowControl/>
              <w:suppressLineNumbers w:val="0"/>
              <w:spacing w:before="0" w:beforeAutospacing="0" w:after="0" w:afterAutospacing="0" w:line="240" w:lineRule="auto"/>
              <w:ind w:left="0" w:right="0"/>
              <w:jc w:val="both"/>
            </w:pPr>
            <w:r>
              <w:rPr>
                <w:rFonts w:hint="default" w:ascii="Times New Roman" w:hAnsi="Times New Roman" w:cs="Times New Roman"/>
                <w:b w:val="0"/>
                <w:bCs w:val="0"/>
                <w:i w:val="0"/>
                <w:iCs w:val="0"/>
                <w:color w:val="000000"/>
                <w:spacing w:val="0"/>
                <w:w w:val="100"/>
                <w:sz w:val="21"/>
                <w:szCs w:val="21"/>
                <w:vertAlign w:val="baseline"/>
              </w:rPr>
              <w:t>能用正确的步骤给娃娃刷牙</w:t>
            </w:r>
          </w:p>
          <w:p>
            <w:pPr>
              <w:pStyle w:val="4"/>
              <w:keepNext w:val="0"/>
              <w:keepLines w:val="0"/>
              <w:widowControl/>
              <w:suppressLineNumbers w:val="0"/>
              <w:spacing w:before="0" w:beforeAutospacing="0" w:after="0" w:afterAutospacing="0" w:line="240" w:lineRule="auto"/>
              <w:ind w:left="0" w:leftChars="0" w:right="0" w:rightChars="0"/>
              <w:jc w:val="both"/>
              <w:rPr>
                <w:rFonts w:hint="eastAsia" w:ascii="Times New Roman" w:hAnsi="Times New Roman" w:eastAsia="宋体" w:cs="Times New Roman"/>
                <w:kern w:val="2"/>
                <w:sz w:val="21"/>
                <w:szCs w:val="22"/>
                <w:lang w:val="en-US" w:eastAsia="zh-CN" w:bidi="ar-SA"/>
              </w:rPr>
            </w:pPr>
          </w:p>
        </w:tc>
        <w:tc>
          <w:tcPr>
            <w:tcW w:w="1437" w:type="dxa"/>
            <w:shd w:val="clear" w:color="auto" w:fill="auto"/>
            <w:vAlign w:val="center"/>
          </w:tcPr>
          <w:p>
            <w:pPr>
              <w:pStyle w:val="4"/>
              <w:keepNext w:val="0"/>
              <w:keepLines w:val="0"/>
              <w:widowControl/>
              <w:suppressLineNumbers w:val="0"/>
              <w:spacing w:before="0" w:beforeAutospacing="0" w:after="0" w:afterAutospacing="0" w:line="240" w:lineRule="auto"/>
              <w:ind w:left="0" w:right="0"/>
              <w:jc w:val="both"/>
              <w:rPr>
                <w:rFonts w:hint="eastAsia" w:eastAsia="宋体"/>
                <w:lang w:val="en-US" w:eastAsia="zh-CN"/>
              </w:rPr>
            </w:pPr>
            <w:r>
              <w:rPr>
                <w:rFonts w:hint="eastAsia" w:ascii="Times New Roman" w:hAnsi="Times New Roman" w:cs="Times New Roman"/>
                <w:b w:val="0"/>
                <w:bCs w:val="0"/>
                <w:i w:val="0"/>
                <w:iCs w:val="0"/>
                <w:color w:val="000000"/>
                <w:spacing w:val="0"/>
                <w:w w:val="100"/>
                <w:sz w:val="21"/>
                <w:szCs w:val="21"/>
                <w:vertAlign w:val="baseline"/>
                <w:lang w:val="en-US" w:eastAsia="zh-CN"/>
              </w:rPr>
              <w:t>能认识牙齿的分布，根据</w:t>
            </w:r>
            <w:r>
              <w:rPr>
                <w:rFonts w:hint="default" w:ascii="Times New Roman" w:hAnsi="Times New Roman" w:cs="Times New Roman"/>
                <w:b w:val="0"/>
                <w:bCs w:val="0"/>
                <w:i w:val="0"/>
                <w:iCs w:val="0"/>
                <w:color w:val="000000"/>
                <w:spacing w:val="0"/>
                <w:w w:val="100"/>
                <w:sz w:val="21"/>
                <w:szCs w:val="21"/>
                <w:vertAlign w:val="baseline"/>
              </w:rPr>
              <w:t>刷牙步骤</w:t>
            </w:r>
            <w:r>
              <w:rPr>
                <w:rFonts w:hint="eastAsia" w:ascii="Times New Roman" w:hAnsi="Times New Roman" w:cs="Times New Roman"/>
                <w:b w:val="0"/>
                <w:bCs w:val="0"/>
                <w:i w:val="0"/>
                <w:iCs w:val="0"/>
                <w:color w:val="000000"/>
                <w:spacing w:val="0"/>
                <w:w w:val="100"/>
                <w:sz w:val="21"/>
                <w:szCs w:val="21"/>
                <w:vertAlign w:val="baseline"/>
                <w:lang w:val="en-US" w:eastAsia="zh-CN"/>
              </w:rPr>
              <w:t>刷牙</w:t>
            </w:r>
          </w:p>
          <w:p>
            <w:pPr>
              <w:rPr>
                <w:rFonts w:hint="eastAsia" w:ascii="Times New Roman" w:hAnsi="Times New Roman" w:eastAsia="宋体" w:cs="Times New Roman"/>
                <w:kern w:val="2"/>
                <w:sz w:val="21"/>
                <w:szCs w:val="22"/>
                <w:lang w:val="en-US" w:eastAsia="zh-CN" w:bidi="ar-SA"/>
              </w:rPr>
            </w:pPr>
          </w:p>
        </w:tc>
        <w:tc>
          <w:tcPr>
            <w:tcW w:w="1447" w:type="dxa"/>
            <w:shd w:val="clear" w:color="auto" w:fill="auto"/>
            <w:vAlign w:val="center"/>
          </w:tcPr>
          <w:p>
            <w:pPr>
              <w:rPr>
                <w:rFonts w:hint="eastAsia" w:asciiTheme="minorEastAsia" w:hAnsiTheme="minorEastAsia" w:eastAsiaTheme="minorEastAsia" w:cstheme="minorEastAsia"/>
                <w:b w:val="0"/>
                <w:bCs w:val="0"/>
                <w:sz w:val="21"/>
                <w:szCs w:val="21"/>
                <w:lang w:eastAsia="zh-CN"/>
              </w:rPr>
            </w:pPr>
            <w:r>
              <w:rPr>
                <w:rFonts w:hint="eastAsia" w:ascii="等线" w:hAnsi="等线" w:eastAsia="等线" w:cs="等线"/>
                <w:i w:val="0"/>
                <w:iCs w:val="0"/>
                <w:caps w:val="0"/>
                <w:color w:val="000000"/>
                <w:spacing w:val="0"/>
                <w:sz w:val="24"/>
                <w:szCs w:val="24"/>
              </w:rPr>
              <w:drawing>
                <wp:inline distT="0" distB="0" distL="114300" distR="114300">
                  <wp:extent cx="831850" cy="1202690"/>
                  <wp:effectExtent l="0" t="0" r="6350" b="6985"/>
                  <wp:docPr id="25"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descr="IMG_256"/>
                          <pic:cNvPicPr>
                            <a:picLocks noChangeAspect="1"/>
                          </pic:cNvPicPr>
                        </pic:nvPicPr>
                        <pic:blipFill>
                          <a:blip r:embed="rId23"/>
                          <a:srcRect l="13885" t="8428" r="11540" b="10604"/>
                          <a:stretch>
                            <a:fillRect/>
                          </a:stretch>
                        </pic:blipFill>
                        <pic:spPr>
                          <a:xfrm>
                            <a:off x="0" y="0"/>
                            <a:ext cx="831850" cy="120269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5" w:hRule="atLeast"/>
          <w:jc w:val="center"/>
        </w:trPr>
        <w:tc>
          <w:tcPr>
            <w:tcW w:w="787"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pPr>
          </w:p>
        </w:tc>
        <w:tc>
          <w:tcPr>
            <w:tcW w:w="1780"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right="0"/>
              <w:jc w:val="both"/>
            </w:pPr>
            <w:r>
              <w:rPr>
                <w:rFonts w:hint="default" w:ascii="Times New Roman" w:hAnsi="Times New Roman" w:cs="Times New Roman"/>
                <w:b w:val="0"/>
                <w:bCs w:val="0"/>
                <w:i w:val="0"/>
                <w:iCs w:val="0"/>
                <w:color w:val="000000"/>
                <w:spacing w:val="0"/>
                <w:w w:val="100"/>
                <w:sz w:val="21"/>
                <w:szCs w:val="21"/>
                <w:vertAlign w:val="baseline"/>
              </w:rPr>
              <w:t>洗洗晒晒</w:t>
            </w:r>
          </w:p>
          <w:p>
            <w:pPr>
              <w:rPr>
                <w:rFonts w:hint="default" w:ascii="Times New Roman" w:hAnsi="Times New Roman" w:eastAsia="宋体" w:cs="Times New Roman"/>
                <w:kern w:val="2"/>
                <w:sz w:val="21"/>
                <w:szCs w:val="22"/>
                <w:lang w:val="en-US" w:eastAsia="zh-CN" w:bidi="ar-SA"/>
              </w:rPr>
            </w:pPr>
          </w:p>
        </w:tc>
        <w:tc>
          <w:tcPr>
            <w:tcW w:w="1388" w:type="dxa"/>
            <w:shd w:val="clear" w:color="auto" w:fill="auto"/>
            <w:vAlign w:val="center"/>
          </w:tcPr>
          <w:p>
            <w:pPr>
              <w:pStyle w:val="4"/>
              <w:keepNext w:val="0"/>
              <w:keepLines w:val="0"/>
              <w:widowControl/>
              <w:suppressLineNumbers w:val="0"/>
              <w:spacing w:before="0" w:beforeAutospacing="0" w:after="0" w:afterAutospacing="0" w:line="240" w:lineRule="auto"/>
              <w:ind w:left="0" w:right="0"/>
              <w:jc w:val="both"/>
            </w:pPr>
            <w:r>
              <w:rPr>
                <w:rFonts w:hint="default" w:ascii="Times New Roman" w:hAnsi="Times New Roman" w:cs="Times New Roman"/>
                <w:b w:val="0"/>
                <w:bCs w:val="0"/>
                <w:i w:val="0"/>
                <w:iCs w:val="0"/>
                <w:color w:val="000000"/>
                <w:spacing w:val="0"/>
                <w:w w:val="100"/>
                <w:sz w:val="21"/>
                <w:szCs w:val="21"/>
                <w:vertAlign w:val="baseline"/>
              </w:rPr>
              <w:t>被子、袜子、衣服</w:t>
            </w:r>
          </w:p>
          <w:p>
            <w:pPr>
              <w:rPr>
                <w:rFonts w:hint="eastAsia" w:ascii="Times New Roman" w:hAnsi="Times New Roman" w:eastAsia="宋体" w:cs="Times New Roman"/>
                <w:kern w:val="2"/>
                <w:sz w:val="21"/>
                <w:szCs w:val="22"/>
                <w:lang w:val="en-US" w:eastAsia="zh-CN" w:bidi="ar-SA"/>
              </w:rPr>
            </w:pPr>
          </w:p>
        </w:tc>
        <w:tc>
          <w:tcPr>
            <w:tcW w:w="1970"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both"/>
              <w:rPr>
                <w:rFonts w:hint="eastAsia" w:ascii="Times New Roman" w:hAnsi="Times New Roman" w:eastAsia="宋体" w:cs="Times New Roman"/>
                <w:kern w:val="2"/>
                <w:sz w:val="21"/>
                <w:szCs w:val="22"/>
                <w:lang w:val="en-US" w:eastAsia="zh-CN" w:bidi="ar-SA"/>
              </w:rPr>
            </w:pPr>
            <w:r>
              <w:rPr>
                <w:rFonts w:hint="default" w:ascii="Times New Roman" w:hAnsi="Times New Roman" w:cs="Times New Roman"/>
                <w:b w:val="0"/>
                <w:bCs w:val="0"/>
                <w:i w:val="0"/>
                <w:iCs w:val="0"/>
                <w:color w:val="000000"/>
                <w:spacing w:val="0"/>
                <w:w w:val="100"/>
                <w:sz w:val="21"/>
                <w:szCs w:val="21"/>
                <w:vertAlign w:val="baseline"/>
              </w:rPr>
              <w:t>能将袜子夹在衣架上，把厚衣服拿出来挂在衣架上晾晒</w:t>
            </w:r>
          </w:p>
        </w:tc>
        <w:tc>
          <w:tcPr>
            <w:tcW w:w="1437" w:type="dxa"/>
            <w:shd w:val="clear" w:color="auto" w:fill="auto"/>
            <w:vAlign w:val="center"/>
          </w:tcPr>
          <w:p>
            <w:pPr>
              <w:pStyle w:val="4"/>
              <w:keepNext w:val="0"/>
              <w:keepLines w:val="0"/>
              <w:widowControl/>
              <w:suppressLineNumbers w:val="0"/>
              <w:spacing w:before="0" w:beforeAutospacing="0" w:after="0" w:afterAutospacing="0" w:line="240" w:lineRule="auto"/>
              <w:ind w:left="0" w:right="0"/>
              <w:jc w:val="both"/>
            </w:pPr>
            <w:r>
              <w:rPr>
                <w:rFonts w:hint="default" w:ascii="Times New Roman" w:hAnsi="Times New Roman" w:cs="Times New Roman"/>
                <w:b w:val="0"/>
                <w:bCs w:val="0"/>
                <w:i w:val="0"/>
                <w:iCs w:val="0"/>
                <w:color w:val="000000"/>
                <w:spacing w:val="0"/>
                <w:w w:val="100"/>
                <w:sz w:val="21"/>
                <w:szCs w:val="21"/>
                <w:vertAlign w:val="baseline"/>
              </w:rPr>
              <w:t>会使用衣架和夹子</w:t>
            </w:r>
          </w:p>
          <w:p>
            <w:pPr>
              <w:rPr>
                <w:rFonts w:hint="eastAsia" w:ascii="Times New Roman" w:hAnsi="Times New Roman" w:eastAsia="宋体" w:cs="Times New Roman"/>
                <w:kern w:val="2"/>
                <w:sz w:val="21"/>
                <w:szCs w:val="22"/>
                <w:lang w:val="en-US" w:eastAsia="zh-CN" w:bidi="ar-SA"/>
              </w:rPr>
            </w:pPr>
          </w:p>
        </w:tc>
        <w:tc>
          <w:tcPr>
            <w:tcW w:w="144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r>
              <w:rPr>
                <w:rFonts w:hint="eastAsia" w:ascii="等线" w:hAnsi="等线" w:eastAsia="等线" w:cs="等线"/>
                <w:i w:val="0"/>
                <w:iCs w:val="0"/>
                <w:caps w:val="0"/>
                <w:color w:val="000000"/>
                <w:spacing w:val="0"/>
                <w:sz w:val="24"/>
                <w:szCs w:val="24"/>
              </w:rPr>
              <w:drawing>
                <wp:inline distT="0" distB="0" distL="114300" distR="114300">
                  <wp:extent cx="1362075" cy="904875"/>
                  <wp:effectExtent l="0" t="0" r="0" b="0"/>
                  <wp:docPr id="2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descr="IMG_256"/>
                          <pic:cNvPicPr>
                            <a:picLocks noChangeAspect="1"/>
                          </pic:cNvPicPr>
                        </pic:nvPicPr>
                        <pic:blipFill>
                          <a:blip r:embed="rId24"/>
                          <a:stretch>
                            <a:fillRect/>
                          </a:stretch>
                        </pic:blipFill>
                        <pic:spPr>
                          <a:xfrm>
                            <a:off x="0" y="0"/>
                            <a:ext cx="1362075" cy="9048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5" w:hRule="atLeast"/>
          <w:jc w:val="center"/>
        </w:trPr>
        <w:tc>
          <w:tcPr>
            <w:tcW w:w="787"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pPr>
          </w:p>
        </w:tc>
        <w:tc>
          <w:tcPr>
            <w:tcW w:w="1780"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right="0"/>
              <w:jc w:val="both"/>
            </w:pPr>
            <w:r>
              <w:rPr>
                <w:rFonts w:hint="default" w:ascii="Times New Roman" w:hAnsi="Times New Roman" w:cs="Times New Roman"/>
                <w:b w:val="0"/>
                <w:bCs w:val="0"/>
                <w:i w:val="0"/>
                <w:iCs w:val="0"/>
                <w:color w:val="000000"/>
                <w:spacing w:val="0"/>
                <w:w w:val="100"/>
                <w:sz w:val="21"/>
                <w:szCs w:val="21"/>
                <w:vertAlign w:val="baseline"/>
              </w:rPr>
              <w:t>给娃娃扎辫子</w:t>
            </w:r>
          </w:p>
          <w:p>
            <w:pPr>
              <w:rPr>
                <w:rFonts w:hint="default" w:ascii="Times New Roman" w:hAnsi="Times New Roman" w:eastAsia="宋体" w:cs="Times New Roman"/>
                <w:kern w:val="2"/>
                <w:sz w:val="21"/>
                <w:szCs w:val="22"/>
                <w:lang w:val="en-US" w:eastAsia="zh-CN" w:bidi="ar-SA"/>
              </w:rPr>
            </w:pPr>
          </w:p>
        </w:tc>
        <w:tc>
          <w:tcPr>
            <w:tcW w:w="1388" w:type="dxa"/>
            <w:shd w:val="clear" w:color="auto" w:fill="auto"/>
            <w:vAlign w:val="center"/>
          </w:tcPr>
          <w:p>
            <w:pPr>
              <w:pStyle w:val="4"/>
              <w:keepNext w:val="0"/>
              <w:keepLines w:val="0"/>
              <w:widowControl/>
              <w:suppressLineNumbers w:val="0"/>
              <w:spacing w:before="0" w:beforeAutospacing="0" w:after="0" w:afterAutospacing="0" w:line="240" w:lineRule="auto"/>
              <w:ind w:left="0" w:right="0"/>
              <w:jc w:val="both"/>
            </w:pPr>
            <w:r>
              <w:rPr>
                <w:rFonts w:hint="default" w:ascii="Times New Roman" w:hAnsi="Times New Roman" w:cs="Times New Roman"/>
                <w:b w:val="0"/>
                <w:bCs w:val="0"/>
                <w:i w:val="0"/>
                <w:iCs w:val="0"/>
                <w:color w:val="000000"/>
                <w:spacing w:val="0"/>
                <w:w w:val="100"/>
                <w:sz w:val="21"/>
                <w:szCs w:val="21"/>
                <w:vertAlign w:val="baseline"/>
              </w:rPr>
              <w:t>皮筋、梳子、娃娃、化妆台</w:t>
            </w:r>
          </w:p>
          <w:p>
            <w:pPr>
              <w:rPr>
                <w:rFonts w:hint="eastAsia" w:ascii="Times New Roman" w:hAnsi="Times New Roman" w:eastAsia="宋体" w:cs="Times New Roman"/>
                <w:kern w:val="2"/>
                <w:sz w:val="21"/>
                <w:szCs w:val="22"/>
                <w:lang w:val="en-US" w:eastAsia="zh-CN" w:bidi="ar-SA"/>
              </w:rPr>
            </w:pPr>
          </w:p>
        </w:tc>
        <w:tc>
          <w:tcPr>
            <w:tcW w:w="1970" w:type="dxa"/>
            <w:shd w:val="clear" w:color="auto" w:fill="auto"/>
            <w:vAlign w:val="center"/>
          </w:tcPr>
          <w:p>
            <w:pPr>
              <w:pStyle w:val="4"/>
              <w:keepNext w:val="0"/>
              <w:keepLines w:val="0"/>
              <w:widowControl/>
              <w:suppressLineNumbers w:val="0"/>
              <w:spacing w:before="0" w:beforeAutospacing="0" w:after="0" w:afterAutospacing="0" w:line="240" w:lineRule="auto"/>
              <w:ind w:left="0" w:right="0"/>
              <w:jc w:val="both"/>
            </w:pPr>
            <w:r>
              <w:rPr>
                <w:rFonts w:hint="default" w:ascii="Times New Roman" w:hAnsi="Times New Roman" w:cs="Times New Roman"/>
                <w:b w:val="0"/>
                <w:bCs w:val="0"/>
                <w:i w:val="0"/>
                <w:iCs w:val="0"/>
                <w:color w:val="000000"/>
                <w:spacing w:val="0"/>
                <w:w w:val="100"/>
                <w:sz w:val="21"/>
                <w:szCs w:val="21"/>
                <w:vertAlign w:val="baseline"/>
              </w:rPr>
              <w:t>能将辫子分成两股、三股，编辫子</w:t>
            </w:r>
          </w:p>
          <w:p>
            <w:pPr>
              <w:rPr>
                <w:rFonts w:hint="default" w:ascii="Times New Roman" w:hAnsi="Times New Roman" w:eastAsia="宋体" w:cs="Times New Roman"/>
                <w:kern w:val="2"/>
                <w:sz w:val="21"/>
                <w:szCs w:val="22"/>
                <w:lang w:val="en-US" w:eastAsia="zh-CN" w:bidi="ar-SA"/>
              </w:rPr>
            </w:pPr>
          </w:p>
        </w:tc>
        <w:tc>
          <w:tcPr>
            <w:tcW w:w="1437" w:type="dxa"/>
            <w:shd w:val="clear" w:color="auto" w:fill="auto"/>
            <w:vAlign w:val="center"/>
          </w:tcPr>
          <w:p>
            <w:pPr>
              <w:pStyle w:val="4"/>
              <w:keepNext w:val="0"/>
              <w:keepLines w:val="0"/>
              <w:widowControl/>
              <w:suppressLineNumbers w:val="0"/>
              <w:spacing w:before="0" w:beforeAutospacing="0" w:after="0" w:afterAutospacing="0" w:line="240" w:lineRule="auto"/>
              <w:ind w:left="0" w:right="0"/>
              <w:jc w:val="both"/>
            </w:pPr>
            <w:r>
              <w:rPr>
                <w:rFonts w:hint="default" w:ascii="Times New Roman" w:hAnsi="Times New Roman" w:cs="Times New Roman"/>
                <w:b w:val="0"/>
                <w:bCs w:val="0"/>
                <w:i w:val="0"/>
                <w:iCs w:val="0"/>
                <w:color w:val="000000"/>
                <w:spacing w:val="0"/>
                <w:w w:val="100"/>
                <w:sz w:val="21"/>
                <w:szCs w:val="21"/>
                <w:vertAlign w:val="baseline"/>
              </w:rPr>
              <w:t>能尝试分辫子编发</w:t>
            </w:r>
          </w:p>
          <w:p>
            <w:pPr>
              <w:rPr>
                <w:rFonts w:hint="eastAsia" w:ascii="Times New Roman" w:hAnsi="Times New Roman" w:eastAsia="宋体" w:cs="Times New Roman"/>
                <w:kern w:val="2"/>
                <w:sz w:val="21"/>
                <w:szCs w:val="22"/>
                <w:lang w:val="en-US" w:eastAsia="zh-CN" w:bidi="ar-SA"/>
              </w:rPr>
            </w:pPr>
          </w:p>
        </w:tc>
        <w:tc>
          <w:tcPr>
            <w:tcW w:w="144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r>
              <w:rPr>
                <w:rFonts w:hint="eastAsia" w:ascii="等线" w:hAnsi="等线" w:eastAsia="等线" w:cs="等线"/>
                <w:i w:val="0"/>
                <w:iCs w:val="0"/>
                <w:caps w:val="0"/>
                <w:color w:val="000000"/>
                <w:spacing w:val="0"/>
                <w:sz w:val="24"/>
                <w:szCs w:val="24"/>
              </w:rPr>
              <w:drawing>
                <wp:inline distT="0" distB="0" distL="114300" distR="114300">
                  <wp:extent cx="771525" cy="1009015"/>
                  <wp:effectExtent l="0" t="0" r="0" b="635"/>
                  <wp:docPr id="2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descr="IMG_256"/>
                          <pic:cNvPicPr>
                            <a:picLocks noChangeAspect="1"/>
                          </pic:cNvPicPr>
                        </pic:nvPicPr>
                        <pic:blipFill>
                          <a:blip r:embed="rId25"/>
                          <a:stretch>
                            <a:fillRect/>
                          </a:stretch>
                        </pic:blipFill>
                        <pic:spPr>
                          <a:xfrm>
                            <a:off x="0" y="0"/>
                            <a:ext cx="771525" cy="10090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3" w:hRule="atLeast"/>
          <w:jc w:val="center"/>
        </w:trPr>
        <w:tc>
          <w:tcPr>
            <w:tcW w:w="787"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p>
        </w:tc>
        <w:tc>
          <w:tcPr>
            <w:tcW w:w="1780"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做头箍</w:t>
            </w:r>
          </w:p>
        </w:tc>
        <w:tc>
          <w:tcPr>
            <w:tcW w:w="1388"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both"/>
              <w:rPr>
                <w:rFonts w:hint="default" w:ascii="宋体" w:hAnsi="宋体" w:cs="宋体"/>
                <w:b w:val="0"/>
                <w:bCs w:val="0"/>
                <w:i w:val="0"/>
                <w:iCs w:val="0"/>
                <w:color w:val="000000"/>
                <w:spacing w:val="0"/>
                <w:w w:val="100"/>
                <w:sz w:val="21"/>
                <w:szCs w:val="21"/>
                <w:vertAlign w:val="baseline"/>
                <w:lang w:val="en-US" w:eastAsia="zh-CN"/>
              </w:rPr>
            </w:pPr>
            <w:r>
              <w:rPr>
                <w:rFonts w:hint="eastAsia" w:ascii="宋体" w:hAnsi="宋体" w:cs="宋体"/>
                <w:b w:val="0"/>
                <w:bCs w:val="0"/>
                <w:i w:val="0"/>
                <w:iCs w:val="0"/>
                <w:color w:val="000000"/>
                <w:spacing w:val="0"/>
                <w:w w:val="100"/>
                <w:sz w:val="21"/>
                <w:szCs w:val="21"/>
                <w:vertAlign w:val="baseline"/>
                <w:lang w:val="en-US" w:eastAsia="zh-CN"/>
              </w:rPr>
              <w:t>各种各样的珠子、头箍模型</w:t>
            </w:r>
          </w:p>
        </w:tc>
        <w:tc>
          <w:tcPr>
            <w:tcW w:w="1970"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both"/>
              <w:rPr>
                <w:rFonts w:hint="eastAsia" w:ascii="Times New Roman" w:hAnsi="Times New Roman" w:eastAsia="宋体" w:cs="Times New Roman"/>
                <w:kern w:val="2"/>
                <w:sz w:val="24"/>
                <w:szCs w:val="24"/>
                <w:lang w:val="en-US" w:eastAsia="zh-CN" w:bidi="ar-SA"/>
              </w:rPr>
            </w:pPr>
            <w:r>
              <w:rPr>
                <w:rFonts w:hint="eastAsia" w:ascii="宋体" w:hAnsi="宋体" w:cs="宋体"/>
                <w:b w:val="0"/>
                <w:bCs w:val="0"/>
                <w:i w:val="0"/>
                <w:iCs w:val="0"/>
                <w:color w:val="000000"/>
                <w:spacing w:val="0"/>
                <w:w w:val="100"/>
                <w:sz w:val="21"/>
                <w:szCs w:val="21"/>
                <w:vertAlign w:val="baseline"/>
                <w:lang w:val="en-US" w:eastAsia="zh-CN"/>
              </w:rPr>
              <w:t>选择自己喜欢的珠子及装饰物制作头箍。</w:t>
            </w:r>
          </w:p>
        </w:tc>
        <w:tc>
          <w:tcPr>
            <w:tcW w:w="143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both"/>
              <w:rPr>
                <w:rFonts w:hint="default" w:ascii="Times New Roman" w:hAnsi="Times New Roman" w:eastAsia="宋体" w:cs="Times New Roman"/>
                <w:kern w:val="2"/>
                <w:sz w:val="24"/>
                <w:szCs w:val="24"/>
                <w:lang w:val="en-US" w:eastAsia="zh-CN" w:bidi="ar-SA"/>
              </w:rPr>
            </w:pPr>
            <w:r>
              <w:rPr>
                <w:rFonts w:hint="eastAsia" w:ascii="宋体" w:hAnsi="宋体" w:cs="宋体"/>
                <w:b w:val="0"/>
                <w:bCs w:val="0"/>
                <w:i w:val="0"/>
                <w:iCs w:val="0"/>
                <w:color w:val="000000"/>
                <w:spacing w:val="0"/>
                <w:w w:val="100"/>
                <w:sz w:val="21"/>
                <w:szCs w:val="21"/>
                <w:vertAlign w:val="baseline"/>
                <w:lang w:val="en-US" w:eastAsia="zh-CN"/>
              </w:rPr>
              <w:t>是否有自己的想法，能尝试搭配、对称串等。</w:t>
            </w:r>
          </w:p>
        </w:tc>
        <w:tc>
          <w:tcPr>
            <w:tcW w:w="144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both"/>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drawing>
                <wp:inline distT="0" distB="0" distL="114300" distR="114300">
                  <wp:extent cx="780415" cy="585470"/>
                  <wp:effectExtent l="0" t="0" r="635" b="5080"/>
                  <wp:docPr id="21" name="图片 21" descr="IMG_20240403_08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240403_084600"/>
                          <pic:cNvPicPr>
                            <a:picLocks noChangeAspect="1"/>
                          </pic:cNvPicPr>
                        </pic:nvPicPr>
                        <pic:blipFill>
                          <a:blip r:embed="rId26"/>
                          <a:stretch>
                            <a:fillRect/>
                          </a:stretch>
                        </pic:blipFill>
                        <pic:spPr>
                          <a:xfrm>
                            <a:off x="0" y="0"/>
                            <a:ext cx="780415" cy="5854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5" w:hRule="atLeast"/>
          <w:jc w:val="center"/>
        </w:trPr>
        <w:tc>
          <w:tcPr>
            <w:tcW w:w="787" w:type="dxa"/>
            <w:vMerge w:val="restart"/>
            <w:shd w:val="clear" w:color="auto" w:fill="auto"/>
            <w:vAlign w:val="center"/>
          </w:tcPr>
          <w:p>
            <w:pPr>
              <w:rPr>
                <w:rFonts w:hint="eastAsia" w:eastAsiaTheme="minorEastAsia"/>
                <w:lang w:val="en-US" w:eastAsia="zh-CN"/>
              </w:rPr>
            </w:pPr>
            <w:r>
              <w:rPr>
                <w:rFonts w:hint="eastAsia"/>
                <w:lang w:val="en-US" w:eastAsia="zh-CN"/>
              </w:rPr>
              <w:t>美工区</w:t>
            </w:r>
          </w:p>
        </w:tc>
        <w:tc>
          <w:tcPr>
            <w:tcW w:w="1780" w:type="dxa"/>
            <w:vMerge w:val="restart"/>
            <w:shd w:val="clear" w:color="auto" w:fill="auto"/>
            <w:vAlign w:val="center"/>
          </w:tcPr>
          <w:p>
            <w:pPr>
              <w:pStyle w:val="4"/>
              <w:keepNext w:val="0"/>
              <w:keepLines w:val="0"/>
              <w:widowControl/>
              <w:suppressLineNumbers w:val="0"/>
              <w:spacing w:before="0" w:beforeAutospacing="0" w:after="0" w:afterAutospacing="0" w:line="300" w:lineRule="exact"/>
              <w:ind w:left="0" w:right="0"/>
              <w:jc w:val="both"/>
            </w:pPr>
            <w:r>
              <w:rPr>
                <w:rFonts w:hint="eastAsia" w:ascii="宋体" w:hAnsi="宋体" w:eastAsia="宋体" w:cs="宋体"/>
                <w:b/>
                <w:bCs/>
                <w:i w:val="0"/>
                <w:iCs w:val="0"/>
                <w:color w:val="000000"/>
                <w:spacing w:val="0"/>
                <w:w w:val="100"/>
                <w:sz w:val="18"/>
                <w:szCs w:val="18"/>
                <w:vertAlign w:val="baseline"/>
              </w:rPr>
              <w:t>1.艺术领域感受体验：</w:t>
            </w:r>
            <w:r>
              <w:rPr>
                <w:rFonts w:hint="eastAsia" w:ascii="宋体" w:hAnsi="宋体" w:eastAsia="宋体" w:cs="宋体"/>
                <w:b w:val="0"/>
                <w:bCs w:val="0"/>
                <w:i w:val="0"/>
                <w:iCs w:val="0"/>
                <w:color w:val="000000"/>
                <w:spacing w:val="0"/>
                <w:w w:val="100"/>
                <w:sz w:val="18"/>
                <w:szCs w:val="18"/>
                <w:vertAlign w:val="baseline"/>
              </w:rPr>
              <w:t>喜欢生活中美好的事物，对形象突出、颜色鲜艳的事物感兴趣。</w:t>
            </w:r>
          </w:p>
          <w:p>
            <w:pPr>
              <w:pStyle w:val="4"/>
              <w:keepNext w:val="0"/>
              <w:keepLines w:val="0"/>
              <w:widowControl/>
              <w:suppressLineNumbers w:val="0"/>
              <w:spacing w:before="0" w:beforeAutospacing="0" w:after="0" w:afterAutospacing="0" w:line="300" w:lineRule="exact"/>
              <w:ind w:left="0" w:right="0"/>
              <w:jc w:val="left"/>
            </w:pPr>
            <w:r>
              <w:rPr>
                <w:rFonts w:hint="eastAsia" w:ascii="宋体" w:hAnsi="宋体" w:eastAsia="宋体" w:cs="宋体"/>
                <w:b/>
                <w:bCs/>
                <w:i w:val="0"/>
                <w:iCs w:val="0"/>
                <w:color w:val="000000"/>
                <w:spacing w:val="0"/>
                <w:w w:val="100"/>
                <w:sz w:val="18"/>
                <w:szCs w:val="18"/>
                <w:vertAlign w:val="baseline"/>
              </w:rPr>
              <w:t>2.艺术领域想象创造：</w:t>
            </w:r>
            <w:r>
              <w:rPr>
                <w:rFonts w:hint="eastAsia" w:ascii="宋体" w:hAnsi="宋体" w:eastAsia="宋体" w:cs="宋体"/>
                <w:b w:val="0"/>
                <w:bCs w:val="0"/>
                <w:i w:val="0"/>
                <w:iCs w:val="0"/>
                <w:color w:val="000000"/>
                <w:spacing w:val="0"/>
                <w:w w:val="100"/>
                <w:sz w:val="18"/>
                <w:szCs w:val="18"/>
                <w:vertAlign w:val="baseline"/>
              </w:rPr>
              <w:t>幼儿能大胆想象，用自己喜爱的方式进行美术创作。</w:t>
            </w:r>
          </w:p>
          <w:p>
            <w:pPr>
              <w:pStyle w:val="4"/>
              <w:keepNext w:val="0"/>
              <w:keepLines w:val="0"/>
              <w:widowControl/>
              <w:suppressLineNumbers w:val="0"/>
              <w:spacing w:before="0" w:beforeAutospacing="0" w:after="0" w:afterAutospacing="0" w:line="300" w:lineRule="exact"/>
              <w:ind w:left="0" w:right="0"/>
              <w:jc w:val="both"/>
            </w:pPr>
            <w:r>
              <w:rPr>
                <w:rFonts w:hint="eastAsia" w:ascii="宋体" w:hAnsi="宋体" w:eastAsia="宋体" w:cs="宋体"/>
                <w:b/>
                <w:bCs/>
                <w:i w:val="0"/>
                <w:iCs w:val="0"/>
                <w:color w:val="000000"/>
                <w:spacing w:val="0"/>
                <w:w w:val="100"/>
                <w:sz w:val="18"/>
                <w:szCs w:val="18"/>
                <w:vertAlign w:val="baseline"/>
              </w:rPr>
              <w:t>3.艺术领域表现与创造：</w:t>
            </w:r>
            <w:r>
              <w:rPr>
                <w:rFonts w:hint="eastAsia" w:ascii="宋体" w:hAnsi="宋体" w:eastAsia="宋体" w:cs="宋体"/>
                <w:b w:val="0"/>
                <w:bCs w:val="0"/>
                <w:i w:val="0"/>
                <w:iCs w:val="0"/>
                <w:color w:val="000000"/>
                <w:spacing w:val="0"/>
                <w:w w:val="100"/>
                <w:sz w:val="18"/>
                <w:szCs w:val="18"/>
                <w:vertAlign w:val="baseline"/>
              </w:rPr>
              <w:t>幼儿能大胆探索各种工具和材料的不同用法。</w:t>
            </w:r>
          </w:p>
          <w:p>
            <w:pPr>
              <w:pStyle w:val="4"/>
              <w:keepNext w:val="0"/>
              <w:keepLines w:val="0"/>
              <w:widowControl/>
              <w:suppressLineNumbers w:val="0"/>
              <w:spacing w:before="0" w:beforeAutospacing="0" w:after="0" w:afterAutospacing="0" w:line="300" w:lineRule="exact"/>
              <w:ind w:left="0" w:right="0"/>
              <w:jc w:val="left"/>
            </w:pPr>
            <w:r>
              <w:rPr>
                <w:rFonts w:hint="eastAsia" w:ascii="宋体" w:hAnsi="宋体" w:eastAsia="宋体" w:cs="宋体"/>
                <w:b/>
                <w:bCs/>
                <w:i w:val="0"/>
                <w:iCs w:val="0"/>
                <w:color w:val="000000"/>
                <w:spacing w:val="0"/>
                <w:w w:val="100"/>
                <w:sz w:val="18"/>
                <w:szCs w:val="18"/>
                <w:vertAlign w:val="baseline"/>
              </w:rPr>
              <w:t>4.艺术领域表现与创造：</w:t>
            </w:r>
            <w:r>
              <w:rPr>
                <w:rFonts w:hint="eastAsia" w:ascii="宋体" w:hAnsi="宋体" w:eastAsia="宋体" w:cs="宋体"/>
                <w:b w:val="0"/>
                <w:bCs w:val="0"/>
                <w:i w:val="0"/>
                <w:iCs w:val="0"/>
                <w:color w:val="000000"/>
                <w:spacing w:val="0"/>
                <w:w w:val="100"/>
                <w:sz w:val="18"/>
                <w:szCs w:val="18"/>
                <w:vertAlign w:val="baseline"/>
              </w:rPr>
              <w:t>幼儿能用简单的线条和色彩大致画出自己想画的人或事物。</w:t>
            </w:r>
          </w:p>
          <w:p>
            <w:pPr>
              <w:pStyle w:val="4"/>
              <w:keepNext w:val="0"/>
              <w:keepLines w:val="0"/>
              <w:widowControl/>
              <w:suppressLineNumbers w:val="0"/>
              <w:spacing w:before="0" w:beforeAutospacing="0" w:after="0" w:afterAutospacing="0" w:line="240" w:lineRule="auto"/>
              <w:ind w:left="0" w:right="0"/>
              <w:jc w:val="left"/>
              <w:rPr>
                <w:rFonts w:hint="eastAsia" w:ascii="宋体" w:hAnsi="宋体" w:eastAsia="宋体" w:cs="宋体"/>
                <w:kern w:val="2"/>
                <w:sz w:val="21"/>
                <w:szCs w:val="21"/>
                <w:lang w:val="en-US" w:eastAsia="zh-CN" w:bidi="ar-SA"/>
              </w:rPr>
            </w:pPr>
            <w:r>
              <w:rPr>
                <w:rFonts w:hint="default" w:ascii="Times New Roman" w:hAnsi="Times New Roman" w:cs="Times New Roman"/>
                <w:b w:val="0"/>
                <w:bCs w:val="0"/>
                <w:i w:val="0"/>
                <w:iCs w:val="0"/>
                <w:color w:val="000000"/>
                <w:spacing w:val="0"/>
                <w:w w:val="100"/>
                <w:sz w:val="21"/>
                <w:szCs w:val="21"/>
                <w:vertAlign w:val="baseline"/>
              </w:rPr>
              <w:t>5.</w:t>
            </w:r>
            <w:r>
              <w:rPr>
                <w:rFonts w:hint="eastAsia" w:ascii="宋体" w:hAnsi="宋体" w:eastAsia="宋体" w:cs="宋体"/>
                <w:b/>
                <w:bCs/>
                <w:i w:val="0"/>
                <w:iCs w:val="0"/>
                <w:color w:val="000000"/>
                <w:spacing w:val="0"/>
                <w:w w:val="100"/>
                <w:sz w:val="18"/>
                <w:szCs w:val="18"/>
                <w:vertAlign w:val="baseline"/>
              </w:rPr>
              <w:t>艺术领域表现与创造：</w:t>
            </w:r>
            <w:r>
              <w:rPr>
                <w:rFonts w:hint="eastAsia" w:ascii="宋体" w:hAnsi="宋体" w:eastAsia="宋体" w:cs="宋体"/>
                <w:b w:val="0"/>
                <w:bCs w:val="0"/>
                <w:i w:val="0"/>
                <w:iCs w:val="0"/>
                <w:color w:val="000000"/>
                <w:spacing w:val="0"/>
                <w:w w:val="100"/>
                <w:sz w:val="18"/>
                <w:szCs w:val="18"/>
                <w:vertAlign w:val="baseline"/>
              </w:rPr>
              <w:t>幼儿能运用搓、揉、压、卷、撕、贴等方式进行简单的泥塑。</w:t>
            </w: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纸毛毛虫</w:t>
            </w:r>
          </w:p>
        </w:tc>
        <w:tc>
          <w:tcPr>
            <w:tcW w:w="1388"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餐巾纸、皱纹纸、报纸等纸张、筷子、马克笔</w:t>
            </w:r>
          </w:p>
        </w:tc>
        <w:tc>
          <w:tcPr>
            <w:tcW w:w="1970"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装饰纸张，并用卷、推、挤的方式制作纸毛毛虫</w:t>
            </w:r>
          </w:p>
        </w:tc>
        <w:tc>
          <w:tcPr>
            <w:tcW w:w="143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是否能正确掌握卷纸的技巧，并用推、挤的方式制作毛毛虫蜷缩的身体。</w:t>
            </w:r>
          </w:p>
        </w:tc>
        <w:tc>
          <w:tcPr>
            <w:tcW w:w="1447" w:type="dxa"/>
            <w:shd w:val="clear" w:color="auto" w:fill="auto"/>
            <w:vAlign w:val="center"/>
          </w:tcPr>
          <w:p>
            <w:pPr>
              <w:keepNext w:val="0"/>
              <w:keepLines w:val="0"/>
              <w:widowControl/>
              <w:suppressLineNumbers w:val="0"/>
              <w:jc w:val="left"/>
              <w:textAlignment w:val="center"/>
              <w:rPr>
                <w:rFonts w:hint="eastAsia" w:eastAsia="宋体"/>
                <w:lang w:eastAsia="zh-CN"/>
              </w:rPr>
            </w:pPr>
            <w:r>
              <w:rPr>
                <w:rFonts w:hint="eastAsia" w:eastAsia="宋体"/>
                <w:lang w:eastAsia="zh-CN"/>
              </w:rPr>
              <w:drawing>
                <wp:inline distT="0" distB="0" distL="114300" distR="114300">
                  <wp:extent cx="780415" cy="585470"/>
                  <wp:effectExtent l="0" t="0" r="635" b="5080"/>
                  <wp:docPr id="22" name="图片 22" descr="IMG_20240407_10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0240407_102535"/>
                          <pic:cNvPicPr>
                            <a:picLocks noChangeAspect="1"/>
                          </pic:cNvPicPr>
                        </pic:nvPicPr>
                        <pic:blipFill>
                          <a:blip r:embed="rId27"/>
                          <a:stretch>
                            <a:fillRect/>
                          </a:stretch>
                        </pic:blipFill>
                        <pic:spPr>
                          <a:xfrm>
                            <a:off x="0" y="0"/>
                            <a:ext cx="780415" cy="5854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3" w:hRule="atLeast"/>
          <w:jc w:val="center"/>
        </w:trPr>
        <w:tc>
          <w:tcPr>
            <w:tcW w:w="787"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p>
        </w:tc>
        <w:tc>
          <w:tcPr>
            <w:tcW w:w="1780"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花园里的毛毛虫</w:t>
            </w:r>
          </w:p>
        </w:tc>
        <w:tc>
          <w:tcPr>
            <w:tcW w:w="1388"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kern w:val="2"/>
                <w:sz w:val="24"/>
                <w:szCs w:val="24"/>
                <w:lang w:val="en-US" w:eastAsia="zh-CN" w:bidi="ar-SA"/>
              </w:rPr>
            </w:pPr>
            <w:r>
              <w:rPr>
                <w:rFonts w:hint="eastAsia" w:ascii="宋体" w:hAnsi="宋体" w:cs="宋体"/>
                <w:b w:val="0"/>
                <w:bCs w:val="0"/>
                <w:i w:val="0"/>
                <w:iCs w:val="0"/>
                <w:color w:val="000000"/>
                <w:spacing w:val="0"/>
                <w:w w:val="100"/>
                <w:sz w:val="21"/>
                <w:szCs w:val="21"/>
                <w:vertAlign w:val="baseline"/>
                <w:lang w:val="en-US" w:eastAsia="zh-CN"/>
              </w:rPr>
              <w:t>各色</w:t>
            </w:r>
            <w:r>
              <w:rPr>
                <w:rFonts w:hint="eastAsia" w:ascii="宋体" w:hAnsi="宋体" w:eastAsia="宋体" w:cs="宋体"/>
                <w:b w:val="0"/>
                <w:bCs w:val="0"/>
                <w:i w:val="0"/>
                <w:iCs w:val="0"/>
                <w:color w:val="000000"/>
                <w:spacing w:val="0"/>
                <w:w w:val="100"/>
                <w:sz w:val="21"/>
                <w:szCs w:val="21"/>
                <w:vertAlign w:val="baseline"/>
              </w:rPr>
              <w:t>黏土、</w:t>
            </w:r>
            <w:r>
              <w:rPr>
                <w:rFonts w:hint="eastAsia" w:ascii="宋体" w:hAnsi="宋体" w:cs="宋体"/>
                <w:b w:val="0"/>
                <w:bCs w:val="0"/>
                <w:i w:val="0"/>
                <w:iCs w:val="0"/>
                <w:color w:val="000000"/>
                <w:spacing w:val="0"/>
                <w:w w:val="100"/>
                <w:sz w:val="21"/>
                <w:szCs w:val="21"/>
                <w:vertAlign w:val="baseline"/>
                <w:lang w:val="en-US" w:eastAsia="zh-CN"/>
              </w:rPr>
              <w:t>花园场景</w:t>
            </w:r>
          </w:p>
        </w:tc>
        <w:tc>
          <w:tcPr>
            <w:tcW w:w="1970"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kern w:val="2"/>
                <w:sz w:val="24"/>
                <w:szCs w:val="24"/>
                <w:lang w:val="en-US" w:eastAsia="zh-CN" w:bidi="ar-SA"/>
              </w:rPr>
            </w:pPr>
            <w:r>
              <w:rPr>
                <w:rFonts w:hint="eastAsia" w:ascii="宋体" w:hAnsi="宋体" w:eastAsia="宋体" w:cs="宋体"/>
                <w:b w:val="0"/>
                <w:bCs w:val="0"/>
                <w:i w:val="0"/>
                <w:iCs w:val="0"/>
                <w:color w:val="000000"/>
                <w:spacing w:val="0"/>
                <w:w w:val="100"/>
                <w:sz w:val="21"/>
                <w:szCs w:val="21"/>
                <w:vertAlign w:val="baseline"/>
              </w:rPr>
              <w:t>能运用搓、揉、压等方式进行简单的泥塑。</w:t>
            </w:r>
          </w:p>
        </w:tc>
        <w:tc>
          <w:tcPr>
            <w:tcW w:w="143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kern w:val="2"/>
                <w:sz w:val="24"/>
                <w:szCs w:val="24"/>
                <w:lang w:val="en-US" w:eastAsia="zh-CN" w:bidi="ar-SA"/>
              </w:rPr>
            </w:pPr>
            <w:r>
              <w:rPr>
                <w:rFonts w:hint="eastAsia" w:ascii="宋体" w:hAnsi="宋体" w:eastAsia="宋体" w:cs="宋体"/>
                <w:b w:val="0"/>
                <w:bCs w:val="0"/>
                <w:i w:val="0"/>
                <w:iCs w:val="0"/>
                <w:color w:val="000000"/>
                <w:spacing w:val="0"/>
                <w:w w:val="100"/>
                <w:sz w:val="21"/>
                <w:szCs w:val="21"/>
                <w:vertAlign w:val="baseline"/>
              </w:rPr>
              <w:t>经常和幼儿一起玩黏土，在情景中引导幼儿用搓揉等方式表现简单造型。</w:t>
            </w:r>
          </w:p>
        </w:tc>
        <w:tc>
          <w:tcPr>
            <w:tcW w:w="144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drawing>
                <wp:inline distT="0" distB="0" distL="114300" distR="114300">
                  <wp:extent cx="780415" cy="585470"/>
                  <wp:effectExtent l="0" t="0" r="635" b="5080"/>
                  <wp:docPr id="23" name="图片 23" descr="IMG_20240407_075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0240407_075908"/>
                          <pic:cNvPicPr>
                            <a:picLocks noChangeAspect="1"/>
                          </pic:cNvPicPr>
                        </pic:nvPicPr>
                        <pic:blipFill>
                          <a:blip r:embed="rId28"/>
                          <a:stretch>
                            <a:fillRect/>
                          </a:stretch>
                        </pic:blipFill>
                        <pic:spPr>
                          <a:xfrm>
                            <a:off x="0" y="0"/>
                            <a:ext cx="780415" cy="5854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3" w:hRule="atLeast"/>
          <w:jc w:val="center"/>
        </w:trPr>
        <w:tc>
          <w:tcPr>
            <w:tcW w:w="787"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p>
        </w:tc>
        <w:tc>
          <w:tcPr>
            <w:tcW w:w="1780"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p>
        </w:tc>
        <w:tc>
          <w:tcPr>
            <w:tcW w:w="1327" w:type="dxa"/>
            <w:shd w:val="clear" w:color="auto" w:fill="auto"/>
            <w:vAlign w:val="center"/>
          </w:tcPr>
          <w:p>
            <w:pPr>
              <w:rPr>
                <w:rFonts w:hint="eastAsia" w:ascii="Times New Roman" w:hAnsi="Times New Roman" w:eastAsia="宋体" w:cs="Times New Roman"/>
                <w:kern w:val="2"/>
                <w:sz w:val="21"/>
                <w:szCs w:val="22"/>
                <w:lang w:val="en-US" w:eastAsia="zh-CN" w:bidi="ar-SA"/>
              </w:rPr>
            </w:pPr>
            <w:r>
              <w:t>手工：树叶上的毛毛虫</w:t>
            </w:r>
          </w:p>
        </w:tc>
        <w:tc>
          <w:tcPr>
            <w:tcW w:w="1388" w:type="dxa"/>
            <w:shd w:val="clear" w:color="auto" w:fill="auto"/>
            <w:vAlign w:val="center"/>
          </w:tcPr>
          <w:p>
            <w:pPr>
              <w:rPr>
                <w:rFonts w:hint="eastAsia" w:ascii="Times New Roman" w:hAnsi="Times New Roman" w:eastAsia="宋体" w:cs="Times New Roman"/>
                <w:kern w:val="2"/>
                <w:sz w:val="21"/>
                <w:szCs w:val="22"/>
                <w:lang w:val="en-US" w:eastAsia="zh-CN" w:bidi="ar-SA"/>
              </w:rPr>
            </w:pPr>
            <w:r>
              <w:t>彩纸、双面胶</w:t>
            </w:r>
          </w:p>
        </w:tc>
        <w:tc>
          <w:tcPr>
            <w:tcW w:w="1970" w:type="dxa"/>
            <w:shd w:val="clear" w:color="auto" w:fill="auto"/>
            <w:vAlign w:val="center"/>
          </w:tcPr>
          <w:p>
            <w:pPr>
              <w:rPr>
                <w:rFonts w:hint="eastAsia" w:ascii="Times New Roman" w:hAnsi="Times New Roman" w:eastAsia="宋体" w:cs="Times New Roman"/>
                <w:kern w:val="2"/>
                <w:sz w:val="21"/>
                <w:szCs w:val="22"/>
                <w:lang w:val="en-US" w:eastAsia="zh-CN" w:bidi="ar-SA"/>
              </w:rPr>
            </w:pPr>
            <w:r>
              <w:t>提供半成材料，利用斯帖、组合等方式制作会动的毛毛虫</w:t>
            </w:r>
          </w:p>
        </w:tc>
        <w:tc>
          <w:tcPr>
            <w:tcW w:w="1437" w:type="dxa"/>
            <w:shd w:val="clear" w:color="auto" w:fill="auto"/>
            <w:vAlign w:val="center"/>
          </w:tcPr>
          <w:p>
            <w:pPr>
              <w:rPr>
                <w:rFonts w:hint="eastAsia" w:ascii="Times New Roman" w:hAnsi="Times New Roman" w:eastAsia="宋体" w:cs="Times New Roman"/>
                <w:kern w:val="2"/>
                <w:sz w:val="21"/>
                <w:szCs w:val="22"/>
                <w:lang w:val="en-US" w:eastAsia="zh-CN" w:bidi="ar-SA"/>
              </w:rPr>
            </w:pPr>
            <w:r>
              <w:t>引导幼儿尝试使用双面胶</w:t>
            </w:r>
          </w:p>
        </w:tc>
        <w:tc>
          <w:tcPr>
            <w:tcW w:w="144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Times New Roman" w:hAnsi="Times New Roman" w:eastAsia="宋体" w:cs="Times New Roman"/>
                <w:kern w:val="2"/>
                <w:sz w:val="24"/>
                <w:szCs w:val="24"/>
                <w:lang w:val="en-US" w:eastAsia="zh-CN" w:bidi="ar-SA"/>
              </w:rPr>
            </w:pPr>
            <w:r>
              <w:drawing>
                <wp:inline distT="0" distB="0" distL="0" distR="0">
                  <wp:extent cx="1083310" cy="687070"/>
                  <wp:effectExtent l="0" t="0" r="2540" b="8255"/>
                  <wp:docPr id="29" name="picture" descr="descript"/>
                  <wp:cNvGraphicFramePr/>
                  <a:graphic xmlns:a="http://schemas.openxmlformats.org/drawingml/2006/main">
                    <a:graphicData uri="http://schemas.openxmlformats.org/drawingml/2006/picture">
                      <pic:pic xmlns:pic="http://schemas.openxmlformats.org/drawingml/2006/picture">
                        <pic:nvPicPr>
                          <pic:cNvPr id="29" name="picture" descr="descript"/>
                          <pic:cNvPicPr/>
                        </pic:nvPicPr>
                        <pic:blipFill>
                          <a:blip r:embed="rId29"/>
                          <a:srcRect/>
                          <a:stretch>
                            <a:fillRect/>
                          </a:stretch>
                        </pic:blipFill>
                        <pic:spPr>
                          <a:xfrm>
                            <a:off x="0" y="0"/>
                            <a:ext cx="1083310" cy="6870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787"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p>
        </w:tc>
        <w:tc>
          <w:tcPr>
            <w:tcW w:w="1780"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蝴蝶</w:t>
            </w:r>
          </w:p>
        </w:tc>
        <w:tc>
          <w:tcPr>
            <w:tcW w:w="1388"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蝴蝶轮廓、勾线笔</w:t>
            </w:r>
          </w:p>
        </w:tc>
        <w:tc>
          <w:tcPr>
            <w:tcW w:w="1970"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能运用各种线条、图形等装饰蝴蝶的翅膀</w:t>
            </w:r>
          </w:p>
        </w:tc>
        <w:tc>
          <w:tcPr>
            <w:tcW w:w="143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采用游戏化的方式，鼓励幼儿进行涂涂画画，促进幼儿手部精细动作的发展。</w:t>
            </w:r>
          </w:p>
        </w:tc>
        <w:tc>
          <w:tcPr>
            <w:tcW w:w="144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drawing>
                <wp:inline distT="0" distB="0" distL="114300" distR="114300">
                  <wp:extent cx="780415" cy="585470"/>
                  <wp:effectExtent l="0" t="0" r="635" b="5080"/>
                  <wp:docPr id="30" name="图片 30" descr="Camera_XHS_171247272994301021h01ko1eyfmya0m010e7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amera_XHS_171247272994301021h01ko1eyfmya0m010e7h"/>
                          <pic:cNvPicPr>
                            <a:picLocks noChangeAspect="1"/>
                          </pic:cNvPicPr>
                        </pic:nvPicPr>
                        <pic:blipFill>
                          <a:blip r:embed="rId30"/>
                          <a:stretch>
                            <a:fillRect/>
                          </a:stretch>
                        </pic:blipFill>
                        <pic:spPr>
                          <a:xfrm>
                            <a:off x="0" y="0"/>
                            <a:ext cx="780415" cy="5854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3" w:hRule="atLeast"/>
          <w:jc w:val="center"/>
        </w:trPr>
        <w:tc>
          <w:tcPr>
            <w:tcW w:w="787" w:type="dxa"/>
            <w:vMerge w:val="restart"/>
            <w:shd w:val="clear" w:color="auto" w:fill="auto"/>
            <w:vAlign w:val="center"/>
          </w:tcPr>
          <w:p>
            <w:pPr>
              <w:rPr>
                <w:rFonts w:hint="default"/>
                <w:lang w:val="en-US" w:eastAsia="zh-CN"/>
              </w:rPr>
            </w:pPr>
            <w:r>
              <w:rPr>
                <w:rFonts w:hint="eastAsia"/>
                <w:lang w:val="en-US" w:eastAsia="zh-CN"/>
              </w:rPr>
              <w:t>益智区</w:t>
            </w:r>
          </w:p>
        </w:tc>
        <w:tc>
          <w:tcPr>
            <w:tcW w:w="1780" w:type="dxa"/>
            <w:vMerge w:val="restart"/>
            <w:shd w:val="clear" w:color="auto" w:fill="auto"/>
            <w:vAlign w:val="center"/>
          </w:tcPr>
          <w:p>
            <w:pPr>
              <w:pStyle w:val="4"/>
              <w:keepNext w:val="0"/>
              <w:keepLines w:val="0"/>
              <w:widowControl/>
              <w:suppressLineNumbers w:val="0"/>
              <w:spacing w:before="0" w:beforeAutospacing="0" w:after="0" w:afterAutospacing="0" w:line="300" w:lineRule="exact"/>
              <w:ind w:left="0" w:right="0"/>
              <w:jc w:val="left"/>
            </w:pPr>
            <w:r>
              <w:rPr>
                <w:rFonts w:hint="eastAsia" w:ascii="宋体" w:hAnsi="宋体" w:eastAsia="宋体" w:cs="宋体"/>
                <w:b/>
                <w:bCs/>
                <w:i w:val="0"/>
                <w:iCs w:val="0"/>
                <w:color w:val="000000"/>
                <w:spacing w:val="0"/>
                <w:w w:val="100"/>
                <w:sz w:val="18"/>
                <w:szCs w:val="18"/>
                <w:vertAlign w:val="baseline"/>
              </w:rPr>
              <w:t>1.数学领域图形与空间方位—视觉图像与空间推理：</w:t>
            </w:r>
            <w:r>
              <w:rPr>
                <w:rFonts w:hint="eastAsia" w:ascii="宋体" w:hAnsi="宋体" w:eastAsia="宋体" w:cs="宋体"/>
                <w:b w:val="0"/>
                <w:bCs w:val="0"/>
                <w:i w:val="0"/>
                <w:iCs w:val="0"/>
                <w:color w:val="000000"/>
                <w:spacing w:val="0"/>
                <w:w w:val="100"/>
                <w:sz w:val="18"/>
                <w:szCs w:val="18"/>
                <w:vertAlign w:val="baseline"/>
              </w:rPr>
              <w:t>能在提供1种几何形状轮廓图的情况下，用至少3块几何形状拼出这个图形。</w:t>
            </w:r>
          </w:p>
          <w:p>
            <w:pPr>
              <w:pStyle w:val="4"/>
              <w:keepNext w:val="0"/>
              <w:keepLines w:val="0"/>
              <w:widowControl/>
              <w:suppressLineNumbers w:val="0"/>
              <w:spacing w:before="0" w:beforeAutospacing="0" w:after="0" w:afterAutospacing="0" w:line="300" w:lineRule="exact"/>
              <w:ind w:left="0" w:right="0"/>
              <w:jc w:val="both"/>
            </w:pPr>
            <w:r>
              <w:rPr>
                <w:rFonts w:hint="eastAsia" w:ascii="宋体" w:hAnsi="宋体" w:eastAsia="宋体" w:cs="宋体"/>
                <w:b/>
                <w:bCs/>
                <w:i w:val="0"/>
                <w:iCs w:val="0"/>
                <w:color w:val="000000"/>
                <w:spacing w:val="0"/>
                <w:w w:val="100"/>
                <w:sz w:val="18"/>
                <w:szCs w:val="18"/>
                <w:vertAlign w:val="baseline"/>
              </w:rPr>
              <w:t>2.数学领域数的概念与运算：</w:t>
            </w:r>
            <w:r>
              <w:rPr>
                <w:rFonts w:hint="eastAsia" w:ascii="宋体" w:hAnsi="宋体" w:eastAsia="宋体" w:cs="宋体"/>
                <w:b w:val="0"/>
                <w:bCs w:val="0"/>
                <w:i w:val="0"/>
                <w:iCs w:val="0"/>
                <w:color w:val="000000"/>
                <w:spacing w:val="0"/>
                <w:w w:val="100"/>
                <w:sz w:val="18"/>
                <w:szCs w:val="18"/>
                <w:vertAlign w:val="baseline"/>
              </w:rPr>
              <w:t>能进行20以内的唱数。</w:t>
            </w:r>
          </w:p>
          <w:p>
            <w:pPr>
              <w:pStyle w:val="4"/>
              <w:keepNext w:val="0"/>
              <w:keepLines w:val="0"/>
              <w:widowControl/>
              <w:suppressLineNumbers w:val="0"/>
              <w:spacing w:before="0" w:beforeAutospacing="0" w:after="0" w:afterAutospacing="0" w:line="300" w:lineRule="exact"/>
              <w:ind w:left="0" w:right="0"/>
              <w:jc w:val="left"/>
            </w:pPr>
            <w:r>
              <w:rPr>
                <w:rFonts w:hint="eastAsia" w:ascii="宋体" w:hAnsi="宋体" w:eastAsia="宋体" w:cs="宋体"/>
                <w:b/>
                <w:bCs/>
                <w:i w:val="0"/>
                <w:iCs w:val="0"/>
                <w:color w:val="000000"/>
                <w:spacing w:val="0"/>
                <w:w w:val="100"/>
                <w:sz w:val="18"/>
                <w:szCs w:val="18"/>
                <w:vertAlign w:val="baseline"/>
              </w:rPr>
              <w:t>3.集合与模式：</w:t>
            </w:r>
            <w:r>
              <w:rPr>
                <w:rFonts w:hint="eastAsia" w:ascii="宋体" w:hAnsi="宋体" w:eastAsia="宋体" w:cs="宋体"/>
                <w:b w:val="0"/>
                <w:bCs w:val="0"/>
                <w:i w:val="0"/>
                <w:iCs w:val="0"/>
                <w:color w:val="000000"/>
                <w:spacing w:val="0"/>
                <w:w w:val="100"/>
                <w:sz w:val="18"/>
                <w:szCs w:val="18"/>
                <w:vertAlign w:val="baseline"/>
              </w:rPr>
              <w:t>幼儿能将物体按某一特征进行分类，在有规律排列的物体中尝试识别AB、AABB、ABC等排序规律。</w:t>
            </w:r>
          </w:p>
          <w:p>
            <w:pPr>
              <w:pStyle w:val="4"/>
              <w:keepNext w:val="0"/>
              <w:keepLines w:val="0"/>
              <w:widowControl/>
              <w:suppressLineNumbers w:val="0"/>
              <w:spacing w:before="0" w:beforeAutospacing="0" w:after="0" w:afterAutospacing="0" w:line="300" w:lineRule="exact"/>
              <w:ind w:left="0" w:right="0"/>
              <w:jc w:val="left"/>
            </w:pPr>
            <w:r>
              <w:rPr>
                <w:rFonts w:hint="eastAsia" w:ascii="宋体" w:hAnsi="宋体" w:eastAsia="宋体" w:cs="宋体"/>
                <w:b/>
                <w:bCs/>
                <w:i w:val="0"/>
                <w:iCs w:val="0"/>
                <w:color w:val="000000"/>
                <w:spacing w:val="0"/>
                <w:w w:val="100"/>
                <w:sz w:val="18"/>
                <w:szCs w:val="18"/>
                <w:vertAlign w:val="baseline"/>
              </w:rPr>
              <w:t>4.比较与测量：</w:t>
            </w:r>
            <w:r>
              <w:rPr>
                <w:rFonts w:hint="eastAsia" w:ascii="宋体" w:hAnsi="宋体" w:eastAsia="宋体" w:cs="宋体"/>
                <w:b w:val="0"/>
                <w:bCs w:val="0"/>
                <w:i w:val="0"/>
                <w:iCs w:val="0"/>
                <w:color w:val="000000"/>
                <w:spacing w:val="0"/>
                <w:w w:val="100"/>
                <w:sz w:val="18"/>
                <w:szCs w:val="18"/>
                <w:vertAlign w:val="baseline"/>
              </w:rPr>
              <w:t>幼儿会用直接比较的方法判断两个物体的大小、长短、高矮。</w:t>
            </w:r>
          </w:p>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4"/>
                <w:lang w:val="en-US" w:eastAsia="zh-CN" w:bidi="ar-SA"/>
              </w:rPr>
            </w:pP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ascii="宋体" w:hAnsi="宋体" w:eastAsiaTheme="minorEastAsia" w:cstheme="minorBidi"/>
                <w:kern w:val="2"/>
                <w:sz w:val="21"/>
                <w:szCs w:val="24"/>
                <w:lang w:val="en-US" w:eastAsia="zh-CN" w:bidi="ar-SA"/>
              </w:rPr>
            </w:pPr>
            <w:r>
              <w:rPr>
                <w:rFonts w:hint="eastAsia" w:ascii="Times New Roman" w:hAnsi="Times New Roman" w:cs="Times New Roman"/>
                <w:kern w:val="2"/>
                <w:sz w:val="21"/>
                <w:szCs w:val="21"/>
                <w:lang w:val="en-US" w:eastAsia="zh-CN"/>
              </w:rPr>
              <w:t>蝴蝶找花</w:t>
            </w:r>
          </w:p>
        </w:tc>
        <w:tc>
          <w:tcPr>
            <w:tcW w:w="1388"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t>不同形状的小花、不同形状的蝴蝶</w:t>
            </w:r>
          </w:p>
        </w:tc>
        <w:tc>
          <w:tcPr>
            <w:tcW w:w="1970" w:type="dxa"/>
            <w:shd w:val="clear" w:color="auto" w:fill="auto"/>
            <w:vAlign w:val="center"/>
          </w:tcPr>
          <w:p>
            <w:pPr>
              <w:pStyle w:val="4"/>
              <w:keepNext w:val="0"/>
              <w:keepLines w:val="0"/>
              <w:widowControl/>
              <w:suppressLineNumbers w:val="0"/>
              <w:spacing w:before="0" w:beforeAutospacing="0" w:after="0" w:afterAutospacing="0" w:line="240" w:lineRule="auto"/>
              <w:ind w:leftChars="0"/>
              <w:jc w:val="left"/>
              <w:rPr>
                <w:rFonts w:hint="default"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t>认识图形，了解图形的特征，并能帮蝴蝶找到对应的小花。能按数取物，手口一致点数。</w:t>
            </w:r>
          </w:p>
        </w:tc>
        <w:tc>
          <w:tcPr>
            <w:tcW w:w="143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asciiTheme="minorHAnsi" w:hAnsiTheme="minorHAnsi" w:eastAsiaTheme="minorEastAsia" w:cstheme="minorBidi"/>
                <w:kern w:val="2"/>
                <w:sz w:val="21"/>
                <w:szCs w:val="24"/>
                <w:lang w:val="en-US" w:eastAsia="zh-CN" w:bidi="ar-SA"/>
              </w:rPr>
            </w:pPr>
            <w:r>
              <w:rPr>
                <w:rFonts w:hint="eastAsia" w:ascii="宋体" w:hAnsi="宋体" w:eastAsia="宋体" w:cs="宋体"/>
                <w:b w:val="0"/>
                <w:bCs w:val="0"/>
                <w:i w:val="0"/>
                <w:iCs w:val="0"/>
                <w:color w:val="000000"/>
                <w:spacing w:val="0"/>
                <w:w w:val="100"/>
                <w:sz w:val="21"/>
                <w:szCs w:val="21"/>
                <w:vertAlign w:val="baseline"/>
              </w:rPr>
              <w:t>引导幼儿在游戏中进行</w:t>
            </w:r>
            <w:r>
              <w:rPr>
                <w:rFonts w:hint="eastAsia" w:ascii="宋体" w:hAnsi="宋体" w:eastAsia="宋体" w:cs="宋体"/>
                <w:b w:val="0"/>
                <w:bCs w:val="0"/>
                <w:i w:val="0"/>
                <w:iCs w:val="0"/>
                <w:color w:val="000000"/>
                <w:spacing w:val="0"/>
                <w:w w:val="100"/>
                <w:sz w:val="21"/>
                <w:szCs w:val="21"/>
                <w:vertAlign w:val="baseline"/>
                <w:lang w:val="en-US" w:eastAsia="zh-CN"/>
              </w:rPr>
              <w:t>图形的匹配，</w:t>
            </w:r>
            <w:r>
              <w:rPr>
                <w:rFonts w:hint="eastAsia" w:ascii="宋体" w:hAnsi="宋体" w:eastAsia="宋体" w:cs="宋体"/>
                <w:b w:val="0"/>
                <w:bCs w:val="0"/>
                <w:i w:val="0"/>
                <w:iCs w:val="0"/>
                <w:color w:val="000000"/>
                <w:spacing w:val="0"/>
                <w:w w:val="100"/>
                <w:sz w:val="21"/>
                <w:szCs w:val="21"/>
                <w:vertAlign w:val="baseline"/>
              </w:rPr>
              <w:t>数字与数量的匹配活动。</w:t>
            </w:r>
          </w:p>
        </w:tc>
        <w:tc>
          <w:tcPr>
            <w:tcW w:w="1447" w:type="dxa"/>
            <w:shd w:val="clear" w:color="auto" w:fill="auto"/>
            <w:vAlign w:val="center"/>
          </w:tcPr>
          <w:p>
            <w:pPr>
              <w:keepNext w:val="0"/>
              <w:keepLines w:val="0"/>
              <w:widowControl/>
              <w:suppressLineNumbers w:val="0"/>
              <w:jc w:val="left"/>
              <w:textAlignment w:val="center"/>
              <w:rPr>
                <w:rFonts w:hint="eastAsia" w:eastAsia="宋体"/>
                <w:lang w:eastAsia="zh-CN"/>
              </w:rPr>
            </w:pPr>
            <w:r>
              <w:rPr>
                <w:rFonts w:hint="eastAsia" w:eastAsia="宋体"/>
                <w:lang w:eastAsia="zh-CN"/>
              </w:rPr>
              <w:drawing>
                <wp:inline distT="0" distB="0" distL="114300" distR="114300">
                  <wp:extent cx="780415" cy="548640"/>
                  <wp:effectExtent l="0" t="0" r="635" b="3810"/>
                  <wp:docPr id="31" name="图片 31" descr="Camera_XHS_17124723335030302a601kwc6qwxe7ol010g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amera_XHS_17124723335030302a601kwc6qwxe7ol010g92"/>
                          <pic:cNvPicPr>
                            <a:picLocks noChangeAspect="1"/>
                          </pic:cNvPicPr>
                        </pic:nvPicPr>
                        <pic:blipFill>
                          <a:blip r:embed="rId31"/>
                          <a:stretch>
                            <a:fillRect/>
                          </a:stretch>
                        </pic:blipFill>
                        <pic:spPr>
                          <a:xfrm>
                            <a:off x="0" y="0"/>
                            <a:ext cx="780415" cy="5486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787" w:type="dxa"/>
            <w:vMerge w:val="continue"/>
            <w:shd w:val="clear" w:color="auto" w:fill="auto"/>
            <w:vAlign w:val="center"/>
          </w:tcPr>
          <w:p>
            <w:pPr>
              <w:keepNext w:val="0"/>
              <w:keepLines w:val="0"/>
              <w:widowControl/>
              <w:suppressLineNumbers w:val="0"/>
              <w:jc w:val="left"/>
              <w:textAlignment w:val="center"/>
            </w:pPr>
          </w:p>
        </w:tc>
        <w:tc>
          <w:tcPr>
            <w:tcW w:w="1780"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r>
              <w:rPr>
                <w:rFonts w:hint="eastAsia" w:ascii="Times New Roman" w:hAnsi="Times New Roman" w:cs="Times New Roman"/>
                <w:kern w:val="2"/>
                <w:sz w:val="21"/>
                <w:szCs w:val="21"/>
                <w:lang w:val="en-US" w:eastAsia="zh-CN"/>
              </w:rPr>
              <w:t>数果果</w:t>
            </w:r>
          </w:p>
        </w:tc>
        <w:tc>
          <w:tcPr>
            <w:tcW w:w="1388"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操作底板，红黄蓝绿果果，颜色骰子、点点骰子</w:t>
            </w:r>
          </w:p>
        </w:tc>
        <w:tc>
          <w:tcPr>
            <w:tcW w:w="1970"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尝试合作游戏，并根据颜色、点点来匹配相应的果果。</w:t>
            </w:r>
          </w:p>
        </w:tc>
        <w:tc>
          <w:tcPr>
            <w:tcW w:w="1437" w:type="dxa"/>
            <w:shd w:val="clear" w:color="auto" w:fill="auto"/>
            <w:vAlign w:val="center"/>
          </w:tcPr>
          <w:p>
            <w:pPr>
              <w:pStyle w:val="4"/>
              <w:keepNext w:val="0"/>
              <w:keepLines w:val="0"/>
              <w:widowControl/>
              <w:suppressLineNumbers w:val="0"/>
              <w:pBdr>
                <w:bottom w:val="none" w:color="auto" w:sz="0" w:space="0"/>
              </w:pBdr>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eastAsia="宋体" w:cs="宋体"/>
                <w:b w:val="0"/>
                <w:bCs w:val="0"/>
                <w:i w:val="0"/>
                <w:iCs w:val="0"/>
                <w:color w:val="000000"/>
                <w:spacing w:val="0"/>
                <w:w w:val="100"/>
                <w:sz w:val="21"/>
                <w:szCs w:val="21"/>
                <w:vertAlign w:val="baseline"/>
              </w:rPr>
              <w:t>引导幼儿在游戏中进行数字与数量</w:t>
            </w:r>
            <w:r>
              <w:rPr>
                <w:rFonts w:hint="eastAsia" w:ascii="宋体" w:hAnsi="宋体" w:eastAsia="宋体" w:cs="宋体"/>
                <w:b w:val="0"/>
                <w:bCs w:val="0"/>
                <w:i w:val="0"/>
                <w:iCs w:val="0"/>
                <w:color w:val="000000"/>
                <w:spacing w:val="0"/>
                <w:w w:val="100"/>
                <w:sz w:val="21"/>
                <w:szCs w:val="21"/>
                <w:vertAlign w:val="baseline"/>
                <w:lang w:eastAsia="zh-CN"/>
              </w:rPr>
              <w:t>、</w:t>
            </w:r>
            <w:r>
              <w:rPr>
                <w:rFonts w:hint="eastAsia" w:ascii="宋体" w:hAnsi="宋体" w:eastAsia="宋体" w:cs="宋体"/>
                <w:b w:val="0"/>
                <w:bCs w:val="0"/>
                <w:i w:val="0"/>
                <w:iCs w:val="0"/>
                <w:color w:val="000000"/>
                <w:spacing w:val="0"/>
                <w:w w:val="100"/>
                <w:sz w:val="21"/>
                <w:szCs w:val="21"/>
                <w:vertAlign w:val="baseline"/>
                <w:lang w:val="en-US" w:eastAsia="zh-CN"/>
              </w:rPr>
              <w:t>颜色</w:t>
            </w:r>
            <w:r>
              <w:rPr>
                <w:rFonts w:hint="eastAsia" w:ascii="宋体" w:hAnsi="宋体" w:eastAsia="宋体" w:cs="宋体"/>
                <w:b w:val="0"/>
                <w:bCs w:val="0"/>
                <w:i w:val="0"/>
                <w:iCs w:val="0"/>
                <w:color w:val="000000"/>
                <w:spacing w:val="0"/>
                <w:w w:val="100"/>
                <w:sz w:val="21"/>
                <w:szCs w:val="21"/>
                <w:vertAlign w:val="baseline"/>
              </w:rPr>
              <w:t>的匹配活动。</w:t>
            </w:r>
          </w:p>
        </w:tc>
        <w:tc>
          <w:tcPr>
            <w:tcW w:w="1447" w:type="dxa"/>
            <w:shd w:val="clear" w:color="auto" w:fill="auto"/>
            <w:vAlign w:val="center"/>
          </w:tcPr>
          <w:p>
            <w:pPr>
              <w:keepNext w:val="0"/>
              <w:keepLines w:val="0"/>
              <w:widowControl/>
              <w:suppressLineNumbers w:val="0"/>
              <w:jc w:val="left"/>
              <w:textAlignment w:val="center"/>
              <w:rPr>
                <w:rFonts w:hint="eastAsia" w:ascii="宋体" w:hAnsi="宋体" w:eastAsia="宋体" w:cs="宋体"/>
                <w:lang w:val="en-US" w:eastAsia="zh-CN"/>
              </w:rPr>
            </w:pPr>
            <w:r>
              <w:rPr>
                <w:rFonts w:hint="eastAsia" w:ascii="宋体" w:hAnsi="宋体" w:eastAsia="宋体" w:cs="宋体"/>
                <w:lang w:val="en-US" w:eastAsia="zh-CN"/>
              </w:rPr>
              <w:drawing>
                <wp:inline distT="0" distB="0" distL="114300" distR="114300">
                  <wp:extent cx="795020" cy="539115"/>
                  <wp:effectExtent l="0" t="0" r="5080" b="3810"/>
                  <wp:docPr id="32" name="图片 32" descr="Videoframe_20240407_144041_com.huawei.himovie.l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Videoframe_20240407_144041_com.huawei.himovie.loc"/>
                          <pic:cNvPicPr>
                            <a:picLocks noChangeAspect="1"/>
                          </pic:cNvPicPr>
                        </pic:nvPicPr>
                        <pic:blipFill>
                          <a:blip r:embed="rId32"/>
                          <a:srcRect l="9395" t="-1742" r="10784" b="5660"/>
                          <a:stretch>
                            <a:fillRect/>
                          </a:stretch>
                        </pic:blipFill>
                        <pic:spPr>
                          <a:xfrm>
                            <a:off x="0" y="0"/>
                            <a:ext cx="795020" cy="5391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787" w:type="dxa"/>
            <w:vMerge w:val="continue"/>
            <w:shd w:val="clear" w:color="auto" w:fill="auto"/>
            <w:vAlign w:val="center"/>
          </w:tcPr>
          <w:p>
            <w:pPr>
              <w:keepNext w:val="0"/>
              <w:keepLines w:val="0"/>
              <w:widowControl/>
              <w:suppressLineNumbers w:val="0"/>
              <w:jc w:val="left"/>
              <w:textAlignment w:val="center"/>
            </w:pPr>
          </w:p>
        </w:tc>
        <w:tc>
          <w:tcPr>
            <w:tcW w:w="1780"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p>
        </w:tc>
        <w:tc>
          <w:tcPr>
            <w:tcW w:w="1327" w:type="dxa"/>
            <w:shd w:val="clear" w:color="auto" w:fill="auto"/>
            <w:vAlign w:val="center"/>
          </w:tcPr>
          <w:p>
            <w:pPr>
              <w:rPr>
                <w:rFonts w:hint="eastAsia" w:ascii="Times New Roman" w:hAnsi="Times New Roman" w:eastAsia="宋体" w:cs="Times New Roman"/>
                <w:kern w:val="2"/>
                <w:sz w:val="21"/>
                <w:szCs w:val="22"/>
                <w:lang w:val="en-US" w:eastAsia="zh-CN" w:bidi="ar-SA"/>
              </w:rPr>
            </w:pPr>
            <w:r>
              <w:rPr>
                <w:rFonts w:hint="eastAsia" w:cs="Times New Roman"/>
                <w:kern w:val="2"/>
                <w:sz w:val="21"/>
                <w:szCs w:val="22"/>
                <w:lang w:val="en-US" w:eastAsia="zh-CN" w:bidi="ar-SA"/>
              </w:rPr>
              <w:t>绿叶配对</w:t>
            </w:r>
          </w:p>
        </w:tc>
        <w:tc>
          <w:tcPr>
            <w:tcW w:w="1388" w:type="dxa"/>
            <w:shd w:val="clear" w:color="auto" w:fill="auto"/>
            <w:vAlign w:val="center"/>
          </w:tcPr>
          <w:p>
            <w:pPr>
              <w:pStyle w:val="4"/>
              <w:keepNext w:val="0"/>
              <w:keepLines w:val="0"/>
              <w:widowControl/>
              <w:suppressLineNumbers w:val="0"/>
              <w:spacing w:before="0" w:beforeAutospacing="0" w:after="0" w:afterAutospacing="0" w:line="240" w:lineRule="auto"/>
              <w:ind w:left="0" w:right="0"/>
              <w:jc w:val="both"/>
            </w:pPr>
            <w:r>
              <w:rPr>
                <w:rFonts w:hint="default" w:ascii="Times New Roman" w:hAnsi="Times New Roman" w:cs="Times New Roman"/>
                <w:b w:val="0"/>
                <w:bCs w:val="0"/>
                <w:i w:val="0"/>
                <w:iCs w:val="0"/>
                <w:color w:val="000000"/>
                <w:spacing w:val="0"/>
                <w:w w:val="100"/>
                <w:sz w:val="21"/>
                <w:szCs w:val="21"/>
                <w:vertAlign w:val="baseline"/>
              </w:rPr>
              <w:t>各种形状的树叶，塑封纸画有叶片，木夹子</w:t>
            </w:r>
          </w:p>
          <w:p>
            <w:pPr>
              <w:pStyle w:val="4"/>
              <w:keepNext w:val="0"/>
              <w:keepLines w:val="0"/>
              <w:widowControl/>
              <w:suppressLineNumbers w:val="0"/>
              <w:spacing w:before="0" w:beforeAutospacing="0" w:after="0" w:afterAutospacing="0" w:line="240" w:lineRule="auto"/>
              <w:ind w:left="0" w:leftChars="0" w:right="0" w:rightChars="0"/>
              <w:jc w:val="both"/>
              <w:rPr>
                <w:rFonts w:hint="eastAsia" w:ascii="Times New Roman" w:hAnsi="Times New Roman" w:eastAsia="宋体" w:cs="Times New Roman"/>
                <w:kern w:val="2"/>
                <w:sz w:val="21"/>
                <w:szCs w:val="22"/>
                <w:lang w:val="en-US" w:eastAsia="zh-CN" w:bidi="ar-SA"/>
              </w:rPr>
            </w:pPr>
          </w:p>
        </w:tc>
        <w:tc>
          <w:tcPr>
            <w:tcW w:w="1970" w:type="dxa"/>
            <w:shd w:val="clear" w:color="auto" w:fill="auto"/>
            <w:vAlign w:val="center"/>
          </w:tcPr>
          <w:p>
            <w:pPr>
              <w:rPr>
                <w:rFonts w:hint="eastAsia" w:ascii="Times New Roman" w:hAnsi="Times New Roman" w:eastAsia="宋体" w:cs="Times New Roman"/>
                <w:kern w:val="2"/>
                <w:sz w:val="21"/>
                <w:szCs w:val="22"/>
                <w:lang w:val="en-US" w:eastAsia="zh-CN" w:bidi="ar-SA"/>
              </w:rPr>
            </w:pPr>
            <w:r>
              <w:rPr>
                <w:rFonts w:hint="default" w:ascii="Times New Roman" w:hAnsi="Times New Roman" w:cs="Times New Roman"/>
                <w:b w:val="0"/>
                <w:bCs w:val="0"/>
                <w:i w:val="0"/>
                <w:iCs w:val="0"/>
                <w:color w:val="000000"/>
                <w:spacing w:val="0"/>
                <w:w w:val="100"/>
                <w:sz w:val="21"/>
                <w:szCs w:val="21"/>
                <w:vertAlign w:val="baseline"/>
              </w:rPr>
              <w:t>观察比较树叶形状，将形状匹配的树叶相合</w:t>
            </w:r>
          </w:p>
        </w:tc>
        <w:tc>
          <w:tcPr>
            <w:tcW w:w="1437" w:type="dxa"/>
            <w:shd w:val="clear" w:color="auto" w:fill="auto"/>
            <w:vAlign w:val="center"/>
          </w:tcPr>
          <w:p>
            <w:pPr>
              <w:pStyle w:val="4"/>
              <w:keepNext w:val="0"/>
              <w:keepLines w:val="0"/>
              <w:widowControl/>
              <w:suppressLineNumbers w:val="0"/>
              <w:spacing w:before="0" w:beforeAutospacing="0" w:after="0" w:afterAutospacing="0" w:line="240" w:lineRule="auto"/>
              <w:ind w:left="0" w:right="0"/>
              <w:jc w:val="both"/>
            </w:pPr>
            <w:r>
              <w:rPr>
                <w:rFonts w:hint="default" w:ascii="Times New Roman" w:hAnsi="Times New Roman" w:cs="Times New Roman"/>
                <w:b w:val="0"/>
                <w:bCs w:val="0"/>
                <w:i w:val="0"/>
                <w:iCs w:val="0"/>
                <w:color w:val="000000"/>
                <w:spacing w:val="0"/>
                <w:w w:val="100"/>
                <w:sz w:val="21"/>
                <w:szCs w:val="21"/>
                <w:vertAlign w:val="baseline"/>
              </w:rPr>
              <w:t>不用树叶的形状、大小、颜色的匹配</w:t>
            </w:r>
          </w:p>
          <w:p>
            <w:pPr>
              <w:rPr>
                <w:rFonts w:hint="eastAsia" w:ascii="Times New Roman" w:hAnsi="Times New Roman" w:eastAsia="宋体" w:cs="Times New Roman"/>
                <w:kern w:val="2"/>
                <w:sz w:val="21"/>
                <w:szCs w:val="22"/>
                <w:lang w:val="en-US" w:eastAsia="zh-CN" w:bidi="ar-SA"/>
              </w:rPr>
            </w:pPr>
          </w:p>
        </w:tc>
        <w:tc>
          <w:tcPr>
            <w:tcW w:w="1447" w:type="dxa"/>
            <w:shd w:val="clear" w:color="auto" w:fill="auto"/>
            <w:vAlign w:val="center"/>
          </w:tcPr>
          <w:p>
            <w:pPr>
              <w:keepNext w:val="0"/>
              <w:keepLines w:val="0"/>
              <w:widowControl/>
              <w:suppressLineNumbers w:val="0"/>
              <w:jc w:val="left"/>
              <w:textAlignment w:val="center"/>
              <w:rPr>
                <w:rFonts w:hint="eastAsia" w:ascii="宋体" w:hAnsi="宋体" w:eastAsia="宋体" w:cs="宋体"/>
                <w:lang w:val="en-US" w:eastAsia="zh-CN"/>
              </w:rPr>
            </w:pPr>
            <w:r>
              <w:rPr>
                <w:rFonts w:hint="eastAsia" w:ascii="等线" w:hAnsi="等线" w:eastAsia="等线" w:cs="等线"/>
                <w:i w:val="0"/>
                <w:iCs w:val="0"/>
                <w:caps w:val="0"/>
                <w:color w:val="000000"/>
                <w:spacing w:val="0"/>
                <w:sz w:val="24"/>
                <w:szCs w:val="24"/>
              </w:rPr>
              <w:drawing>
                <wp:inline distT="0" distB="0" distL="114300" distR="114300">
                  <wp:extent cx="828675" cy="852170"/>
                  <wp:effectExtent l="0" t="0" r="0" b="5080"/>
                  <wp:docPr id="3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descr="IMG_256"/>
                          <pic:cNvPicPr>
                            <a:picLocks noChangeAspect="1"/>
                          </pic:cNvPicPr>
                        </pic:nvPicPr>
                        <pic:blipFill>
                          <a:blip r:embed="rId33"/>
                          <a:stretch>
                            <a:fillRect/>
                          </a:stretch>
                        </pic:blipFill>
                        <pic:spPr>
                          <a:xfrm>
                            <a:off x="0" y="0"/>
                            <a:ext cx="828675" cy="85217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0" w:hRule="atLeast"/>
          <w:jc w:val="center"/>
        </w:trPr>
        <w:tc>
          <w:tcPr>
            <w:tcW w:w="787" w:type="dxa"/>
            <w:vMerge w:val="continue"/>
            <w:shd w:val="clear" w:color="auto" w:fill="auto"/>
            <w:vAlign w:val="center"/>
          </w:tcPr>
          <w:p>
            <w:pPr>
              <w:keepNext w:val="0"/>
              <w:keepLines w:val="0"/>
              <w:widowControl/>
              <w:suppressLineNumbers w:val="0"/>
              <w:jc w:val="left"/>
              <w:textAlignment w:val="center"/>
            </w:pPr>
          </w:p>
        </w:tc>
        <w:tc>
          <w:tcPr>
            <w:tcW w:w="1780"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r>
              <w:rPr>
                <w:rFonts w:hint="eastAsia" w:ascii="Times New Roman" w:hAnsi="Times New Roman" w:cs="Times New Roman"/>
                <w:kern w:val="2"/>
                <w:sz w:val="21"/>
                <w:szCs w:val="21"/>
                <w:lang w:val="en-US" w:eastAsia="zh-CN"/>
              </w:rPr>
              <w:t>春日拼图</w:t>
            </w:r>
          </w:p>
        </w:tc>
        <w:tc>
          <w:tcPr>
            <w:tcW w:w="1388"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拼图操作材料、</w:t>
            </w:r>
            <w:r>
              <w:rPr>
                <w:rFonts w:hint="eastAsia" w:ascii="宋体" w:hAnsi="宋体" w:cs="宋体"/>
                <w:b w:val="0"/>
                <w:bCs w:val="0"/>
                <w:sz w:val="21"/>
                <w:szCs w:val="21"/>
                <w:u w:val="none"/>
                <w:vertAlign w:val="baseline"/>
                <w:lang w:val="en-US" w:eastAsia="zh-CN"/>
              </w:rPr>
              <w:t>托盘</w:t>
            </w:r>
          </w:p>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p>
        </w:tc>
        <w:tc>
          <w:tcPr>
            <w:tcW w:w="1970" w:type="dxa"/>
            <w:shd w:val="clear" w:color="auto" w:fill="auto"/>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kern w:val="2"/>
                <w:sz w:val="21"/>
                <w:szCs w:val="21"/>
                <w:lang w:val="en-US" w:eastAsia="zh-CN" w:bidi="ar-SA"/>
              </w:rPr>
            </w:pPr>
            <w:r>
              <w:rPr>
                <w:rFonts w:hint="eastAsia" w:ascii="宋体" w:hAnsi="宋体" w:eastAsia="宋体" w:cs="宋体"/>
                <w:b w:val="0"/>
                <w:bCs w:val="0"/>
                <w:sz w:val="21"/>
                <w:szCs w:val="21"/>
                <w:u w:val="none"/>
                <w:vertAlign w:val="baseline"/>
                <w:lang w:val="en-US" w:eastAsia="zh-CN"/>
              </w:rPr>
              <w:t>根据画面寻找相应的卡片拼摆。观察拼图进行拼摆。</w:t>
            </w:r>
          </w:p>
        </w:tc>
        <w:tc>
          <w:tcPr>
            <w:tcW w:w="1437" w:type="dxa"/>
            <w:shd w:val="clear" w:color="auto" w:fill="auto"/>
            <w:vAlign w:val="center"/>
          </w:tcPr>
          <w:p>
            <w:pPr>
              <w:pStyle w:val="4"/>
              <w:keepNext w:val="0"/>
              <w:keepLines w:val="0"/>
              <w:widowControl/>
              <w:suppressLineNumbers w:val="0"/>
              <w:pBdr>
                <w:bottom w:val="none" w:color="auto" w:sz="0" w:space="0"/>
              </w:pBdr>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r>
              <w:rPr>
                <w:rFonts w:hint="eastAsia" w:ascii="宋体" w:hAnsi="宋体" w:eastAsia="宋体" w:cs="宋体"/>
                <w:b w:val="0"/>
                <w:bCs w:val="0"/>
                <w:sz w:val="21"/>
                <w:szCs w:val="21"/>
                <w:u w:val="none"/>
                <w:vertAlign w:val="baseline"/>
                <w:lang w:val="en-US" w:eastAsia="zh-CN"/>
              </w:rPr>
              <w:t>根据图案特征寻找合适的零片进行拼摆，或在观察画面的基础上确定拼图的具体位置。</w:t>
            </w:r>
          </w:p>
        </w:tc>
        <w:tc>
          <w:tcPr>
            <w:tcW w:w="1447" w:type="dxa"/>
            <w:shd w:val="clear" w:color="auto" w:fill="auto"/>
            <w:vAlign w:val="center"/>
          </w:tcPr>
          <w:p>
            <w:pPr>
              <w:keepNext w:val="0"/>
              <w:keepLines w:val="0"/>
              <w:widowControl/>
              <w:suppressLineNumbers w:val="0"/>
              <w:jc w:val="left"/>
              <w:textAlignment w:val="center"/>
              <w:rPr>
                <w:rFonts w:hint="eastAsia" w:ascii="宋体" w:hAnsi="宋体" w:eastAsia="宋体" w:cs="宋体"/>
                <w:lang w:val="en-US" w:eastAsia="zh-CN"/>
              </w:rPr>
            </w:pPr>
            <w:r>
              <w:rPr>
                <w:rFonts w:hint="eastAsia" w:ascii="宋体" w:hAnsi="宋体" w:eastAsia="宋体" w:cs="宋体"/>
                <w:lang w:val="en-US" w:eastAsia="zh-CN"/>
              </w:rPr>
              <w:drawing>
                <wp:inline distT="0" distB="0" distL="114300" distR="114300">
                  <wp:extent cx="756920" cy="1121410"/>
                  <wp:effectExtent l="0" t="0" r="5080" b="2540"/>
                  <wp:docPr id="34" name="图片 34" descr="IMG_20240407_145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20240407_145425"/>
                          <pic:cNvPicPr>
                            <a:picLocks noChangeAspect="1"/>
                          </pic:cNvPicPr>
                        </pic:nvPicPr>
                        <pic:blipFill>
                          <a:blip r:embed="rId34"/>
                          <a:stretch>
                            <a:fillRect/>
                          </a:stretch>
                        </pic:blipFill>
                        <pic:spPr>
                          <a:xfrm>
                            <a:off x="0" y="0"/>
                            <a:ext cx="756920" cy="11214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0" w:hRule="atLeast"/>
          <w:jc w:val="center"/>
        </w:trPr>
        <w:tc>
          <w:tcPr>
            <w:tcW w:w="787" w:type="dxa"/>
            <w:vMerge w:val="restart"/>
            <w:shd w:val="clear" w:color="auto" w:fill="auto"/>
            <w:vAlign w:val="center"/>
          </w:tcPr>
          <w:p>
            <w:pPr>
              <w:keepNext w:val="0"/>
              <w:keepLines w:val="0"/>
              <w:widowControl/>
              <w:suppressLineNumbers w:val="0"/>
              <w:jc w:val="left"/>
              <w:textAlignment w:val="center"/>
              <w:rPr>
                <w:rFonts w:hint="eastAsia" w:eastAsia="宋体"/>
                <w:lang w:val="en-US" w:eastAsia="zh-CN"/>
              </w:rPr>
            </w:pPr>
            <w:r>
              <w:rPr>
                <w:rFonts w:hint="eastAsia"/>
                <w:lang w:val="en-US" w:eastAsia="zh-CN"/>
              </w:rPr>
              <w:t>科探区</w:t>
            </w:r>
          </w:p>
        </w:tc>
        <w:tc>
          <w:tcPr>
            <w:tcW w:w="1780" w:type="dxa"/>
            <w:vMerge w:val="restart"/>
            <w:shd w:val="clear" w:color="auto" w:fill="auto"/>
            <w:vAlign w:val="center"/>
          </w:tcPr>
          <w:p>
            <w:pPr>
              <w:pStyle w:val="4"/>
              <w:keepNext w:val="0"/>
              <w:keepLines w:val="0"/>
              <w:widowControl/>
              <w:numPr>
                <w:ilvl w:val="0"/>
                <w:numId w:val="2"/>
              </w:numPr>
              <w:suppressLineNumbers w:val="0"/>
              <w:spacing w:before="0" w:beforeAutospacing="0" w:after="0" w:afterAutospacing="0" w:line="240" w:lineRule="auto"/>
              <w:ind w:left="0" w:leftChars="0" w:right="0" w:rightChars="0"/>
              <w:jc w:val="left"/>
              <w:rPr>
                <w:rFonts w:hint="default" w:ascii="宋体" w:hAnsi="宋体" w:eastAsia="宋体" w:cs="宋体"/>
                <w:b w:val="0"/>
                <w:bCs w:val="0"/>
                <w:i w:val="0"/>
                <w:iCs w:val="0"/>
                <w:color w:val="000000"/>
                <w:spacing w:val="0"/>
                <w:w w:val="100"/>
                <w:sz w:val="18"/>
                <w:szCs w:val="18"/>
                <w:vertAlign w:val="baseline"/>
                <w:lang w:val="en-US" w:eastAsia="zh-CN"/>
              </w:rPr>
            </w:pPr>
            <w:r>
              <w:rPr>
                <w:rFonts w:hint="eastAsia" w:ascii="宋体" w:hAnsi="宋体" w:eastAsia="宋体" w:cs="宋体"/>
                <w:b/>
                <w:bCs/>
                <w:i w:val="0"/>
                <w:iCs w:val="0"/>
                <w:color w:val="000000"/>
                <w:spacing w:val="0"/>
                <w:w w:val="100"/>
                <w:sz w:val="18"/>
                <w:szCs w:val="18"/>
                <w:vertAlign w:val="baseline"/>
                <w:lang w:val="en-US" w:eastAsia="zh-CN"/>
              </w:rPr>
              <w:t>科学态度</w:t>
            </w:r>
            <w:r>
              <w:rPr>
                <w:rFonts w:hint="eastAsia" w:ascii="宋体" w:hAnsi="宋体" w:cs="宋体"/>
                <w:b/>
                <w:bCs/>
                <w:i w:val="0"/>
                <w:iCs w:val="0"/>
                <w:color w:val="000000"/>
                <w:spacing w:val="0"/>
                <w:w w:val="100"/>
                <w:sz w:val="18"/>
                <w:szCs w:val="18"/>
                <w:vertAlign w:val="baseline"/>
                <w:lang w:val="en-US" w:eastAsia="zh-CN"/>
              </w:rPr>
              <w:t>：</w:t>
            </w:r>
            <w:r>
              <w:rPr>
                <w:rFonts w:hint="eastAsia" w:ascii="宋体" w:hAnsi="宋体" w:cs="宋体"/>
                <w:b w:val="0"/>
                <w:bCs w:val="0"/>
                <w:i w:val="0"/>
                <w:iCs w:val="0"/>
                <w:color w:val="000000"/>
                <w:spacing w:val="0"/>
                <w:w w:val="100"/>
                <w:sz w:val="18"/>
                <w:szCs w:val="18"/>
                <w:vertAlign w:val="baseline"/>
                <w:lang w:val="en-US" w:eastAsia="zh-CN"/>
              </w:rPr>
              <w:t>幼儿经常问各种问题。</w:t>
            </w:r>
          </w:p>
          <w:p>
            <w:pPr>
              <w:pStyle w:val="4"/>
              <w:keepNext w:val="0"/>
              <w:keepLines w:val="0"/>
              <w:widowControl/>
              <w:numPr>
                <w:ilvl w:val="0"/>
                <w:numId w:val="2"/>
              </w:numPr>
              <w:suppressLineNumbers w:val="0"/>
              <w:spacing w:before="0" w:beforeAutospacing="0" w:after="0" w:afterAutospacing="0" w:line="240" w:lineRule="auto"/>
              <w:ind w:left="0" w:leftChars="0" w:right="0" w:rightChars="0"/>
              <w:jc w:val="left"/>
              <w:rPr>
                <w:rFonts w:hint="default" w:ascii="宋体" w:hAnsi="宋体" w:eastAsia="宋体" w:cs="宋体"/>
                <w:b/>
                <w:bCs/>
                <w:i w:val="0"/>
                <w:iCs w:val="0"/>
                <w:color w:val="000000"/>
                <w:spacing w:val="0"/>
                <w:w w:val="100"/>
                <w:sz w:val="18"/>
                <w:szCs w:val="18"/>
                <w:vertAlign w:val="baseline"/>
                <w:lang w:val="en-US" w:eastAsia="zh-CN"/>
              </w:rPr>
            </w:pPr>
            <w:r>
              <w:rPr>
                <w:rFonts w:hint="eastAsia" w:ascii="宋体" w:hAnsi="宋体" w:cs="宋体"/>
                <w:b/>
                <w:bCs/>
                <w:i w:val="0"/>
                <w:iCs w:val="0"/>
                <w:color w:val="000000"/>
                <w:spacing w:val="0"/>
                <w:w w:val="100"/>
                <w:sz w:val="18"/>
                <w:szCs w:val="18"/>
                <w:vertAlign w:val="baseline"/>
                <w:lang w:val="en-US" w:eastAsia="zh-CN"/>
              </w:rPr>
              <w:t>科学能力：</w:t>
            </w:r>
            <w:r>
              <w:rPr>
                <w:rFonts w:hint="eastAsia" w:ascii="宋体" w:hAnsi="宋体" w:cs="宋体"/>
                <w:b w:val="0"/>
                <w:bCs w:val="0"/>
                <w:i w:val="0"/>
                <w:iCs w:val="0"/>
                <w:color w:val="000000"/>
                <w:spacing w:val="0"/>
                <w:w w:val="100"/>
                <w:sz w:val="18"/>
                <w:szCs w:val="18"/>
                <w:vertAlign w:val="baseline"/>
                <w:lang w:val="en-US" w:eastAsia="zh-CN"/>
              </w:rPr>
              <w:t>能发现事物明显的外部特征并用简单的语言描述；主动观察现象的产生和事物的变化，对观察到的事物和现象积极思考。</w:t>
            </w:r>
          </w:p>
          <w:p>
            <w:pPr>
              <w:pStyle w:val="4"/>
              <w:keepNext w:val="0"/>
              <w:keepLines w:val="0"/>
              <w:widowControl/>
              <w:numPr>
                <w:ilvl w:val="0"/>
                <w:numId w:val="2"/>
              </w:numPr>
              <w:suppressLineNumbers w:val="0"/>
              <w:spacing w:before="0" w:beforeAutospacing="0" w:after="0" w:afterAutospacing="0" w:line="240" w:lineRule="auto"/>
              <w:ind w:left="0" w:leftChars="0" w:right="0" w:rightChars="0"/>
              <w:jc w:val="left"/>
              <w:rPr>
                <w:rFonts w:hint="default" w:ascii="宋体" w:hAnsi="宋体" w:eastAsia="宋体" w:cs="宋体"/>
                <w:b/>
                <w:bCs/>
                <w:i w:val="0"/>
                <w:iCs w:val="0"/>
                <w:color w:val="000000"/>
                <w:spacing w:val="0"/>
                <w:w w:val="100"/>
                <w:sz w:val="18"/>
                <w:szCs w:val="18"/>
                <w:vertAlign w:val="baseline"/>
                <w:lang w:val="en-US" w:eastAsia="zh-CN"/>
              </w:rPr>
            </w:pPr>
            <w:r>
              <w:rPr>
                <w:rFonts w:hint="eastAsia" w:ascii="宋体" w:hAnsi="宋体" w:cs="宋体"/>
                <w:b/>
                <w:bCs/>
                <w:i w:val="0"/>
                <w:iCs w:val="0"/>
                <w:color w:val="000000"/>
                <w:spacing w:val="0"/>
                <w:w w:val="100"/>
                <w:sz w:val="18"/>
                <w:szCs w:val="18"/>
                <w:vertAlign w:val="baseline"/>
                <w:lang w:val="en-US" w:eastAsia="zh-CN"/>
              </w:rPr>
              <w:t>科学经验：</w:t>
            </w:r>
            <w:r>
              <w:rPr>
                <w:rFonts w:hint="eastAsia" w:ascii="宋体" w:hAnsi="宋体" w:cs="宋体"/>
                <w:b w:val="0"/>
                <w:bCs w:val="0"/>
                <w:i w:val="0"/>
                <w:iCs w:val="0"/>
                <w:color w:val="000000"/>
                <w:spacing w:val="0"/>
                <w:w w:val="100"/>
                <w:sz w:val="18"/>
                <w:szCs w:val="18"/>
                <w:vertAlign w:val="baseline"/>
                <w:lang w:val="en-US" w:eastAsia="zh-CN"/>
              </w:rPr>
              <w:t>能认识常见的动物和植物，能注意并发现周围的动物和植物是多种多样的；能辨别各种动物和植物的外部特征。</w:t>
            </w: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Times New Roman" w:hAnsi="Times New Roman" w:cs="Times New Roman"/>
                <w:kern w:val="2"/>
                <w:sz w:val="21"/>
                <w:szCs w:val="21"/>
                <w:lang w:val="en-US" w:eastAsia="zh-CN"/>
              </w:rPr>
            </w:pPr>
            <w:r>
              <w:rPr>
                <w:rFonts w:hint="eastAsia" w:cs="Times New Roman"/>
                <w:kern w:val="2"/>
                <w:sz w:val="21"/>
                <w:szCs w:val="21"/>
                <w:lang w:val="en-US" w:eastAsia="zh-CN"/>
              </w:rPr>
              <w:t>爱喝水的毛毛虫</w:t>
            </w:r>
          </w:p>
        </w:tc>
        <w:tc>
          <w:tcPr>
            <w:tcW w:w="1388"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报纸毛毛虫、餐巾纸毛毛虫、皱纹纸毛毛虫、托盘、洒水壶</w:t>
            </w:r>
          </w:p>
        </w:tc>
        <w:tc>
          <w:tcPr>
            <w:tcW w:w="1970" w:type="dxa"/>
            <w:shd w:val="clear" w:color="auto" w:fill="auto"/>
            <w:vAlign w:val="center"/>
          </w:tcPr>
          <w:p>
            <w:pPr>
              <w:pStyle w:val="4"/>
              <w:keepNext w:val="0"/>
              <w:keepLines w:val="0"/>
              <w:widowControl/>
              <w:suppressLineNumbers w:val="0"/>
              <w:pBdr>
                <w:bottom w:val="none" w:color="auto" w:sz="0" w:space="0"/>
              </w:pBdr>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观察不同纸毛毛虫在遇水后的变化，并能尝试用语言来表达。</w:t>
            </w:r>
          </w:p>
        </w:tc>
        <w:tc>
          <w:tcPr>
            <w:tcW w:w="1437" w:type="dxa"/>
            <w:shd w:val="clear" w:color="auto" w:fill="auto"/>
            <w:vAlign w:val="center"/>
          </w:tcPr>
          <w:p>
            <w:pPr>
              <w:pStyle w:val="4"/>
              <w:keepNext w:val="0"/>
              <w:keepLines w:val="0"/>
              <w:widowControl/>
              <w:suppressLineNumbers w:val="0"/>
              <w:pBdr>
                <w:bottom w:val="none" w:color="auto" w:sz="0" w:space="0"/>
              </w:pBdr>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鼓励幼儿操作与表达，给幼儿的发现提供关键性词语或语言说明。</w:t>
            </w:r>
          </w:p>
        </w:tc>
        <w:tc>
          <w:tcPr>
            <w:tcW w:w="1447" w:type="dxa"/>
            <w:shd w:val="clear" w:color="auto" w:fill="auto"/>
            <w:vAlign w:val="center"/>
          </w:tcPr>
          <w:p>
            <w:pPr>
              <w:keepNext w:val="0"/>
              <w:keepLines w:val="0"/>
              <w:widowControl/>
              <w:suppressLineNumbers w:val="0"/>
              <w:jc w:val="left"/>
              <w:textAlignment w:val="center"/>
              <w:rPr>
                <w:rFonts w:hint="eastAsia" w:ascii="宋体" w:hAnsi="宋体" w:eastAsia="宋体" w:cs="宋体"/>
                <w:lang w:val="en-US" w:eastAsia="zh-CN"/>
              </w:rPr>
            </w:pPr>
            <w:r>
              <w:rPr>
                <w:rFonts w:hint="eastAsia" w:ascii="宋体" w:hAnsi="宋体" w:eastAsia="宋体" w:cs="宋体"/>
                <w:lang w:val="en-US" w:eastAsia="zh-CN"/>
              </w:rPr>
              <w:drawing>
                <wp:inline distT="0" distB="0" distL="114300" distR="114300">
                  <wp:extent cx="777240" cy="781685"/>
                  <wp:effectExtent l="0" t="0" r="3810" b="8890"/>
                  <wp:docPr id="35" name="图片 35" descr="Screenshot_20240407_144505_com.xingin.xhs_edit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Screenshot_20240407_144505_com.xingin.xhs_edit_71"/>
                          <pic:cNvPicPr>
                            <a:picLocks noChangeAspect="1"/>
                          </pic:cNvPicPr>
                        </pic:nvPicPr>
                        <pic:blipFill>
                          <a:blip r:embed="rId35"/>
                          <a:stretch>
                            <a:fillRect/>
                          </a:stretch>
                        </pic:blipFill>
                        <pic:spPr>
                          <a:xfrm>
                            <a:off x="0" y="0"/>
                            <a:ext cx="777240" cy="7816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0" w:hRule="atLeast"/>
          <w:jc w:val="center"/>
        </w:trPr>
        <w:tc>
          <w:tcPr>
            <w:tcW w:w="787" w:type="dxa"/>
            <w:vMerge w:val="continue"/>
            <w:shd w:val="clear" w:color="auto" w:fill="auto"/>
            <w:vAlign w:val="center"/>
          </w:tcPr>
          <w:p>
            <w:pPr>
              <w:keepNext w:val="0"/>
              <w:keepLines w:val="0"/>
              <w:widowControl/>
              <w:suppressLineNumbers w:val="0"/>
              <w:jc w:val="left"/>
              <w:textAlignment w:val="center"/>
            </w:pPr>
          </w:p>
        </w:tc>
        <w:tc>
          <w:tcPr>
            <w:tcW w:w="1780"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Times New Roman" w:hAnsi="Times New Roman" w:cs="Times New Roman"/>
                <w:kern w:val="2"/>
                <w:sz w:val="21"/>
                <w:szCs w:val="21"/>
                <w:lang w:val="en-US" w:eastAsia="zh-CN"/>
              </w:rPr>
            </w:pPr>
            <w:r>
              <w:rPr>
                <w:rFonts w:hint="eastAsia" w:cs="Times New Roman"/>
                <w:kern w:val="2"/>
                <w:sz w:val="21"/>
                <w:szCs w:val="21"/>
                <w:lang w:val="en-US" w:eastAsia="zh-CN"/>
              </w:rPr>
              <w:t>会飞的蝴蝶</w:t>
            </w:r>
          </w:p>
        </w:tc>
        <w:tc>
          <w:tcPr>
            <w:tcW w:w="1388"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线、裁剪的蝴蝶、水彩笔、磁力棒、透明胶、双面胶、回形针</w:t>
            </w:r>
          </w:p>
        </w:tc>
        <w:tc>
          <w:tcPr>
            <w:tcW w:w="1970" w:type="dxa"/>
            <w:shd w:val="clear" w:color="auto" w:fill="auto"/>
            <w:vAlign w:val="center"/>
          </w:tcPr>
          <w:p>
            <w:pPr>
              <w:pStyle w:val="4"/>
              <w:keepNext w:val="0"/>
              <w:keepLines w:val="0"/>
              <w:widowControl/>
              <w:suppressLineNumbers w:val="0"/>
              <w:pBdr>
                <w:bottom w:val="none" w:color="auto" w:sz="0" w:space="0"/>
              </w:pBdr>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观察步骤图在动手尝试中感知“磁性”让蝴蝶飞起来。</w:t>
            </w:r>
          </w:p>
        </w:tc>
        <w:tc>
          <w:tcPr>
            <w:tcW w:w="1437" w:type="dxa"/>
            <w:shd w:val="clear" w:color="auto" w:fill="auto"/>
            <w:vAlign w:val="center"/>
          </w:tcPr>
          <w:p>
            <w:pPr>
              <w:pStyle w:val="4"/>
              <w:keepNext w:val="0"/>
              <w:keepLines w:val="0"/>
              <w:widowControl/>
              <w:suppressLineNumbers w:val="0"/>
              <w:pBdr>
                <w:bottom w:val="none" w:color="auto" w:sz="0" w:space="0"/>
              </w:pBdr>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能否看懂制作步骤图，并思考现象背后的原因</w:t>
            </w:r>
          </w:p>
        </w:tc>
        <w:tc>
          <w:tcPr>
            <w:tcW w:w="1447" w:type="dxa"/>
            <w:shd w:val="clear" w:color="auto" w:fill="auto"/>
            <w:vAlign w:val="center"/>
          </w:tcPr>
          <w:p>
            <w:pPr>
              <w:keepNext w:val="0"/>
              <w:keepLines w:val="0"/>
              <w:widowControl/>
              <w:suppressLineNumbers w:val="0"/>
              <w:jc w:val="left"/>
              <w:textAlignment w:val="center"/>
              <w:rPr>
                <w:rFonts w:hint="eastAsia" w:ascii="宋体" w:hAnsi="宋体" w:eastAsia="宋体" w:cs="宋体"/>
                <w:lang w:val="en-US" w:eastAsia="zh-CN"/>
              </w:rPr>
            </w:pPr>
            <w:r>
              <w:rPr>
                <w:rFonts w:hint="eastAsia" w:ascii="宋体" w:hAnsi="宋体" w:eastAsia="宋体" w:cs="宋体"/>
                <w:lang w:val="en-US" w:eastAsia="zh-CN"/>
              </w:rPr>
              <w:drawing>
                <wp:inline distT="0" distB="0" distL="114300" distR="114300">
                  <wp:extent cx="829945" cy="784860"/>
                  <wp:effectExtent l="0" t="0" r="0" b="5715"/>
                  <wp:docPr id="36" name="图片 36" descr="Screenshot_20240407_011929_com.xingin.x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Screenshot_20240407_011929_com.xingin.xhs"/>
                          <pic:cNvPicPr>
                            <a:picLocks noChangeAspect="1"/>
                          </pic:cNvPicPr>
                        </pic:nvPicPr>
                        <pic:blipFill>
                          <a:blip r:embed="rId36"/>
                          <a:srcRect l="-2859" t="26755" r="-3922" b="27821"/>
                          <a:stretch>
                            <a:fillRect/>
                          </a:stretch>
                        </pic:blipFill>
                        <pic:spPr>
                          <a:xfrm>
                            <a:off x="0" y="0"/>
                            <a:ext cx="829945" cy="7848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0" w:hRule="atLeast"/>
          <w:jc w:val="center"/>
        </w:trPr>
        <w:tc>
          <w:tcPr>
            <w:tcW w:w="787" w:type="dxa"/>
            <w:vMerge w:val="continue"/>
            <w:shd w:val="clear" w:color="auto" w:fill="auto"/>
            <w:vAlign w:val="center"/>
          </w:tcPr>
          <w:p>
            <w:pPr>
              <w:keepNext w:val="0"/>
              <w:keepLines w:val="0"/>
              <w:widowControl/>
              <w:suppressLineNumbers w:val="0"/>
              <w:jc w:val="left"/>
              <w:textAlignment w:val="center"/>
            </w:pPr>
          </w:p>
        </w:tc>
        <w:tc>
          <w:tcPr>
            <w:tcW w:w="1780" w:type="dxa"/>
            <w:vMerge w:val="continue"/>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ascii="宋体" w:hAnsi="宋体" w:eastAsia="宋体" w:cs="宋体"/>
                <w:kern w:val="2"/>
                <w:sz w:val="21"/>
                <w:szCs w:val="21"/>
                <w:lang w:val="en-US" w:eastAsia="zh-CN" w:bidi="ar-SA"/>
              </w:rPr>
            </w:pPr>
          </w:p>
        </w:tc>
        <w:tc>
          <w:tcPr>
            <w:tcW w:w="1327"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eastAsia" w:cs="Times New Roman"/>
                <w:kern w:val="2"/>
                <w:sz w:val="21"/>
                <w:szCs w:val="21"/>
                <w:lang w:val="en-US" w:eastAsia="zh-CN"/>
              </w:rPr>
            </w:pPr>
            <w:r>
              <w:rPr>
                <w:rFonts w:hint="eastAsia" w:cs="Times New Roman"/>
                <w:kern w:val="2"/>
                <w:sz w:val="21"/>
                <w:szCs w:val="21"/>
                <w:lang w:val="en-US" w:eastAsia="zh-CN"/>
              </w:rPr>
              <w:t>观察毛毛虫</w:t>
            </w:r>
          </w:p>
        </w:tc>
        <w:tc>
          <w:tcPr>
            <w:tcW w:w="1388" w:type="dxa"/>
            <w:shd w:val="clear" w:color="auto" w:fill="auto"/>
            <w:vAlign w:val="center"/>
          </w:tcPr>
          <w:p>
            <w:pPr>
              <w:pStyle w:val="4"/>
              <w:keepNext w:val="0"/>
              <w:keepLines w:val="0"/>
              <w:widowControl/>
              <w:suppressLineNumbers w:val="0"/>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放大镜、镊子、勾线笔、记录纸</w:t>
            </w:r>
          </w:p>
        </w:tc>
        <w:tc>
          <w:tcPr>
            <w:tcW w:w="1970" w:type="dxa"/>
            <w:shd w:val="clear" w:color="auto" w:fill="auto"/>
            <w:vAlign w:val="center"/>
          </w:tcPr>
          <w:p>
            <w:pPr>
              <w:pStyle w:val="4"/>
              <w:keepNext w:val="0"/>
              <w:keepLines w:val="0"/>
              <w:widowControl/>
              <w:suppressLineNumbers w:val="0"/>
              <w:pBdr>
                <w:bottom w:val="none" w:color="auto" w:sz="0" w:space="0"/>
              </w:pBdr>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利用工具仔细观察毛毛虫，简单记录自己的发现，感知毛毛虫的生长变化</w:t>
            </w:r>
          </w:p>
        </w:tc>
        <w:tc>
          <w:tcPr>
            <w:tcW w:w="1437" w:type="dxa"/>
            <w:shd w:val="clear" w:color="auto" w:fill="auto"/>
            <w:vAlign w:val="center"/>
          </w:tcPr>
          <w:p>
            <w:pPr>
              <w:pStyle w:val="4"/>
              <w:keepNext w:val="0"/>
              <w:keepLines w:val="0"/>
              <w:widowControl/>
              <w:suppressLineNumbers w:val="0"/>
              <w:pBdr>
                <w:bottom w:val="none" w:color="auto" w:sz="0" w:space="0"/>
              </w:pBdr>
              <w:spacing w:before="0" w:beforeAutospacing="0" w:after="0" w:afterAutospacing="0" w:line="240" w:lineRule="auto"/>
              <w:ind w:left="0" w:leftChars="0" w:right="0" w:rightChars="0"/>
              <w:jc w:val="left"/>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能否认识和使用简单的工具进行观察并尝试记录</w:t>
            </w:r>
          </w:p>
        </w:tc>
        <w:tc>
          <w:tcPr>
            <w:tcW w:w="1447" w:type="dxa"/>
            <w:shd w:val="clear" w:color="auto" w:fill="auto"/>
            <w:vAlign w:val="center"/>
          </w:tcPr>
          <w:p>
            <w:pPr>
              <w:keepNext w:val="0"/>
              <w:keepLines w:val="0"/>
              <w:widowControl/>
              <w:suppressLineNumbers w:val="0"/>
              <w:jc w:val="left"/>
              <w:textAlignment w:val="center"/>
              <w:rPr>
                <w:rFonts w:hint="eastAsia" w:ascii="宋体" w:hAnsi="宋体" w:eastAsia="宋体" w:cs="宋体"/>
                <w:lang w:val="en-US" w:eastAsia="zh-CN"/>
              </w:rPr>
            </w:pPr>
            <w:r>
              <w:rPr>
                <w:rFonts w:hint="eastAsia" w:ascii="宋体" w:hAnsi="宋体" w:eastAsia="宋体" w:cs="宋体"/>
                <w:lang w:val="en-US" w:eastAsia="zh-CN"/>
              </w:rPr>
              <w:drawing>
                <wp:inline distT="0" distB="0" distL="114300" distR="114300">
                  <wp:extent cx="780415" cy="585470"/>
                  <wp:effectExtent l="0" t="0" r="635" b="5080"/>
                  <wp:docPr id="37" name="图片 37" descr="IMG_20240403_08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0240403_081835"/>
                          <pic:cNvPicPr>
                            <a:picLocks noChangeAspect="1"/>
                          </pic:cNvPicPr>
                        </pic:nvPicPr>
                        <pic:blipFill>
                          <a:blip r:embed="rId37"/>
                          <a:stretch>
                            <a:fillRect/>
                          </a:stretch>
                        </pic:blipFill>
                        <pic:spPr>
                          <a:xfrm>
                            <a:off x="0" y="0"/>
                            <a:ext cx="780415" cy="585470"/>
                          </a:xfrm>
                          <a:prstGeom prst="rect">
                            <a:avLst/>
                          </a:prstGeom>
                        </pic:spPr>
                      </pic:pic>
                    </a:graphicData>
                  </a:graphic>
                </wp:inline>
              </w:drawing>
            </w:r>
          </w:p>
        </w:tc>
      </w:tr>
    </w:tbl>
    <w:p/>
    <w:p>
      <w:pPr>
        <w:numPr>
          <w:ilvl w:val="0"/>
          <w:numId w:val="3"/>
        </w:numPr>
        <w:spacing w:line="360" w:lineRule="exact"/>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课程实施</w:t>
      </w:r>
    </w:p>
    <w:p>
      <w:pPr>
        <w:numPr>
          <w:ilvl w:val="0"/>
          <w:numId w:val="0"/>
        </w:numPr>
        <w:spacing w:line="360" w:lineRule="exact"/>
        <w:ind w:firstLine="420" w:firstLineChars="200"/>
        <w:jc w:val="left"/>
        <w:rPr>
          <w:rFonts w:hint="default"/>
          <w:b w:val="0"/>
          <w:bCs w:val="0"/>
          <w:lang w:val="en-US" w:eastAsia="zh-CN"/>
        </w:rPr>
      </w:pPr>
      <w:r>
        <w:rPr>
          <w:rFonts w:hint="eastAsia"/>
          <w:b w:val="0"/>
          <w:bCs w:val="0"/>
          <w:lang w:val="en-US" w:eastAsia="zh-CN"/>
        </w:rPr>
        <w:t>（一）</w:t>
      </w:r>
      <w:r>
        <w:rPr>
          <w:rFonts w:hint="eastAsia"/>
          <w:b/>
          <w:bCs/>
          <w:lang w:val="en-US" w:eastAsia="zh-CN"/>
        </w:rPr>
        <w:t>毛毛虫来了</w:t>
      </w:r>
    </w:p>
    <w:p>
      <w:pPr>
        <w:widowControl/>
        <w:spacing w:line="360" w:lineRule="exact"/>
        <w:ind w:firstLine="420" w:firstLineChars="200"/>
        <w:rPr>
          <w:rFonts w:hint="default"/>
          <w:b w:val="0"/>
          <w:bCs w:val="0"/>
          <w:lang w:val="en-US" w:eastAsia="zh-CN"/>
        </w:rPr>
      </w:pPr>
      <w:r>
        <w:rPr>
          <w:rFonts w:hint="eastAsia"/>
          <w:b w:val="0"/>
          <w:bCs w:val="0"/>
          <w:lang w:val="en-US" w:eastAsia="zh-CN"/>
        </w:rPr>
        <w:t>基于幼儿对毛毛虫的兴趣，我们发挥家长资源，和幼儿一起寻找身边的毛毛虫，并让其入住班级植物角。孩子们不仅带来了毛毛虫，还带来了蚕宝宝，这时孩子们的疑问来了，那蚕是毛毛虫吗？通过网络资源，孩子们知道了毛毛虫一般指鳞翅目(蛾类和蝶类)昆虫的幼虫，所以蚕也是毛毛虫。那毛毛虫和蚕有什么区别呢？于是借助孩子们带来的实物我们展开了对比观察和讨论，并梳理出毛毛虫和蚕之间的不同和相同处。</w:t>
      </w:r>
    </w:p>
    <w:p>
      <w:pPr>
        <w:numPr>
          <w:ilvl w:val="0"/>
          <w:numId w:val="0"/>
        </w:numPr>
        <w:spacing w:line="240" w:lineRule="auto"/>
        <w:jc w:val="center"/>
      </w:pPr>
      <w:r>
        <w:drawing>
          <wp:inline distT="0" distB="0" distL="114300" distR="114300">
            <wp:extent cx="1849120" cy="1259840"/>
            <wp:effectExtent l="0" t="0" r="8255" b="6985"/>
            <wp:docPr id="2" name="图片 13" descr="Videoframe_20240401_164250_com.huawei.himovie.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 descr="Videoframe_20240401_164250_com.huawei.himovie.local"/>
                    <pic:cNvPicPr>
                      <a:picLocks noChangeAspect="1"/>
                    </pic:cNvPicPr>
                  </pic:nvPicPr>
                  <pic:blipFill>
                    <a:blip r:embed="rId38"/>
                    <a:srcRect l="9845" t="1945" r="9207"/>
                    <a:stretch>
                      <a:fillRect/>
                    </a:stretch>
                  </pic:blipFill>
                  <pic:spPr>
                    <a:xfrm>
                      <a:off x="0" y="0"/>
                      <a:ext cx="1849120" cy="1259840"/>
                    </a:xfrm>
                    <a:prstGeom prst="rect">
                      <a:avLst/>
                    </a:prstGeom>
                  </pic:spPr>
                </pic:pic>
              </a:graphicData>
            </a:graphic>
          </wp:inline>
        </w:drawing>
      </w:r>
      <w:r>
        <w:rPr>
          <w:rFonts w:hint="eastAsia"/>
          <w:lang w:val="en-US" w:eastAsia="zh-CN"/>
        </w:rPr>
        <w:t xml:space="preserve"> </w:t>
      </w:r>
      <w:r>
        <w:drawing>
          <wp:inline distT="0" distB="0" distL="114300" distR="114300">
            <wp:extent cx="1696085" cy="1259840"/>
            <wp:effectExtent l="0" t="0" r="8890" b="6985"/>
            <wp:docPr id="13" name="图片 11" descr="IMG_20240401_15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descr="IMG_20240401_154537"/>
                    <pic:cNvPicPr>
                      <a:picLocks noChangeAspect="1"/>
                    </pic:cNvPicPr>
                  </pic:nvPicPr>
                  <pic:blipFill>
                    <a:blip r:embed="rId39"/>
                    <a:stretch>
                      <a:fillRect/>
                    </a:stretch>
                  </pic:blipFill>
                  <pic:spPr>
                    <a:xfrm>
                      <a:off x="0" y="0"/>
                      <a:ext cx="1696085" cy="1259840"/>
                    </a:xfrm>
                    <a:prstGeom prst="rect">
                      <a:avLst/>
                    </a:prstGeom>
                  </pic:spPr>
                </pic:pic>
              </a:graphicData>
            </a:graphic>
          </wp:inline>
        </w:drawing>
      </w:r>
      <w:r>
        <w:rPr>
          <w:rFonts w:hint="eastAsia"/>
          <w:lang w:val="en-US" w:eastAsia="zh-CN"/>
        </w:rPr>
        <w:t xml:space="preserve"> </w:t>
      </w:r>
      <w:r>
        <w:drawing>
          <wp:inline distT="0" distB="0" distL="114300" distR="114300">
            <wp:extent cx="1679575" cy="1259840"/>
            <wp:effectExtent l="0" t="0" r="6350" b="6985"/>
            <wp:docPr id="19" name="图片 12" descr="IMG_20240403_10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descr="IMG_20240403_100108"/>
                    <pic:cNvPicPr>
                      <a:picLocks noChangeAspect="1"/>
                    </pic:cNvPicPr>
                  </pic:nvPicPr>
                  <pic:blipFill>
                    <a:blip r:embed="rId40"/>
                    <a:stretch>
                      <a:fillRect/>
                    </a:stretch>
                  </pic:blipFill>
                  <pic:spPr>
                    <a:xfrm>
                      <a:off x="0" y="0"/>
                      <a:ext cx="1679575" cy="1259840"/>
                    </a:xfrm>
                    <a:prstGeom prst="rect">
                      <a:avLst/>
                    </a:prstGeom>
                  </pic:spPr>
                </pic:pic>
              </a:graphicData>
            </a:graphic>
          </wp:inline>
        </w:drawing>
      </w:r>
    </w:p>
    <w:p>
      <w:pPr>
        <w:numPr>
          <w:ilvl w:val="0"/>
          <w:numId w:val="0"/>
        </w:numPr>
        <w:spacing w:line="240" w:lineRule="auto"/>
        <w:jc w:val="center"/>
        <w:rPr>
          <w:rFonts w:hint="default"/>
          <w:lang w:val="en-US" w:eastAsia="zh-CN"/>
        </w:rPr>
      </w:pPr>
      <w:r>
        <w:drawing>
          <wp:inline distT="0" distB="0" distL="114300" distR="114300">
            <wp:extent cx="2291080" cy="2581910"/>
            <wp:effectExtent l="0" t="0" r="4445" b="8890"/>
            <wp:docPr id="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
                    <pic:cNvPicPr>
                      <a:picLocks noChangeAspect="1"/>
                    </pic:cNvPicPr>
                  </pic:nvPicPr>
                  <pic:blipFill>
                    <a:blip r:embed="rId41"/>
                    <a:stretch>
                      <a:fillRect/>
                    </a:stretch>
                  </pic:blipFill>
                  <pic:spPr>
                    <a:xfrm>
                      <a:off x="0" y="0"/>
                      <a:ext cx="2291080" cy="2581910"/>
                    </a:xfrm>
                    <a:prstGeom prst="rect">
                      <a:avLst/>
                    </a:prstGeom>
                  </pic:spPr>
                </pic:pic>
              </a:graphicData>
            </a:graphic>
          </wp:inline>
        </w:drawing>
      </w:r>
    </w:p>
    <w:p>
      <w:pPr>
        <w:numPr>
          <w:ilvl w:val="0"/>
          <w:numId w:val="4"/>
        </w:numPr>
        <w:spacing w:line="360" w:lineRule="exact"/>
        <w:ind w:firstLine="422" w:firstLineChars="200"/>
        <w:jc w:val="left"/>
        <w:rPr>
          <w:rFonts w:hint="default"/>
          <w:b/>
          <w:bCs/>
          <w:lang w:val="en-US" w:eastAsia="zh-CN"/>
        </w:rPr>
      </w:pPr>
      <w:r>
        <w:rPr>
          <w:rFonts w:hint="eastAsia"/>
          <w:b/>
          <w:bCs/>
          <w:lang w:val="en-US" w:eastAsia="zh-CN"/>
        </w:rPr>
        <w:t>毛毛虫我知道</w:t>
      </w:r>
    </w:p>
    <w:p>
      <w:pPr>
        <w:widowControl/>
        <w:spacing w:line="360" w:lineRule="exact"/>
        <w:ind w:firstLine="420" w:firstLineChars="200"/>
        <w:rPr>
          <w:rFonts w:hint="default"/>
          <w:b w:val="0"/>
          <w:bCs w:val="0"/>
          <w:lang w:val="en-US" w:eastAsia="zh-CN"/>
        </w:rPr>
      </w:pPr>
      <w:r>
        <w:rPr>
          <w:rFonts w:hint="eastAsia" w:ascii="宋体" w:hAnsi="宋体" w:eastAsia="宋体" w:cs="宋体"/>
          <w:szCs w:val="21"/>
          <w:lang w:val="en-US" w:eastAsia="zh-CN"/>
        </w:rPr>
        <w:t xml:space="preserve">那该怎么照顾这些毛毛虫呢？孩子们带着问题回家和爸爸妈妈一起进行调查，在交流中我们梳理出 </w:t>
      </w:r>
      <w:r>
        <w:rPr>
          <w:rFonts w:hint="eastAsia"/>
          <w:b w:val="0"/>
          <w:bCs w:val="0"/>
          <w:lang w:val="en-US" w:eastAsia="zh-CN"/>
        </w:rPr>
        <w:t>了如下策略。于是孩子们的照顾之旅就开始了，我们开辟动物饲养角，</w:t>
      </w:r>
      <w:r>
        <w:rPr>
          <w:rFonts w:hint="eastAsia" w:asciiTheme="minorEastAsia" w:hAnsiTheme="minorEastAsia"/>
          <w:bCs/>
          <w:color w:val="000000" w:themeColor="text1"/>
          <w:szCs w:val="21"/>
          <w14:textFill>
            <w14:solidFill>
              <w14:schemeClr w14:val="tx1"/>
            </w14:solidFill>
          </w14:textFill>
        </w:rPr>
        <w:t>为毛毛虫置办食物架</w:t>
      </w:r>
      <w:r>
        <w:rPr>
          <w:rFonts w:hint="eastAsia" w:asciiTheme="minorEastAsia" w:hAnsiTheme="minorEastAsia"/>
          <w:bCs/>
          <w:color w:val="000000" w:themeColor="text1"/>
          <w:szCs w:val="21"/>
          <w:lang w:eastAsia="zh-CN"/>
          <w14:textFill>
            <w14:solidFill>
              <w14:schemeClr w14:val="tx1"/>
            </w14:solidFill>
          </w14:textFill>
        </w:rPr>
        <w:t>，</w:t>
      </w:r>
      <w:r>
        <w:rPr>
          <w:rFonts w:hint="eastAsia" w:asciiTheme="minorEastAsia" w:hAnsiTheme="minorEastAsia"/>
          <w:bCs/>
          <w:color w:val="000000" w:themeColor="text1"/>
          <w:szCs w:val="21"/>
          <w14:textFill>
            <w14:solidFill>
              <w14:schemeClr w14:val="tx1"/>
            </w14:solidFill>
          </w14:textFill>
        </w:rPr>
        <w:t>每天早上都会有小朋友来细心喂养毛毛虫。</w:t>
      </w:r>
    </w:p>
    <w:p>
      <w:pPr>
        <w:widowControl/>
        <w:jc w:val="left"/>
        <w:rPr>
          <w:rFonts w:ascii="宋体" w:hAnsi="宋体" w:eastAsia="宋体" w:cs="宋体"/>
          <w:color w:val="222222"/>
          <w:spacing w:val="11"/>
          <w:kern w:val="0"/>
          <w:sz w:val="32"/>
          <w:szCs w:val="32"/>
          <w:shd w:val="clear" w:color="auto" w:fill="FFFFFF"/>
          <w:lang w:bidi="ar"/>
        </w:rPr>
      </w:pPr>
      <w:r>
        <w:rPr>
          <w:rFonts w:ascii="宋体" w:hAnsi="宋体" w:eastAsia="宋体" w:cs="宋体"/>
          <w:color w:val="222222"/>
          <w:spacing w:val="11"/>
          <w:kern w:val="0"/>
          <w:sz w:val="32"/>
          <w:szCs w:val="32"/>
          <w:shd w:val="clear" w:color="auto" w:fill="FFFFFF"/>
          <w:lang w:bidi="ar"/>
        </w:rPr>
        <w:drawing>
          <wp:inline distT="0" distB="0" distL="114300" distR="114300">
            <wp:extent cx="1866900" cy="1400175"/>
            <wp:effectExtent l="0" t="0" r="0" b="9525"/>
            <wp:docPr id="1998459260" name="图片 199845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459260" name="图片 199845926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67430" cy="1400573"/>
                    </a:xfrm>
                    <a:prstGeom prst="rect">
                      <a:avLst/>
                    </a:prstGeom>
                  </pic:spPr>
                </pic:pic>
              </a:graphicData>
            </a:graphic>
          </wp:inline>
        </w:drawing>
      </w:r>
      <w:r>
        <w:rPr>
          <w:rFonts w:ascii="宋体" w:hAnsi="宋体" w:eastAsia="宋体" w:cs="宋体"/>
          <w:color w:val="222222"/>
          <w:spacing w:val="11"/>
          <w:kern w:val="0"/>
          <w:sz w:val="32"/>
          <w:szCs w:val="32"/>
          <w:shd w:val="clear" w:color="auto" w:fill="FFFFFF"/>
          <w:lang w:bidi="ar"/>
        </w:rPr>
        <w:t xml:space="preserve"> </w:t>
      </w:r>
      <w:r>
        <w:rPr>
          <w:rFonts w:ascii="宋体" w:hAnsi="宋体" w:eastAsia="宋体" w:cs="宋体"/>
          <w:color w:val="222222"/>
          <w:spacing w:val="11"/>
          <w:kern w:val="0"/>
          <w:sz w:val="32"/>
          <w:szCs w:val="32"/>
          <w:shd w:val="clear" w:color="auto" w:fill="FFFFFF"/>
          <w:lang w:bidi="ar"/>
        </w:rPr>
        <w:drawing>
          <wp:inline distT="0" distB="0" distL="114300" distR="114300">
            <wp:extent cx="1866900" cy="1400175"/>
            <wp:effectExtent l="0" t="0" r="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67431" cy="1400573"/>
                    </a:xfrm>
                    <a:prstGeom prst="rect">
                      <a:avLst/>
                    </a:prstGeom>
                  </pic:spPr>
                </pic:pic>
              </a:graphicData>
            </a:graphic>
          </wp:inline>
        </w:drawing>
      </w:r>
      <w:r>
        <w:rPr>
          <w:rFonts w:ascii="宋体" w:hAnsi="宋体" w:eastAsia="宋体" w:cs="宋体"/>
          <w:color w:val="222222"/>
          <w:spacing w:val="11"/>
          <w:kern w:val="0"/>
          <w:sz w:val="32"/>
          <w:szCs w:val="32"/>
          <w:shd w:val="clear" w:color="auto" w:fill="FFFFFF"/>
          <w:lang w:bidi="ar"/>
        </w:rPr>
        <w:t xml:space="preserve"> </w:t>
      </w:r>
      <w:r>
        <w:rPr>
          <w:rFonts w:ascii="宋体" w:hAnsi="宋体" w:eastAsia="宋体" w:cs="宋体"/>
          <w:color w:val="222222"/>
          <w:spacing w:val="11"/>
          <w:kern w:val="0"/>
          <w:sz w:val="32"/>
          <w:szCs w:val="32"/>
          <w:shd w:val="clear" w:color="auto" w:fill="FFFFFF"/>
          <w:lang w:bidi="ar"/>
        </w:rPr>
        <w:drawing>
          <wp:inline distT="0" distB="0" distL="114300" distR="114300">
            <wp:extent cx="1866900" cy="1400175"/>
            <wp:effectExtent l="0" t="0" r="0" b="9525"/>
            <wp:docPr id="997104110" name="图片 99710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104110" name="图片 99710411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867430" cy="1400573"/>
                    </a:xfrm>
                    <a:prstGeom prst="rect">
                      <a:avLst/>
                    </a:prstGeom>
                  </pic:spPr>
                </pic:pic>
              </a:graphicData>
            </a:graphic>
          </wp:inline>
        </w:drawing>
      </w:r>
    </w:p>
    <w:p>
      <w:pPr>
        <w:widowControl/>
        <w:jc w:val="left"/>
        <w:rPr>
          <w:rFonts w:hint="eastAsia"/>
          <w:b/>
          <w:bCs/>
          <w:lang w:eastAsia="zh-CN"/>
        </w:rPr>
      </w:pPr>
      <w:r>
        <w:rPr>
          <w:rFonts w:hint="eastAsia" w:ascii="宋体" w:hAnsi="宋体" w:eastAsia="宋体" w:cs="宋体"/>
          <w:color w:val="222222"/>
          <w:spacing w:val="11"/>
          <w:kern w:val="0"/>
          <w:sz w:val="32"/>
          <w:szCs w:val="32"/>
          <w:shd w:val="clear" w:color="auto" w:fill="FFFFFF"/>
          <w:lang w:eastAsia="zh-CN" w:bidi="ar"/>
        </w:rPr>
        <w:drawing>
          <wp:inline distT="0" distB="0" distL="114300" distR="114300">
            <wp:extent cx="1679575" cy="1259840"/>
            <wp:effectExtent l="0" t="0" r="6350" b="6985"/>
            <wp:docPr id="54" name="图片 54" descr="图片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图片34"/>
                    <pic:cNvPicPr>
                      <a:picLocks noChangeAspect="1"/>
                    </pic:cNvPicPr>
                  </pic:nvPicPr>
                  <pic:blipFill>
                    <a:blip r:embed="rId45"/>
                    <a:stretch>
                      <a:fillRect/>
                    </a:stretch>
                  </pic:blipFill>
                  <pic:spPr>
                    <a:xfrm>
                      <a:off x="0" y="0"/>
                      <a:ext cx="1679575" cy="1259840"/>
                    </a:xfrm>
                    <a:prstGeom prst="rect">
                      <a:avLst/>
                    </a:prstGeom>
                  </pic:spPr>
                </pic:pic>
              </a:graphicData>
            </a:graphic>
          </wp:inline>
        </w:drawing>
      </w:r>
      <w:r>
        <w:rPr>
          <w:rFonts w:hint="eastAsia" w:ascii="宋体" w:hAnsi="宋体" w:eastAsia="宋体" w:cs="宋体"/>
          <w:color w:val="222222"/>
          <w:spacing w:val="11"/>
          <w:kern w:val="0"/>
          <w:sz w:val="32"/>
          <w:szCs w:val="32"/>
          <w:shd w:val="clear" w:color="auto" w:fill="FFFFFF"/>
          <w:lang w:eastAsia="zh-CN" w:bidi="ar"/>
        </w:rPr>
        <w:drawing>
          <wp:inline distT="0" distB="0" distL="114300" distR="114300">
            <wp:extent cx="1864360" cy="1259840"/>
            <wp:effectExtent l="0" t="0" r="2540" b="6985"/>
            <wp:docPr id="53" name="图片 53" descr="图片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图片35"/>
                    <pic:cNvPicPr>
                      <a:picLocks noChangeAspect="1"/>
                    </pic:cNvPicPr>
                  </pic:nvPicPr>
                  <pic:blipFill>
                    <a:blip r:embed="rId46"/>
                    <a:stretch>
                      <a:fillRect/>
                    </a:stretch>
                  </pic:blipFill>
                  <pic:spPr>
                    <a:xfrm>
                      <a:off x="0" y="0"/>
                      <a:ext cx="1864360" cy="1259840"/>
                    </a:xfrm>
                    <a:prstGeom prst="rect">
                      <a:avLst/>
                    </a:prstGeom>
                  </pic:spPr>
                </pic:pic>
              </a:graphicData>
            </a:graphic>
          </wp:inline>
        </w:drawing>
      </w:r>
      <w:r>
        <w:rPr>
          <w:rFonts w:hint="eastAsia" w:ascii="宋体" w:hAnsi="宋体" w:eastAsia="宋体" w:cs="宋体"/>
          <w:color w:val="222222"/>
          <w:spacing w:val="11"/>
          <w:kern w:val="0"/>
          <w:sz w:val="32"/>
          <w:szCs w:val="32"/>
          <w:shd w:val="clear" w:color="auto" w:fill="FFFFFF"/>
          <w:lang w:eastAsia="zh-CN" w:bidi="ar"/>
        </w:rPr>
        <w:drawing>
          <wp:inline distT="0" distB="0" distL="114300" distR="114300">
            <wp:extent cx="1864360" cy="1259840"/>
            <wp:effectExtent l="0" t="0" r="2540" b="6985"/>
            <wp:docPr id="52" name="图片 52" descr="图片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图片36"/>
                    <pic:cNvPicPr>
                      <a:picLocks noChangeAspect="1"/>
                    </pic:cNvPicPr>
                  </pic:nvPicPr>
                  <pic:blipFill>
                    <a:blip r:embed="rId47"/>
                    <a:stretch>
                      <a:fillRect/>
                    </a:stretch>
                  </pic:blipFill>
                  <pic:spPr>
                    <a:xfrm>
                      <a:off x="0" y="0"/>
                      <a:ext cx="1864360" cy="1259840"/>
                    </a:xfrm>
                    <a:prstGeom prst="rect">
                      <a:avLst/>
                    </a:prstGeom>
                  </pic:spPr>
                </pic:pic>
              </a:graphicData>
            </a:graphic>
          </wp:inline>
        </w:drawing>
      </w:r>
      <w:r>
        <w:rPr>
          <w:rFonts w:hint="eastAsia" w:ascii="宋体" w:hAnsi="宋体" w:eastAsia="宋体" w:cs="宋体"/>
          <w:color w:val="222222"/>
          <w:spacing w:val="11"/>
          <w:kern w:val="0"/>
          <w:sz w:val="32"/>
          <w:szCs w:val="32"/>
          <w:shd w:val="clear" w:color="auto" w:fill="FFFFFF"/>
          <w:lang w:eastAsia="zh-CN" w:bidi="ar"/>
        </w:rPr>
        <w:drawing>
          <wp:inline distT="0" distB="0" distL="114300" distR="114300">
            <wp:extent cx="1805305" cy="1259840"/>
            <wp:effectExtent l="0" t="0" r="4445" b="6985"/>
            <wp:docPr id="51" name="图片 51" descr="图片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图片37"/>
                    <pic:cNvPicPr>
                      <a:picLocks noChangeAspect="1"/>
                    </pic:cNvPicPr>
                  </pic:nvPicPr>
                  <pic:blipFill>
                    <a:blip r:embed="rId48"/>
                    <a:stretch>
                      <a:fillRect/>
                    </a:stretch>
                  </pic:blipFill>
                  <pic:spPr>
                    <a:xfrm>
                      <a:off x="0" y="0"/>
                      <a:ext cx="1805305" cy="1259840"/>
                    </a:xfrm>
                    <a:prstGeom prst="rect">
                      <a:avLst/>
                    </a:prstGeom>
                  </pic:spPr>
                </pic:pic>
              </a:graphicData>
            </a:graphic>
          </wp:inline>
        </w:drawing>
      </w:r>
      <w:r>
        <w:rPr>
          <w:rFonts w:hint="eastAsia" w:ascii="宋体" w:hAnsi="宋体" w:eastAsia="宋体" w:cs="宋体"/>
          <w:color w:val="222222"/>
          <w:spacing w:val="11"/>
          <w:kern w:val="0"/>
          <w:sz w:val="32"/>
          <w:szCs w:val="32"/>
          <w:shd w:val="clear" w:color="auto" w:fill="FFFFFF"/>
          <w:lang w:eastAsia="zh-CN" w:bidi="ar"/>
        </w:rPr>
        <w:drawing>
          <wp:inline distT="0" distB="0" distL="114300" distR="114300">
            <wp:extent cx="1679575" cy="1259840"/>
            <wp:effectExtent l="0" t="0" r="6350" b="6985"/>
            <wp:docPr id="50" name="图片 50" descr="图片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图片38"/>
                    <pic:cNvPicPr>
                      <a:picLocks noChangeAspect="1"/>
                    </pic:cNvPicPr>
                  </pic:nvPicPr>
                  <pic:blipFill>
                    <a:blip r:embed="rId49"/>
                    <a:stretch>
                      <a:fillRect/>
                    </a:stretch>
                  </pic:blipFill>
                  <pic:spPr>
                    <a:xfrm>
                      <a:off x="0" y="0"/>
                      <a:ext cx="1679575" cy="1259840"/>
                    </a:xfrm>
                    <a:prstGeom prst="rect">
                      <a:avLst/>
                    </a:prstGeom>
                  </pic:spPr>
                </pic:pic>
              </a:graphicData>
            </a:graphic>
          </wp:inline>
        </w:drawing>
      </w:r>
      <w:r>
        <w:rPr>
          <w:rFonts w:hint="eastAsia" w:ascii="宋体" w:hAnsi="宋体" w:eastAsia="宋体" w:cs="宋体"/>
          <w:color w:val="222222"/>
          <w:spacing w:val="11"/>
          <w:kern w:val="0"/>
          <w:sz w:val="32"/>
          <w:szCs w:val="32"/>
          <w:shd w:val="clear" w:color="auto" w:fill="FFFFFF"/>
          <w:lang w:eastAsia="zh-CN" w:bidi="ar"/>
        </w:rPr>
        <w:drawing>
          <wp:inline distT="0" distB="0" distL="114300" distR="114300">
            <wp:extent cx="1679575" cy="1259840"/>
            <wp:effectExtent l="0" t="0" r="6350" b="6985"/>
            <wp:docPr id="61" name="图片 61" descr="图片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图片39"/>
                    <pic:cNvPicPr>
                      <a:picLocks noChangeAspect="1"/>
                    </pic:cNvPicPr>
                  </pic:nvPicPr>
                  <pic:blipFill>
                    <a:blip r:embed="rId50"/>
                    <a:stretch>
                      <a:fillRect/>
                    </a:stretch>
                  </pic:blipFill>
                  <pic:spPr>
                    <a:xfrm>
                      <a:off x="0" y="0"/>
                      <a:ext cx="1679575" cy="1259840"/>
                    </a:xfrm>
                    <a:prstGeom prst="rect">
                      <a:avLst/>
                    </a:prstGeom>
                  </pic:spPr>
                </pic:pic>
              </a:graphicData>
            </a:graphic>
          </wp:inline>
        </w:drawing>
      </w:r>
    </w:p>
    <w:p>
      <w:pPr>
        <w:numPr>
          <w:ilvl w:val="0"/>
          <w:numId w:val="0"/>
        </w:numPr>
        <w:ind w:firstLine="420"/>
        <w:jc w:val="left"/>
        <w:rPr>
          <w:rFonts w:hint="default"/>
          <w:b/>
          <w:bCs/>
          <w:lang w:val="en-US" w:eastAsia="zh-CN"/>
        </w:rPr>
      </w:pPr>
      <w:r>
        <w:rPr>
          <w:rFonts w:hint="eastAsia"/>
          <w:b/>
          <w:bCs/>
          <w:lang w:eastAsia="zh-CN"/>
        </w:rPr>
        <w:t>（</w:t>
      </w:r>
      <w:r>
        <w:rPr>
          <w:rFonts w:hint="eastAsia"/>
          <w:b/>
          <w:bCs/>
          <w:lang w:val="en-US" w:eastAsia="zh-CN"/>
        </w:rPr>
        <w:t>三</w:t>
      </w:r>
      <w:r>
        <w:rPr>
          <w:rFonts w:hint="eastAsia"/>
          <w:b/>
          <w:bCs/>
          <w:lang w:eastAsia="zh-CN"/>
        </w:rPr>
        <w:t>）</w:t>
      </w:r>
      <w:r>
        <w:rPr>
          <w:rFonts w:hint="eastAsia"/>
          <w:b/>
          <w:bCs/>
          <w:lang w:val="en-US" w:eastAsia="zh-CN"/>
        </w:rPr>
        <w:t>照顾毛毛虫</w:t>
      </w:r>
    </w:p>
    <w:p>
      <w:pPr>
        <w:numPr>
          <w:ilvl w:val="0"/>
          <w:numId w:val="0"/>
        </w:numPr>
        <w:ind w:firstLine="420"/>
        <w:jc w:val="left"/>
        <w:rPr>
          <w:rFonts w:hint="eastAsia" w:asciiTheme="minorEastAsia" w:hAnsiTheme="minorEastAsia"/>
          <w:bCs/>
          <w:color w:val="000000" w:themeColor="text1"/>
          <w:szCs w:val="21"/>
          <w:lang w:val="en-US" w:eastAsia="zh-CN"/>
          <w14:textFill>
            <w14:solidFill>
              <w14:schemeClr w14:val="tx1"/>
            </w14:solidFill>
          </w14:textFill>
        </w:rPr>
      </w:pPr>
      <w:r>
        <w:rPr>
          <w:rFonts w:hint="eastAsia" w:asciiTheme="minorEastAsia" w:hAnsiTheme="minorEastAsia"/>
          <w:bCs/>
          <w:color w:val="000000" w:themeColor="text1"/>
          <w:szCs w:val="21"/>
          <w:lang w:val="en-US" w:eastAsia="zh-CN"/>
          <w14:textFill>
            <w14:solidFill>
              <w14:schemeClr w14:val="tx1"/>
            </w14:solidFill>
          </w14:textFill>
        </w:rPr>
        <w:t>一开始豆豆虽然带来了毛毛虫，但是她非常抗拒碰触这些小小软软的东西，于是有养殖经验的万阿姨主动教孩子们：如何用镊子把毛毛虫取出来，清理盒子里的腐烂树叶，给毛毛虫喂食等，有了示范和引领，孩子们也大着胆子开始有模有样地使用工具尝试起来。</w:t>
      </w:r>
    </w:p>
    <w:p>
      <w:pPr>
        <w:numPr>
          <w:ilvl w:val="0"/>
          <w:numId w:val="0"/>
        </w:numPr>
        <w:jc w:val="left"/>
        <w:rPr>
          <w:rFonts w:hint="eastAsia" w:ascii="宋体" w:hAnsi="宋体" w:eastAsia="宋体" w:cs="宋体"/>
          <w:szCs w:val="21"/>
          <w:lang w:eastAsia="zh-CN"/>
        </w:rPr>
      </w:pPr>
      <w:r>
        <w:rPr>
          <w:rFonts w:ascii="宋体" w:hAnsi="宋体" w:eastAsia="宋体" w:cs="宋体"/>
          <w:szCs w:val="21"/>
        </w:rPr>
        <w:drawing>
          <wp:inline distT="0" distB="0" distL="114300" distR="114300">
            <wp:extent cx="1679575" cy="1259840"/>
            <wp:effectExtent l="0" t="0" r="6350" b="6985"/>
            <wp:docPr id="1680213148" name="图片 168021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13148" name="图片 1680213148"/>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79575" cy="1259840"/>
                    </a:xfrm>
                    <a:prstGeom prst="rect">
                      <a:avLst/>
                    </a:prstGeom>
                  </pic:spPr>
                </pic:pic>
              </a:graphicData>
            </a:graphic>
          </wp:inline>
        </w:drawing>
      </w:r>
      <w:r>
        <w:rPr>
          <w:rFonts w:hint="eastAsia" w:ascii="宋体" w:hAnsi="宋体" w:eastAsia="宋体" w:cs="宋体"/>
          <w:szCs w:val="21"/>
          <w:lang w:val="en-US" w:eastAsia="zh-CN"/>
        </w:rPr>
        <w:t xml:space="preserve"> </w:t>
      </w:r>
      <w:r>
        <w:rPr>
          <w:rFonts w:hint="eastAsia" w:ascii="宋体" w:hAnsi="宋体" w:eastAsia="宋体" w:cs="宋体"/>
          <w:szCs w:val="21"/>
          <w:lang w:eastAsia="zh-CN"/>
        </w:rPr>
        <w:drawing>
          <wp:inline distT="0" distB="0" distL="114300" distR="114300">
            <wp:extent cx="1679575" cy="1259840"/>
            <wp:effectExtent l="0" t="0" r="6350" b="6985"/>
            <wp:docPr id="60" name="图片 60" descr="图片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图片47"/>
                    <pic:cNvPicPr>
                      <a:picLocks noChangeAspect="1"/>
                    </pic:cNvPicPr>
                  </pic:nvPicPr>
                  <pic:blipFill>
                    <a:blip r:embed="rId52"/>
                    <a:stretch>
                      <a:fillRect/>
                    </a:stretch>
                  </pic:blipFill>
                  <pic:spPr>
                    <a:xfrm>
                      <a:off x="0" y="0"/>
                      <a:ext cx="1679575" cy="1259840"/>
                    </a:xfrm>
                    <a:prstGeom prst="rect">
                      <a:avLst/>
                    </a:prstGeom>
                  </pic:spPr>
                </pic:pic>
              </a:graphicData>
            </a:graphic>
          </wp:inline>
        </w:drawing>
      </w:r>
      <w:r>
        <w:rPr>
          <w:rFonts w:hint="eastAsia" w:ascii="宋体" w:hAnsi="宋体" w:eastAsia="宋体" w:cs="宋体"/>
          <w:szCs w:val="21"/>
          <w:lang w:val="en-US" w:eastAsia="zh-CN"/>
        </w:rPr>
        <w:t xml:space="preserve"> </w:t>
      </w:r>
      <w:r>
        <w:rPr>
          <w:rFonts w:hint="eastAsia" w:ascii="宋体" w:hAnsi="宋体" w:eastAsia="宋体" w:cs="宋体"/>
          <w:szCs w:val="21"/>
          <w:lang w:eastAsia="zh-CN"/>
        </w:rPr>
        <w:drawing>
          <wp:inline distT="0" distB="0" distL="114300" distR="114300">
            <wp:extent cx="1679575" cy="1259840"/>
            <wp:effectExtent l="0" t="0" r="6350" b="6985"/>
            <wp:docPr id="59" name="图片 59" descr="图片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图片48"/>
                    <pic:cNvPicPr>
                      <a:picLocks noChangeAspect="1"/>
                    </pic:cNvPicPr>
                  </pic:nvPicPr>
                  <pic:blipFill>
                    <a:blip r:embed="rId53"/>
                    <a:stretch>
                      <a:fillRect/>
                    </a:stretch>
                  </pic:blipFill>
                  <pic:spPr>
                    <a:xfrm>
                      <a:off x="0" y="0"/>
                      <a:ext cx="1679575" cy="1259840"/>
                    </a:xfrm>
                    <a:prstGeom prst="rect">
                      <a:avLst/>
                    </a:prstGeom>
                  </pic:spPr>
                </pic:pic>
              </a:graphicData>
            </a:graphic>
          </wp:inline>
        </w:drawing>
      </w:r>
      <w:r>
        <w:rPr>
          <w:rFonts w:hint="eastAsia" w:ascii="宋体" w:hAnsi="宋体" w:eastAsia="宋体" w:cs="宋体"/>
          <w:szCs w:val="21"/>
          <w:lang w:eastAsia="zh-CN"/>
        </w:rPr>
        <w:drawing>
          <wp:inline distT="0" distB="0" distL="114300" distR="114300">
            <wp:extent cx="1679575" cy="1259840"/>
            <wp:effectExtent l="0" t="0" r="6350" b="6985"/>
            <wp:docPr id="58" name="图片 58" descr="图片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图片49"/>
                    <pic:cNvPicPr>
                      <a:picLocks noChangeAspect="1"/>
                    </pic:cNvPicPr>
                  </pic:nvPicPr>
                  <pic:blipFill>
                    <a:blip r:embed="rId54"/>
                    <a:stretch>
                      <a:fillRect/>
                    </a:stretch>
                  </pic:blipFill>
                  <pic:spPr>
                    <a:xfrm>
                      <a:off x="0" y="0"/>
                      <a:ext cx="1679575" cy="1259840"/>
                    </a:xfrm>
                    <a:prstGeom prst="rect">
                      <a:avLst/>
                    </a:prstGeom>
                  </pic:spPr>
                </pic:pic>
              </a:graphicData>
            </a:graphic>
          </wp:inline>
        </w:drawing>
      </w:r>
      <w:r>
        <w:rPr>
          <w:rFonts w:hint="eastAsia" w:ascii="宋体" w:hAnsi="宋体" w:eastAsia="宋体" w:cs="宋体"/>
          <w:szCs w:val="21"/>
          <w:lang w:val="en-US" w:eastAsia="zh-CN"/>
        </w:rPr>
        <w:t xml:space="preserve"> </w:t>
      </w:r>
      <w:r>
        <w:rPr>
          <w:rFonts w:hint="eastAsia" w:ascii="宋体" w:hAnsi="宋体" w:eastAsia="宋体" w:cs="宋体"/>
          <w:szCs w:val="21"/>
          <w:lang w:eastAsia="zh-CN"/>
        </w:rPr>
        <w:drawing>
          <wp:inline distT="0" distB="0" distL="114300" distR="114300">
            <wp:extent cx="1679575" cy="1259840"/>
            <wp:effectExtent l="0" t="0" r="6350" b="6985"/>
            <wp:docPr id="57" name="图片 57" descr="图片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图片50"/>
                    <pic:cNvPicPr>
                      <a:picLocks noChangeAspect="1"/>
                    </pic:cNvPicPr>
                  </pic:nvPicPr>
                  <pic:blipFill>
                    <a:blip r:embed="rId55"/>
                    <a:stretch>
                      <a:fillRect/>
                    </a:stretch>
                  </pic:blipFill>
                  <pic:spPr>
                    <a:xfrm>
                      <a:off x="0" y="0"/>
                      <a:ext cx="1679575" cy="1259840"/>
                    </a:xfrm>
                    <a:prstGeom prst="rect">
                      <a:avLst/>
                    </a:prstGeom>
                  </pic:spPr>
                </pic:pic>
              </a:graphicData>
            </a:graphic>
          </wp:inline>
        </w:drawing>
      </w:r>
      <w:r>
        <w:rPr>
          <w:rFonts w:hint="eastAsia" w:ascii="宋体" w:hAnsi="宋体" w:eastAsia="宋体" w:cs="宋体"/>
          <w:szCs w:val="21"/>
          <w:lang w:val="en-US" w:eastAsia="zh-CN"/>
        </w:rPr>
        <w:t xml:space="preserve"> </w:t>
      </w:r>
      <w:r>
        <w:rPr>
          <w:rFonts w:hint="eastAsia" w:ascii="宋体" w:hAnsi="宋体" w:eastAsia="宋体" w:cs="宋体"/>
          <w:szCs w:val="21"/>
          <w:lang w:eastAsia="zh-CN"/>
        </w:rPr>
        <w:drawing>
          <wp:inline distT="0" distB="0" distL="114300" distR="114300">
            <wp:extent cx="1679575" cy="1259840"/>
            <wp:effectExtent l="0" t="0" r="6350" b="6985"/>
            <wp:docPr id="56" name="图片 56" descr="图片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图片51"/>
                    <pic:cNvPicPr>
                      <a:picLocks noChangeAspect="1"/>
                    </pic:cNvPicPr>
                  </pic:nvPicPr>
                  <pic:blipFill>
                    <a:blip r:embed="rId56"/>
                    <a:stretch>
                      <a:fillRect/>
                    </a:stretch>
                  </pic:blipFill>
                  <pic:spPr>
                    <a:xfrm>
                      <a:off x="0" y="0"/>
                      <a:ext cx="1679575" cy="1259840"/>
                    </a:xfrm>
                    <a:prstGeom prst="rect">
                      <a:avLst/>
                    </a:prstGeom>
                  </pic:spPr>
                </pic:pic>
              </a:graphicData>
            </a:graphic>
          </wp:inline>
        </w:drawing>
      </w:r>
      <w:r>
        <w:rPr>
          <w:rFonts w:hint="eastAsia" w:ascii="宋体" w:hAnsi="宋体" w:eastAsia="宋体" w:cs="宋体"/>
          <w:szCs w:val="21"/>
          <w:lang w:eastAsia="zh-CN"/>
        </w:rPr>
        <w:drawing>
          <wp:inline distT="0" distB="0" distL="114300" distR="114300">
            <wp:extent cx="1679575" cy="1259840"/>
            <wp:effectExtent l="0" t="0" r="6350" b="6985"/>
            <wp:docPr id="55" name="图片 55" descr="图片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图片52"/>
                    <pic:cNvPicPr>
                      <a:picLocks noChangeAspect="1"/>
                    </pic:cNvPicPr>
                  </pic:nvPicPr>
                  <pic:blipFill>
                    <a:blip r:embed="rId57"/>
                    <a:stretch>
                      <a:fillRect/>
                    </a:stretch>
                  </pic:blipFill>
                  <pic:spPr>
                    <a:xfrm>
                      <a:off x="0" y="0"/>
                      <a:ext cx="1679575" cy="1259840"/>
                    </a:xfrm>
                    <a:prstGeom prst="rect">
                      <a:avLst/>
                    </a:prstGeom>
                  </pic:spPr>
                </pic:pic>
              </a:graphicData>
            </a:graphic>
          </wp:inline>
        </w:drawing>
      </w:r>
    </w:p>
    <w:p>
      <w:pPr>
        <w:widowControl/>
        <w:spacing w:line="360" w:lineRule="exact"/>
        <w:ind w:firstLine="422" w:firstLineChars="200"/>
        <w:jc w:val="left"/>
        <w:rPr>
          <w:rFonts w:hint="default" w:eastAsiaTheme="minorEastAsia"/>
          <w:lang w:val="en-US" w:eastAsia="zh-CN"/>
        </w:rPr>
      </w:pPr>
      <w:r>
        <w:rPr>
          <w:rFonts w:hint="eastAsia"/>
          <w:b/>
          <w:bCs/>
          <w:lang w:val="en-US" w:eastAsia="zh-CN"/>
        </w:rPr>
        <w:t>（四）毛毛虫结蛹了</w:t>
      </w:r>
    </w:p>
    <w:p>
      <w:pPr>
        <w:pStyle w:val="10"/>
        <w:spacing w:line="360" w:lineRule="exact"/>
        <w:ind w:firstLine="409" w:firstLineChars="195"/>
        <w:rPr>
          <w:rFonts w:hint="eastAsia" w:asciiTheme="minorEastAsia" w:hAnsiTheme="minorEastAsia"/>
          <w:bCs/>
          <w:color w:val="000000" w:themeColor="text1"/>
          <w:szCs w:val="21"/>
          <w:lang w:val="en-US" w:eastAsia="zh-CN"/>
          <w14:textFill>
            <w14:solidFill>
              <w14:schemeClr w14:val="tx1"/>
            </w14:solidFill>
          </w14:textFill>
        </w:rPr>
      </w:pPr>
      <w:r>
        <w:rPr>
          <w:rFonts w:hint="eastAsia" w:asciiTheme="minorEastAsia" w:hAnsiTheme="minorEastAsia"/>
          <w:bCs/>
          <w:color w:val="000000" w:themeColor="text1"/>
          <w:szCs w:val="21"/>
          <w:lang w:val="en-US" w:eastAsia="zh-CN"/>
          <w14:textFill>
            <w14:solidFill>
              <w14:schemeClr w14:val="tx1"/>
            </w14:solidFill>
          </w14:textFill>
        </w:rPr>
        <w:t>一天希希在观察自己的毛毛虫时发现：老师我的毛毛虫一头把自己包起来了，这一下子吸引了大家的注意，纷纷围过来观看，前两天还在爬行的毛毛虫怎么把自己包起来了呢？借助纪录片《微观世界》孩子们知道了这是毛毛虫在结蛹呢？而且要到高高的地方把自己倒挂！了解完毛毛虫这一阶段的需要，小主人们立刻找来树枝架在毛毛虫的家里，期待它们能顺利进入下一阶段。</w:t>
      </w:r>
    </w:p>
    <w:p>
      <w:r>
        <w:drawing>
          <wp:inline distT="0" distB="0" distL="114300" distR="114300">
            <wp:extent cx="1710055" cy="1259840"/>
            <wp:effectExtent l="0" t="0" r="4445" b="698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58" cstate="print">
                      <a:extLst>
                        <a:ext uri="{28A0092B-C50C-407E-A947-70E740481C1C}">
                          <a14:useLocalDpi xmlns:a14="http://schemas.microsoft.com/office/drawing/2010/main" val="0"/>
                        </a:ext>
                      </a:extLst>
                    </a:blip>
                    <a:srcRect l="17657" t="8717" r="15244" b="18059"/>
                    <a:stretch>
                      <a:fillRect/>
                    </a:stretch>
                  </pic:blipFill>
                  <pic:spPr>
                    <a:xfrm>
                      <a:off x="0" y="0"/>
                      <a:ext cx="1710055" cy="1259840"/>
                    </a:xfrm>
                    <a:prstGeom prst="rect">
                      <a:avLst/>
                    </a:prstGeom>
                  </pic:spPr>
                </pic:pic>
              </a:graphicData>
            </a:graphic>
          </wp:inline>
        </w:drawing>
      </w:r>
      <w:r>
        <w:drawing>
          <wp:inline distT="0" distB="0" distL="114300" distR="114300">
            <wp:extent cx="1985010" cy="1259840"/>
            <wp:effectExtent l="0" t="0" r="5715" b="698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59" cstate="print">
                      <a:extLst>
                        <a:ext uri="{28A0092B-C50C-407E-A947-70E740481C1C}">
                          <a14:useLocalDpi xmlns:a14="http://schemas.microsoft.com/office/drawing/2010/main" val="0"/>
                        </a:ext>
                      </a:extLst>
                    </a:blip>
                    <a:srcRect l="25840" t="8322" r="15738" b="36755"/>
                    <a:stretch>
                      <a:fillRect/>
                    </a:stretch>
                  </pic:blipFill>
                  <pic:spPr>
                    <a:xfrm>
                      <a:off x="0" y="0"/>
                      <a:ext cx="1985010" cy="1259840"/>
                    </a:xfrm>
                    <a:prstGeom prst="rect">
                      <a:avLst/>
                    </a:prstGeom>
                  </pic:spPr>
                </pic:pic>
              </a:graphicData>
            </a:graphic>
          </wp:inline>
        </w:drawing>
      </w:r>
      <w:r>
        <w:drawing>
          <wp:inline distT="0" distB="0" distL="114300" distR="114300">
            <wp:extent cx="2115820" cy="1259840"/>
            <wp:effectExtent l="0" t="0" r="8255" b="6985"/>
            <wp:docPr id="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pic:cNvPicPr>
                      <a:picLocks noChangeAspect="1"/>
                    </pic:cNvPicPr>
                  </pic:nvPicPr>
                  <pic:blipFill>
                    <a:blip r:embed="rId60"/>
                    <a:stretch>
                      <a:fillRect/>
                    </a:stretch>
                  </pic:blipFill>
                  <pic:spPr>
                    <a:xfrm>
                      <a:off x="0" y="0"/>
                      <a:ext cx="2115820" cy="1259840"/>
                    </a:xfrm>
                    <a:prstGeom prst="rect">
                      <a:avLst/>
                    </a:prstGeom>
                  </pic:spPr>
                </pic:pic>
              </a:graphicData>
            </a:graphic>
          </wp:inline>
        </w:drawing>
      </w:r>
    </w:p>
    <w:p>
      <w:pPr>
        <w:widowControl/>
        <w:jc w:val="both"/>
        <w:rPr>
          <w:rFonts w:ascii="宋体" w:hAnsi="宋体" w:eastAsia="宋体" w:cs="宋体"/>
          <w:szCs w:val="21"/>
        </w:rPr>
      </w:pPr>
      <w:r>
        <w:drawing>
          <wp:inline distT="0" distB="0" distL="114300" distR="114300">
            <wp:extent cx="1866265" cy="1259840"/>
            <wp:effectExtent l="0" t="0" r="635" b="6985"/>
            <wp:docPr id="43" name="图片 12" descr="IMG_20240403_10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 descr="IMG_20240403_100618"/>
                    <pic:cNvPicPr>
                      <a:picLocks noChangeAspect="1"/>
                    </pic:cNvPicPr>
                  </pic:nvPicPr>
                  <pic:blipFill>
                    <a:blip r:embed="rId61"/>
                    <a:stretch>
                      <a:fillRect/>
                    </a:stretch>
                  </pic:blipFill>
                  <pic:spPr>
                    <a:xfrm>
                      <a:off x="0" y="0"/>
                      <a:ext cx="1866265" cy="1259840"/>
                    </a:xfrm>
                    <a:prstGeom prst="rect">
                      <a:avLst/>
                    </a:prstGeom>
                  </pic:spPr>
                </pic:pic>
              </a:graphicData>
            </a:graphic>
          </wp:inline>
        </w:drawing>
      </w:r>
      <w:r>
        <w:drawing>
          <wp:inline distT="0" distB="0" distL="114300" distR="114300">
            <wp:extent cx="1866265" cy="1259840"/>
            <wp:effectExtent l="0" t="0" r="635" b="6985"/>
            <wp:docPr id="44" name="图片 11" descr="IMG_20240403_100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1" descr="IMG_20240403_100552"/>
                    <pic:cNvPicPr>
                      <a:picLocks noChangeAspect="1"/>
                    </pic:cNvPicPr>
                  </pic:nvPicPr>
                  <pic:blipFill>
                    <a:blip r:embed="rId62"/>
                    <a:stretch>
                      <a:fillRect/>
                    </a:stretch>
                  </pic:blipFill>
                  <pic:spPr>
                    <a:xfrm>
                      <a:off x="0" y="0"/>
                      <a:ext cx="1866265" cy="1259840"/>
                    </a:xfrm>
                    <a:prstGeom prst="rect">
                      <a:avLst/>
                    </a:prstGeom>
                  </pic:spPr>
                </pic:pic>
              </a:graphicData>
            </a:graphic>
          </wp:inline>
        </w:drawing>
      </w:r>
      <w:r>
        <w:drawing>
          <wp:inline distT="0" distB="0" distL="114300" distR="114300">
            <wp:extent cx="1866265" cy="1259840"/>
            <wp:effectExtent l="0" t="0" r="635" b="6985"/>
            <wp:docPr id="41" name="图片 15" descr="IMG_20240403_10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descr="IMG_20240403_100430"/>
                    <pic:cNvPicPr>
                      <a:picLocks noChangeAspect="1"/>
                    </pic:cNvPicPr>
                  </pic:nvPicPr>
                  <pic:blipFill>
                    <a:blip r:embed="rId63"/>
                    <a:stretch>
                      <a:fillRect/>
                    </a:stretch>
                  </pic:blipFill>
                  <pic:spPr>
                    <a:xfrm rot="10800000">
                      <a:off x="0" y="0"/>
                      <a:ext cx="1866265" cy="1259840"/>
                    </a:xfrm>
                    <a:prstGeom prst="rect">
                      <a:avLst/>
                    </a:prstGeom>
                  </pic:spPr>
                </pic:pic>
              </a:graphicData>
            </a:graphic>
          </wp:inline>
        </w:drawing>
      </w:r>
    </w:p>
    <w:p>
      <w:pPr>
        <w:widowControl/>
        <w:jc w:val="center"/>
        <w:rPr>
          <w:rFonts w:ascii="宋体" w:hAnsi="宋体" w:eastAsia="宋体" w:cs="宋体"/>
          <w:szCs w:val="21"/>
        </w:rPr>
      </w:pPr>
      <w:r>
        <w:rPr>
          <w:rFonts w:hint="eastAsia" w:ascii="宋体" w:hAnsi="宋体" w:eastAsia="宋体" w:cs="宋体"/>
          <w:szCs w:val="21"/>
        </w:rPr>
        <w:t xml:space="preserve"> </w:t>
      </w:r>
      <w:r>
        <w:rPr>
          <w:rFonts w:ascii="宋体" w:hAnsi="宋体" w:eastAsia="宋体" w:cs="宋体"/>
          <w:szCs w:val="21"/>
        </w:rPr>
        <w:t xml:space="preserve"> </w:t>
      </w:r>
    </w:p>
    <w:p>
      <w:pPr>
        <w:widowControl/>
        <w:numPr>
          <w:ilvl w:val="0"/>
          <w:numId w:val="0"/>
        </w:numPr>
        <w:spacing w:line="360" w:lineRule="exact"/>
        <w:ind w:firstLine="420" w:firstLineChars="200"/>
        <w:jc w:val="left"/>
        <w:rPr>
          <w:rFonts w:hint="eastAsia" w:asciiTheme="minorEastAsia" w:hAnsiTheme="minorEastAsia"/>
          <w:bCs/>
          <w:color w:val="000000" w:themeColor="text1"/>
          <w:szCs w:val="21"/>
          <w:lang w:val="en-US" w:eastAsia="zh-CN"/>
          <w14:textFill>
            <w14:solidFill>
              <w14:schemeClr w14:val="tx1"/>
            </w14:solidFill>
          </w14:textFill>
        </w:rPr>
      </w:pPr>
      <w:r>
        <w:rPr>
          <w:rFonts w:hint="eastAsia" w:asciiTheme="minorEastAsia" w:hAnsiTheme="minorEastAsia"/>
          <w:bCs/>
          <w:color w:val="000000" w:themeColor="text1"/>
          <w:szCs w:val="21"/>
          <w:lang w:val="en-US" w:eastAsia="zh-CN"/>
          <w14:textFill>
            <w14:solidFill>
              <w14:schemeClr w14:val="tx1"/>
            </w14:solidFill>
          </w14:textFill>
        </w:rPr>
        <w:t>可是希希却难住了“老师，我的毛毛虫已经开始结蛹了，它还能爬到树枝上去吗？”当然不能，可是该怎么办呢？童童妈妈向网络上一位专业人士请教，了解到在蛹的尾部穿上细绳挂在树枝上也是有效的，于是蛹就这样被挂了起来。</w:t>
      </w:r>
      <w:bookmarkStart w:id="1" w:name="_GoBack"/>
      <w:bookmarkEnd w:id="1"/>
    </w:p>
    <w:p>
      <w:pPr>
        <w:widowControl/>
        <w:numPr>
          <w:ilvl w:val="0"/>
          <w:numId w:val="0"/>
        </w:numPr>
        <w:spacing w:line="240" w:lineRule="auto"/>
        <w:jc w:val="left"/>
      </w:pPr>
      <w:r>
        <w:rPr>
          <w:rFonts w:hint="eastAsia"/>
          <w:lang w:val="en-US" w:eastAsia="zh-CN"/>
        </w:rPr>
        <w:t xml:space="preserve"> </w:t>
      </w:r>
    </w:p>
    <w:p>
      <w:pPr>
        <w:widowControl/>
        <w:numPr>
          <w:ilvl w:val="0"/>
          <w:numId w:val="0"/>
        </w:numPr>
        <w:spacing w:line="240" w:lineRule="auto"/>
        <w:jc w:val="left"/>
        <w:rPr>
          <w:rFonts w:hint="eastAsia" w:eastAsiaTheme="minorEastAsia"/>
          <w:lang w:val="en-US" w:eastAsia="zh-CN"/>
        </w:rPr>
      </w:pPr>
      <w:r>
        <w:drawing>
          <wp:inline distT="0" distB="0" distL="114300" distR="114300">
            <wp:extent cx="1259840" cy="1866265"/>
            <wp:effectExtent l="0" t="0" r="6985" b="635"/>
            <wp:docPr id="46" name="图片 13" descr="IMG_20240403_100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3" descr="IMG_20240403_100437"/>
                    <pic:cNvPicPr>
                      <a:picLocks noChangeAspect="1"/>
                    </pic:cNvPicPr>
                  </pic:nvPicPr>
                  <pic:blipFill>
                    <a:blip r:embed="rId64"/>
                    <a:stretch>
                      <a:fillRect/>
                    </a:stretch>
                  </pic:blipFill>
                  <pic:spPr>
                    <a:xfrm>
                      <a:off x="0" y="0"/>
                      <a:ext cx="1259840" cy="1866265"/>
                    </a:xfrm>
                    <a:prstGeom prst="rect">
                      <a:avLst/>
                    </a:prstGeom>
                  </pic:spPr>
                </pic:pic>
              </a:graphicData>
            </a:graphic>
          </wp:inline>
        </w:drawing>
      </w:r>
      <w:r>
        <w:rPr>
          <w:rFonts w:hint="eastAsia"/>
          <w:lang w:val="en-US" w:eastAsia="zh-CN"/>
        </w:rPr>
        <w:t xml:space="preserve"> </w:t>
      </w:r>
      <w:r>
        <w:drawing>
          <wp:inline distT="0" distB="0" distL="114300" distR="114300">
            <wp:extent cx="1399540" cy="1866265"/>
            <wp:effectExtent l="0" t="0" r="635" b="635"/>
            <wp:docPr id="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pic:cNvPicPr>
                      <a:picLocks noChangeAspect="1"/>
                    </pic:cNvPicPr>
                  </pic:nvPicPr>
                  <pic:blipFill>
                    <a:blip r:embed="rId65"/>
                    <a:stretch>
                      <a:fillRect/>
                    </a:stretch>
                  </pic:blipFill>
                  <pic:spPr>
                    <a:xfrm>
                      <a:off x="0" y="0"/>
                      <a:ext cx="1399540" cy="1866265"/>
                    </a:xfrm>
                    <a:prstGeom prst="rect">
                      <a:avLst/>
                    </a:prstGeom>
                  </pic:spPr>
                </pic:pic>
              </a:graphicData>
            </a:graphic>
          </wp:inline>
        </w:drawing>
      </w:r>
      <w:r>
        <w:rPr>
          <w:rFonts w:hint="eastAsia"/>
          <w:lang w:val="en-US" w:eastAsia="zh-CN"/>
        </w:rPr>
        <w:t xml:space="preserve"> </w:t>
      </w:r>
      <w:r>
        <w:drawing>
          <wp:inline distT="0" distB="0" distL="114300" distR="114300">
            <wp:extent cx="1866265" cy="1259840"/>
            <wp:effectExtent l="0" t="0" r="6985" b="635"/>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66"/>
                    <a:stretch>
                      <a:fillRect/>
                    </a:stretch>
                  </pic:blipFill>
                  <pic:spPr>
                    <a:xfrm rot="16200000">
                      <a:off x="0" y="0"/>
                      <a:ext cx="1866265" cy="1259840"/>
                    </a:xfrm>
                    <a:prstGeom prst="rect">
                      <a:avLst/>
                    </a:prstGeom>
                  </pic:spPr>
                </pic:pic>
              </a:graphicData>
            </a:graphic>
          </wp:inline>
        </w:drawing>
      </w:r>
    </w:p>
    <w:p>
      <w:pPr>
        <w:widowControl/>
        <w:spacing w:line="360" w:lineRule="exact"/>
        <w:jc w:val="left"/>
        <w:rPr>
          <w:rFonts w:ascii="宋体" w:hAnsi="宋体" w:eastAsia="宋体" w:cs="宋体"/>
          <w:b/>
          <w:bCs/>
          <w:szCs w:val="21"/>
        </w:rPr>
      </w:pPr>
      <w:r>
        <w:rPr>
          <w:rFonts w:hint="eastAsia" w:ascii="宋体" w:hAnsi="宋体" w:eastAsia="宋体" w:cs="宋体"/>
          <w:b/>
          <w:bCs/>
          <w:szCs w:val="21"/>
          <w:lang w:eastAsia="zh-CN"/>
        </w:rPr>
        <w:t>（</w:t>
      </w:r>
      <w:r>
        <w:rPr>
          <w:rFonts w:hint="eastAsia" w:ascii="宋体" w:hAnsi="宋体" w:eastAsia="宋体" w:cs="宋体"/>
          <w:b/>
          <w:bCs/>
          <w:szCs w:val="21"/>
          <w:lang w:val="en-US" w:eastAsia="zh-CN"/>
        </w:rPr>
        <w:t>五</w:t>
      </w:r>
      <w:r>
        <w:rPr>
          <w:rFonts w:hint="eastAsia" w:ascii="宋体" w:hAnsi="宋体" w:eastAsia="宋体" w:cs="宋体"/>
          <w:b/>
          <w:bCs/>
          <w:szCs w:val="21"/>
          <w:lang w:eastAsia="zh-CN"/>
        </w:rPr>
        <w:t>）</w:t>
      </w:r>
      <w:r>
        <w:rPr>
          <w:rFonts w:hint="eastAsia" w:ascii="宋体" w:hAnsi="宋体" w:eastAsia="宋体" w:cs="宋体"/>
          <w:b/>
          <w:bCs/>
          <w:szCs w:val="21"/>
        </w:rPr>
        <w:t>毛毛虫破茧成蝶！</w:t>
      </w:r>
    </w:p>
    <w:p>
      <w:pPr>
        <w:numPr>
          <w:ilvl w:val="0"/>
          <w:numId w:val="0"/>
        </w:numPr>
        <w:ind w:firstLine="420"/>
        <w:jc w:val="left"/>
        <w:rPr>
          <w:rFonts w:hint="eastAsia"/>
        </w:rPr>
      </w:pPr>
      <w:r>
        <w:rPr>
          <w:rFonts w:hint="eastAsia"/>
        </w:rPr>
        <w:t>时间一天天过去，</w:t>
      </w:r>
      <w:r>
        <w:rPr>
          <w:rFonts w:hint="eastAsia"/>
          <w:lang w:val="en-US" w:eastAsia="zh-CN"/>
        </w:rPr>
        <w:t>蛹挂起的</w:t>
      </w:r>
      <w:r>
        <w:rPr>
          <w:rFonts w:hint="eastAsia"/>
        </w:rPr>
        <w:t>第</w:t>
      </w:r>
      <w:r>
        <w:rPr>
          <w:rFonts w:hint="eastAsia"/>
          <w:lang w:val="en-US" w:eastAsia="zh-CN"/>
        </w:rPr>
        <w:t>五</w:t>
      </w:r>
      <w:r>
        <w:rPr>
          <w:rFonts w:hint="eastAsia"/>
        </w:rPr>
        <w:t>天，早上孩子来园时突然发现盒子里竟然多出来了一只蝴蝶，</w:t>
      </w:r>
      <w:r>
        <w:rPr>
          <w:rFonts w:hint="eastAsia"/>
          <w:lang w:eastAsia="zh-CN"/>
        </w:rPr>
        <w:t>“</w:t>
      </w:r>
      <w:r>
        <w:rPr>
          <w:rFonts w:hint="eastAsia"/>
          <w:lang w:val="en-US" w:eastAsia="zh-CN"/>
        </w:rPr>
        <w:t>毛毛虫变蝴蝶了</w:t>
      </w:r>
      <w:r>
        <w:rPr>
          <w:rFonts w:hint="eastAsia"/>
          <w:lang w:eastAsia="zh-CN"/>
        </w:rPr>
        <w:t>”</w:t>
      </w:r>
      <w:r>
        <w:rPr>
          <w:rFonts w:hint="eastAsia"/>
          <w:lang w:val="en-US" w:eastAsia="zh-CN"/>
        </w:rPr>
        <w:t>孩子们纷纷围了过来，看着扇着大翅膀的蝴蝶，孩子们既兴奋又新奇，</w:t>
      </w:r>
      <w:r>
        <w:rPr>
          <w:rFonts w:hint="eastAsia"/>
        </w:rPr>
        <w:t>细心的小朋友还发现了茧的下面还有血，后来了解到其实不是血，是羽化后留下的红棕色分泌物，原本黑色的茧只留下一层薄薄的、透明的外壳。</w:t>
      </w:r>
    </w:p>
    <w:p>
      <w:pPr>
        <w:widowControl/>
        <w:jc w:val="center"/>
        <w:rPr>
          <w:rFonts w:ascii="宋体" w:hAnsi="宋体" w:eastAsia="宋体" w:cs="宋体"/>
          <w:szCs w:val="21"/>
        </w:rPr>
      </w:pPr>
      <w:r>
        <w:rPr>
          <w:rFonts w:ascii="宋体" w:hAnsi="宋体" w:eastAsia="宋体" w:cs="宋体"/>
          <w:szCs w:val="21"/>
        </w:rPr>
        <w:drawing>
          <wp:inline distT="0" distB="0" distL="114300" distR="114300">
            <wp:extent cx="2096770" cy="1572260"/>
            <wp:effectExtent l="0" t="0" r="0" b="8890"/>
            <wp:docPr id="1988839907" name="图片 1988839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839907" name="图片 1988839907"/>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097049" cy="1572787"/>
                    </a:xfrm>
                    <a:prstGeom prst="rect">
                      <a:avLst/>
                    </a:prstGeom>
                  </pic:spPr>
                </pic:pic>
              </a:graphicData>
            </a:graphic>
          </wp:inline>
        </w:drawing>
      </w:r>
      <w:r>
        <w:rPr>
          <w:rFonts w:hint="eastAsia" w:ascii="宋体" w:hAnsi="宋体" w:eastAsia="宋体" w:cs="宋体"/>
          <w:szCs w:val="21"/>
        </w:rPr>
        <w:t xml:space="preserve"> </w:t>
      </w:r>
      <w:r>
        <w:rPr>
          <w:rFonts w:ascii="宋体" w:hAnsi="宋体" w:eastAsia="宋体" w:cs="宋体"/>
          <w:szCs w:val="21"/>
        </w:rPr>
        <w:t xml:space="preserve"> </w:t>
      </w:r>
      <w:r>
        <w:rPr>
          <w:rFonts w:ascii="宋体" w:hAnsi="宋体" w:eastAsia="宋体" w:cs="宋体"/>
          <w:szCs w:val="21"/>
        </w:rPr>
        <w:drawing>
          <wp:inline distT="0" distB="0" distL="114300" distR="114300">
            <wp:extent cx="2096770" cy="1572260"/>
            <wp:effectExtent l="0" t="0" r="0" b="8890"/>
            <wp:docPr id="1467038031" name="图片 1467038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038031" name="图片 1467038031"/>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97049" cy="1572787"/>
                    </a:xfrm>
                    <a:prstGeom prst="rect">
                      <a:avLst/>
                    </a:prstGeom>
                  </pic:spPr>
                </pic:pic>
              </a:graphicData>
            </a:graphic>
          </wp:inline>
        </w:drawing>
      </w:r>
    </w:p>
    <w:p>
      <w:pPr>
        <w:widowControl/>
        <w:jc w:val="center"/>
        <w:rPr>
          <w:rFonts w:ascii="宋体" w:hAnsi="宋体" w:eastAsia="宋体" w:cs="宋体"/>
          <w:szCs w:val="21"/>
        </w:rPr>
      </w:pPr>
      <w:r>
        <w:rPr>
          <w:rFonts w:ascii="宋体" w:hAnsi="宋体" w:eastAsia="宋体" w:cs="宋体"/>
          <w:szCs w:val="21"/>
        </w:rPr>
        <w:drawing>
          <wp:inline distT="0" distB="0" distL="114300" distR="114300">
            <wp:extent cx="2863215" cy="2147570"/>
            <wp:effectExtent l="0" t="0" r="0" b="5080"/>
            <wp:docPr id="159718373" name="图片 15971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18373" name="图片 159718373"/>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71722" cy="2153792"/>
                    </a:xfrm>
                    <a:prstGeom prst="rect">
                      <a:avLst/>
                    </a:prstGeom>
                  </pic:spPr>
                </pic:pic>
              </a:graphicData>
            </a:graphic>
          </wp:inline>
        </w:drawing>
      </w:r>
      <w:r>
        <w:rPr>
          <w:rFonts w:hint="eastAsia" w:ascii="宋体" w:hAnsi="宋体" w:eastAsia="宋体" w:cs="宋体"/>
          <w:szCs w:val="21"/>
        </w:rPr>
        <w:t xml:space="preserve"> </w:t>
      </w:r>
      <w:r>
        <w:rPr>
          <w:rFonts w:ascii="宋体" w:hAnsi="宋体" w:eastAsia="宋体" w:cs="宋体"/>
          <w:szCs w:val="21"/>
        </w:rPr>
        <w:t xml:space="preserve"> </w:t>
      </w:r>
    </w:p>
    <w:p>
      <w:pPr>
        <w:spacing w:line="360" w:lineRule="exact"/>
        <w:rPr>
          <w:rFonts w:asciiTheme="minorEastAsia" w:hAnsiTheme="minorEastAsia"/>
        </w:rPr>
      </w:pPr>
    </w:p>
    <w:p>
      <w:pPr>
        <w:numPr>
          <w:ilvl w:val="0"/>
          <w:numId w:val="0"/>
        </w:numPr>
        <w:ind w:firstLine="420"/>
        <w:jc w:val="left"/>
        <w:rPr>
          <w:rFonts w:asciiTheme="minorEastAsia" w:hAnsiTheme="minorEastAsia" w:eastAsiaTheme="minorEastAsia"/>
        </w:rPr>
      </w:pPr>
      <w:r>
        <w:rPr>
          <w:rFonts w:hint="eastAsia" w:asciiTheme="minorEastAsia" w:hAnsiTheme="minorEastAsia"/>
          <w:lang w:val="en-US" w:eastAsia="zh-CN"/>
        </w:rPr>
        <w:t>因为</w:t>
      </w:r>
      <w:r>
        <w:rPr>
          <w:rFonts w:hint="eastAsia" w:asciiTheme="minorEastAsia" w:hAnsiTheme="minorEastAsia" w:eastAsiaTheme="minorEastAsia"/>
        </w:rPr>
        <w:t>蝴蝶的寿命很短，当蝴蝶孵化出来后只有让它自由，回归自然，才能更好地活下去！于是，我们怀着依依不舍的心情，在一个晴朗的中午，一起放飞</w:t>
      </w:r>
      <w:r>
        <w:rPr>
          <w:rFonts w:hint="eastAsia" w:asciiTheme="minorEastAsia" w:hAnsiTheme="minorEastAsia"/>
          <w:lang w:val="en-US" w:eastAsia="zh-CN"/>
        </w:rPr>
        <w:t>了</w:t>
      </w:r>
      <w:r>
        <w:rPr>
          <w:rFonts w:hint="eastAsia" w:asciiTheme="minorEastAsia" w:hAnsiTheme="minorEastAsia" w:eastAsiaTheme="minorEastAsia"/>
        </w:rPr>
        <w:t>蝴蝶。</w:t>
      </w:r>
    </w:p>
    <w:p>
      <w:pPr>
        <w:spacing w:line="360" w:lineRule="exact"/>
        <w:jc w:val="center"/>
        <w:rPr>
          <w:rFonts w:asciiTheme="minorEastAsia" w:hAnsiTheme="minorEastAsia"/>
        </w:rPr>
      </w:pPr>
      <w:r>
        <w:rPr>
          <w:rFonts w:hint="eastAsia" w:asciiTheme="minorEastAsia" w:hAnsiTheme="minorEastAsia"/>
        </w:rPr>
        <w:t>（视频）</w:t>
      </w:r>
    </w:p>
    <w:p>
      <w:pPr>
        <w:rPr>
          <w:rFonts w:hint="eastAsia"/>
          <w:b/>
          <w:bCs/>
          <w:lang w:val="en-US" w:eastAsia="zh-CN"/>
        </w:rPr>
      </w:pPr>
      <w:r>
        <w:rPr>
          <w:rFonts w:hint="eastAsia"/>
          <w:b/>
          <w:bCs/>
          <w:lang w:eastAsia="zh-CN"/>
        </w:rPr>
        <w:t>（</w:t>
      </w:r>
      <w:r>
        <w:rPr>
          <w:rFonts w:hint="eastAsia"/>
          <w:b/>
          <w:bCs/>
          <w:lang w:val="en-US" w:eastAsia="zh-CN"/>
        </w:rPr>
        <w:t>六</w:t>
      </w:r>
      <w:r>
        <w:rPr>
          <w:rFonts w:hint="eastAsia"/>
          <w:b/>
          <w:bCs/>
          <w:lang w:eastAsia="zh-CN"/>
        </w:rPr>
        <w:t>）</w:t>
      </w:r>
      <w:r>
        <w:rPr>
          <w:rFonts w:hint="eastAsia"/>
          <w:b/>
          <w:bCs/>
          <w:lang w:val="en-US" w:eastAsia="zh-CN"/>
        </w:rPr>
        <w:t>回顾梳理</w:t>
      </w:r>
    </w:p>
    <w:p>
      <w:pPr>
        <w:spacing w:line="360" w:lineRule="exact"/>
        <w:ind w:firstLine="420" w:firstLineChars="200"/>
        <w:rPr>
          <w:rFonts w:hint="eastAsia" w:asciiTheme="majorEastAsia" w:hAnsiTheme="majorEastAsia" w:eastAsiaTheme="majorEastAsia"/>
          <w:lang w:val="en-US" w:eastAsia="zh-CN"/>
        </w:rPr>
      </w:pPr>
      <w:r>
        <w:rPr>
          <w:rFonts w:hint="eastAsia" w:asciiTheme="majorEastAsia" w:hAnsiTheme="majorEastAsia" w:eastAsiaTheme="majorEastAsia"/>
          <w:lang w:val="en-US" w:eastAsia="zh-CN"/>
        </w:rPr>
        <w:t>回到教室我们利用毛毛虫每日观察的照片和孩子们一起回顾了毛毛虫变成蝴蝶的过程。</w:t>
      </w:r>
    </w:p>
    <w:p>
      <w:pPr>
        <w:spacing w:line="240" w:lineRule="auto"/>
        <w:rPr>
          <w:rFonts w:hint="default" w:asciiTheme="majorEastAsia" w:hAnsiTheme="majorEastAsia" w:eastAsiaTheme="majorEastAsia"/>
          <w:lang w:val="en-US" w:eastAsia="zh-CN"/>
        </w:rPr>
      </w:pPr>
      <w:r>
        <w:rPr>
          <w:rFonts w:hint="default" w:asciiTheme="majorEastAsia" w:hAnsiTheme="majorEastAsia" w:eastAsiaTheme="majorEastAsia"/>
          <w:lang w:val="en-US" w:eastAsia="zh-CN"/>
        </w:rPr>
        <w:drawing>
          <wp:inline distT="0" distB="0" distL="114300" distR="114300">
            <wp:extent cx="5892800" cy="3141980"/>
            <wp:effectExtent l="0" t="0" r="3175" b="1270"/>
            <wp:docPr id="49" name="图片 49" descr="R]_O78D7}7X95T%XO7X7BN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R]_O78D7}7X95T%XO7X7BNF"/>
                    <pic:cNvPicPr>
                      <a:picLocks noChangeAspect="1"/>
                    </pic:cNvPicPr>
                  </pic:nvPicPr>
                  <pic:blipFill>
                    <a:blip r:embed="rId70"/>
                    <a:stretch>
                      <a:fillRect/>
                    </a:stretch>
                  </pic:blipFill>
                  <pic:spPr>
                    <a:xfrm>
                      <a:off x="0" y="0"/>
                      <a:ext cx="5892800" cy="3141980"/>
                    </a:xfrm>
                    <a:prstGeom prst="rect">
                      <a:avLst/>
                    </a:prstGeom>
                  </pic:spPr>
                </pic:pic>
              </a:graphicData>
            </a:graphic>
          </wp:inline>
        </w:drawing>
      </w:r>
    </w:p>
    <w:p>
      <w:pPr>
        <w:pStyle w:val="10"/>
        <w:numPr>
          <w:ilvl w:val="0"/>
          <w:numId w:val="0"/>
        </w:numPr>
        <w:spacing w:line="360" w:lineRule="exact"/>
        <w:ind w:leftChars="0"/>
        <w:rPr>
          <w:rFonts w:hint="eastAsia" w:hAnsi="宋体" w:cs="宋体"/>
          <w:b/>
          <w:bCs/>
          <w:szCs w:val="21"/>
          <w:lang w:eastAsia="zh-Hans"/>
        </w:rPr>
      </w:pPr>
      <w:r>
        <w:rPr>
          <w:rFonts w:hint="eastAsia" w:hAnsi="宋体" w:cs="宋体"/>
          <w:b/>
          <w:bCs/>
          <w:szCs w:val="21"/>
          <w:lang w:eastAsia="zh-CN"/>
        </w:rPr>
        <w:t>（</w:t>
      </w:r>
      <w:r>
        <w:rPr>
          <w:rFonts w:hint="eastAsia" w:hAnsi="宋体" w:cs="宋体"/>
          <w:b/>
          <w:bCs/>
          <w:szCs w:val="21"/>
          <w:lang w:val="en-US" w:eastAsia="zh-CN"/>
        </w:rPr>
        <w:t>七</w:t>
      </w:r>
      <w:r>
        <w:rPr>
          <w:rFonts w:hint="eastAsia" w:hAnsi="宋体" w:cs="宋体"/>
          <w:b/>
          <w:bCs/>
          <w:szCs w:val="21"/>
          <w:lang w:eastAsia="zh-CN"/>
        </w:rPr>
        <w:t>）</w:t>
      </w:r>
      <w:r>
        <w:rPr>
          <w:rFonts w:hint="eastAsia" w:hAnsi="宋体" w:cs="宋体"/>
          <w:b/>
          <w:bCs/>
          <w:szCs w:val="21"/>
          <w:lang w:eastAsia="zh-Hans"/>
        </w:rPr>
        <w:t>多领域融合，玩转毛毛虫</w:t>
      </w:r>
    </w:p>
    <w:p>
      <w:pPr>
        <w:numPr>
          <w:ilvl w:val="0"/>
          <w:numId w:val="0"/>
        </w:numPr>
        <w:ind w:leftChars="0" w:firstLine="420" w:firstLineChars="200"/>
        <w:rPr>
          <w:lang w:eastAsia="zh-Hans"/>
        </w:rPr>
      </w:pPr>
      <w:r>
        <w:rPr>
          <w:rFonts w:hint="eastAsia" w:asciiTheme="minorEastAsia" w:hAnsiTheme="minorEastAsia"/>
          <w:lang w:val="en-US" w:eastAsia="zh-CN"/>
        </w:rPr>
        <w:t>除了观察，我们还组织了丰富多彩的集体、小组和个别化活动，如绘画毛毛虫、黏土制作毛毛虫、纸艺毛毛虫，益智区蝴蝶找花，科探区制作纸毛毛虫，探究不同纸的吸水性，建构区有孩子们拼插的蝴蝶、小花等。</w:t>
      </w:r>
    </w:p>
    <w:p>
      <w:pPr>
        <w:widowControl/>
        <w:spacing w:line="360" w:lineRule="exact"/>
        <w:ind w:firstLine="422" w:firstLineChars="200"/>
        <w:jc w:val="left"/>
        <w:rPr>
          <w:rFonts w:ascii="宋体" w:hAnsi="宋体" w:eastAsia="宋体" w:cs="宋体"/>
          <w:b/>
          <w:bCs/>
          <w:szCs w:val="21"/>
        </w:rPr>
      </w:pPr>
      <w:r>
        <w:rPr>
          <w:rFonts w:hint="eastAsia" w:ascii="宋体" w:hAnsi="宋体" w:eastAsia="宋体" w:cs="宋体"/>
          <w:b/>
          <w:bCs/>
          <w:szCs w:val="21"/>
          <w:lang w:val="en-US" w:eastAsia="zh-CN"/>
        </w:rPr>
        <w:t>1.</w:t>
      </w:r>
      <w:r>
        <w:rPr>
          <w:rFonts w:hint="eastAsia" w:ascii="宋体" w:hAnsi="宋体" w:eastAsia="宋体" w:cs="宋体"/>
          <w:b/>
          <w:bCs/>
          <w:szCs w:val="21"/>
        </w:rPr>
        <w:t>绘画：可爱毛毛虫</w:t>
      </w:r>
    </w:p>
    <w:p>
      <w:pPr>
        <w:pStyle w:val="10"/>
        <w:spacing w:line="360" w:lineRule="exact"/>
        <w:ind w:firstLine="409" w:firstLineChars="195"/>
        <w:rPr>
          <w:rFonts w:asciiTheme="minorEastAsia" w:hAnsiTheme="minorEastAsia"/>
          <w:bCs/>
          <w:color w:val="000000" w:themeColor="text1"/>
          <w:szCs w:val="21"/>
          <w14:textFill>
            <w14:solidFill>
              <w14:schemeClr w14:val="tx1"/>
            </w14:solidFill>
          </w14:textFill>
        </w:rPr>
      </w:pPr>
      <w:r>
        <w:rPr>
          <w:rFonts w:hint="eastAsia" w:asciiTheme="minorEastAsia" w:hAnsiTheme="minorEastAsia"/>
          <w:bCs/>
          <w:color w:val="000000" w:themeColor="text1"/>
          <w:szCs w:val="21"/>
          <w14:textFill>
            <w14:solidFill>
              <w14:schemeClr w14:val="tx1"/>
            </w14:solidFill>
          </w14:textFill>
        </w:rPr>
        <w:t>毛毛虫，圆溜溜，爬呀爬，真可爱。小朋友们将可爱的毛毛虫用画笔画了出来。一个一个小圆圈组成毛毛的身体，头上两根小触角，在大树上面开心地吃叶子。</w:t>
      </w:r>
    </w:p>
    <w:p>
      <w:pPr>
        <w:widowControl/>
        <w:jc w:val="center"/>
        <w:rPr>
          <w:rFonts w:ascii="宋体" w:hAnsi="宋体" w:eastAsia="宋体" w:cs="宋体"/>
          <w:szCs w:val="21"/>
        </w:rPr>
      </w:pPr>
      <w:r>
        <w:rPr>
          <w:rFonts w:ascii="宋体" w:hAnsi="宋体" w:eastAsia="宋体" w:cs="宋体"/>
          <w:szCs w:val="21"/>
        </w:rPr>
        <w:drawing>
          <wp:inline distT="0" distB="0" distL="114300" distR="114300">
            <wp:extent cx="1812290" cy="1359535"/>
            <wp:effectExtent l="0" t="0" r="0" b="0"/>
            <wp:docPr id="1073965565" name="图片 1073965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965565" name="图片 1073965565"/>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12918" cy="1359689"/>
                    </a:xfrm>
                    <a:prstGeom prst="rect">
                      <a:avLst/>
                    </a:prstGeom>
                  </pic:spPr>
                </pic:pic>
              </a:graphicData>
            </a:graphic>
          </wp:inline>
        </w:drawing>
      </w:r>
      <w:r>
        <w:rPr>
          <w:rFonts w:hint="eastAsia" w:ascii="宋体" w:hAnsi="宋体" w:eastAsia="宋体" w:cs="宋体"/>
          <w:szCs w:val="21"/>
        </w:rPr>
        <w:t xml:space="preserve"> </w:t>
      </w:r>
      <w:r>
        <w:rPr>
          <w:rFonts w:ascii="宋体" w:hAnsi="宋体" w:eastAsia="宋体" w:cs="宋体"/>
          <w:szCs w:val="21"/>
        </w:rPr>
        <w:drawing>
          <wp:inline distT="0" distB="0" distL="114300" distR="114300">
            <wp:extent cx="1799590" cy="1349375"/>
            <wp:effectExtent l="0" t="0" r="0" b="3175"/>
            <wp:docPr id="131862270" name="图片 13186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62270" name="图片 131862270"/>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00012" cy="1350009"/>
                    </a:xfrm>
                    <a:prstGeom prst="rect">
                      <a:avLst/>
                    </a:prstGeom>
                  </pic:spPr>
                </pic:pic>
              </a:graphicData>
            </a:graphic>
          </wp:inline>
        </w:drawing>
      </w:r>
      <w:r>
        <w:rPr>
          <w:rFonts w:ascii="宋体" w:hAnsi="宋体" w:eastAsia="宋体" w:cs="宋体"/>
          <w:szCs w:val="21"/>
        </w:rPr>
        <w:t xml:space="preserve"> </w:t>
      </w:r>
      <w:r>
        <w:rPr>
          <w:rFonts w:ascii="宋体" w:hAnsi="宋体" w:eastAsia="宋体" w:cs="宋体"/>
          <w:szCs w:val="21"/>
        </w:rPr>
        <w:drawing>
          <wp:inline distT="0" distB="0" distL="114300" distR="114300">
            <wp:extent cx="1799590" cy="1349375"/>
            <wp:effectExtent l="0" t="0" r="0" b="3175"/>
            <wp:docPr id="244417732" name="图片 24441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417732" name="图片 244417732"/>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00012" cy="1350009"/>
                    </a:xfrm>
                    <a:prstGeom prst="rect">
                      <a:avLst/>
                    </a:prstGeom>
                  </pic:spPr>
                </pic:pic>
              </a:graphicData>
            </a:graphic>
          </wp:inline>
        </w:drawing>
      </w:r>
    </w:p>
    <w:p>
      <w:pPr>
        <w:widowControl/>
        <w:jc w:val="center"/>
        <w:rPr>
          <w:rFonts w:ascii="宋体" w:hAnsi="宋体" w:eastAsia="宋体" w:cs="宋体"/>
          <w:szCs w:val="21"/>
        </w:rPr>
      </w:pPr>
      <w:r>
        <w:rPr>
          <w:rFonts w:ascii="宋体" w:hAnsi="宋体" w:eastAsia="宋体" w:cs="宋体"/>
          <w:szCs w:val="21"/>
        </w:rPr>
        <w:drawing>
          <wp:inline distT="0" distB="0" distL="114300" distR="114300">
            <wp:extent cx="1812290" cy="1359535"/>
            <wp:effectExtent l="0" t="0" r="0" b="0"/>
            <wp:docPr id="19666209" name="图片 19666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6209" name="图片 1966620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12918" cy="1359688"/>
                    </a:xfrm>
                    <a:prstGeom prst="rect">
                      <a:avLst/>
                    </a:prstGeom>
                  </pic:spPr>
                </pic:pic>
              </a:graphicData>
            </a:graphic>
          </wp:inline>
        </w:drawing>
      </w:r>
      <w:r>
        <w:rPr>
          <w:rFonts w:hint="eastAsia" w:ascii="宋体" w:hAnsi="宋体" w:eastAsia="宋体" w:cs="宋体"/>
          <w:szCs w:val="21"/>
        </w:rPr>
        <w:t xml:space="preserve"> </w:t>
      </w:r>
      <w:r>
        <w:rPr>
          <w:rFonts w:ascii="宋体" w:hAnsi="宋体" w:eastAsia="宋体" w:cs="宋体"/>
          <w:szCs w:val="21"/>
        </w:rPr>
        <w:drawing>
          <wp:inline distT="0" distB="0" distL="114300" distR="114300">
            <wp:extent cx="1799590" cy="1349375"/>
            <wp:effectExtent l="0" t="0" r="0" b="3175"/>
            <wp:docPr id="545134866" name="图片 545134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134866" name="图片 545134866"/>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00012" cy="1350009"/>
                    </a:xfrm>
                    <a:prstGeom prst="rect">
                      <a:avLst/>
                    </a:prstGeom>
                  </pic:spPr>
                </pic:pic>
              </a:graphicData>
            </a:graphic>
          </wp:inline>
        </w:drawing>
      </w:r>
      <w:r>
        <w:rPr>
          <w:rFonts w:ascii="宋体" w:hAnsi="宋体" w:eastAsia="宋体" w:cs="宋体"/>
          <w:szCs w:val="21"/>
        </w:rPr>
        <w:t xml:space="preserve"> </w:t>
      </w:r>
      <w:r>
        <w:rPr>
          <w:rFonts w:ascii="宋体" w:hAnsi="宋体" w:eastAsia="宋体" w:cs="宋体"/>
          <w:szCs w:val="21"/>
        </w:rPr>
        <w:drawing>
          <wp:inline distT="0" distB="0" distL="114300" distR="114300">
            <wp:extent cx="1799590" cy="1349375"/>
            <wp:effectExtent l="0" t="0" r="0" b="3175"/>
            <wp:docPr id="984311516" name="图片 98431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311516" name="图片 984311516"/>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800012" cy="1350009"/>
                    </a:xfrm>
                    <a:prstGeom prst="rect">
                      <a:avLst/>
                    </a:prstGeom>
                  </pic:spPr>
                </pic:pic>
              </a:graphicData>
            </a:graphic>
          </wp:inline>
        </w:drawing>
      </w:r>
    </w:p>
    <w:p/>
    <w:p>
      <w:pPr>
        <w:widowControl/>
        <w:spacing w:line="360" w:lineRule="exact"/>
        <w:ind w:firstLine="422" w:firstLineChars="200"/>
        <w:jc w:val="left"/>
        <w:rPr>
          <w:rFonts w:ascii="宋体" w:hAnsi="宋体" w:eastAsia="宋体" w:cs="宋体"/>
          <w:b/>
          <w:bCs/>
          <w:szCs w:val="21"/>
        </w:rPr>
      </w:pPr>
      <w:r>
        <w:rPr>
          <w:rFonts w:hint="eastAsia" w:ascii="宋体" w:hAnsi="宋体" w:eastAsia="宋体" w:cs="宋体"/>
          <w:b/>
          <w:bCs/>
          <w:szCs w:val="21"/>
          <w:lang w:val="en-US" w:eastAsia="zh-CN"/>
        </w:rPr>
        <w:t>2.</w:t>
      </w:r>
      <w:r>
        <w:rPr>
          <w:rFonts w:hint="eastAsia" w:ascii="宋体" w:hAnsi="宋体" w:eastAsia="宋体" w:cs="宋体"/>
          <w:b/>
          <w:bCs/>
          <w:szCs w:val="21"/>
        </w:rPr>
        <w:t>手工：毛毛虫</w:t>
      </w:r>
    </w:p>
    <w:p>
      <w:pPr>
        <w:pStyle w:val="10"/>
        <w:spacing w:line="360" w:lineRule="exact"/>
        <w:ind w:firstLine="420" w:firstLineChars="200"/>
      </w:pPr>
      <w:r>
        <w:rPr>
          <w:rFonts w:hint="eastAsia"/>
        </w:rPr>
        <w:t>瞧，我做的毛毛虫！小朋友们在白色的餐巾纸上画出毛毛虫身上的彩色条纹，把它卷在长长的筷子上用力一按，一只小小的纸毛毛虫就出来啦！</w:t>
      </w:r>
    </w:p>
    <w:p>
      <w:pPr>
        <w:widowControl/>
        <w:jc w:val="center"/>
        <w:rPr>
          <w:rFonts w:ascii="宋体" w:hAnsi="宋体" w:eastAsia="宋体" w:cs="宋体"/>
          <w:szCs w:val="21"/>
        </w:rPr>
      </w:pPr>
      <w:r>
        <w:rPr>
          <w:rFonts w:ascii="宋体" w:hAnsi="宋体" w:eastAsia="宋体" w:cs="宋体"/>
          <w:szCs w:val="21"/>
        </w:rPr>
        <w:drawing>
          <wp:inline distT="0" distB="0" distL="114300" distR="114300">
            <wp:extent cx="1812290" cy="1359535"/>
            <wp:effectExtent l="0" t="0" r="0" b="0"/>
            <wp:docPr id="1148141150" name="图片 114814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141150" name="图片 1148141150"/>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12918" cy="1359689"/>
                    </a:xfrm>
                    <a:prstGeom prst="rect">
                      <a:avLst/>
                    </a:prstGeom>
                  </pic:spPr>
                </pic:pic>
              </a:graphicData>
            </a:graphic>
          </wp:inline>
        </w:drawing>
      </w:r>
      <w:r>
        <w:rPr>
          <w:rFonts w:hint="eastAsia" w:ascii="宋体" w:hAnsi="宋体" w:eastAsia="宋体" w:cs="宋体"/>
          <w:szCs w:val="21"/>
        </w:rPr>
        <w:t xml:space="preserve"> </w:t>
      </w:r>
      <w:r>
        <w:rPr>
          <w:rFonts w:ascii="宋体" w:hAnsi="宋体" w:eastAsia="宋体" w:cs="宋体"/>
          <w:szCs w:val="21"/>
        </w:rPr>
        <w:drawing>
          <wp:inline distT="0" distB="0" distL="114300" distR="114300">
            <wp:extent cx="1799590" cy="1349375"/>
            <wp:effectExtent l="0" t="0" r="0" b="3175"/>
            <wp:docPr id="1803754851" name="图片 180375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754851" name="图片 1803754851"/>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800012" cy="1350009"/>
                    </a:xfrm>
                    <a:prstGeom prst="rect">
                      <a:avLst/>
                    </a:prstGeom>
                  </pic:spPr>
                </pic:pic>
              </a:graphicData>
            </a:graphic>
          </wp:inline>
        </w:drawing>
      </w:r>
      <w:r>
        <w:rPr>
          <w:rFonts w:ascii="宋体" w:hAnsi="宋体" w:eastAsia="宋体" w:cs="宋体"/>
          <w:szCs w:val="21"/>
        </w:rPr>
        <w:t xml:space="preserve"> </w:t>
      </w:r>
      <w:r>
        <w:rPr>
          <w:rFonts w:ascii="宋体" w:hAnsi="宋体" w:eastAsia="宋体" w:cs="宋体"/>
          <w:szCs w:val="21"/>
        </w:rPr>
        <w:drawing>
          <wp:inline distT="0" distB="0" distL="114300" distR="114300">
            <wp:extent cx="1799590" cy="1349375"/>
            <wp:effectExtent l="0" t="0" r="0" b="3175"/>
            <wp:docPr id="442689012" name="图片 442689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689012" name="图片 442689012"/>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00012" cy="1350009"/>
                    </a:xfrm>
                    <a:prstGeom prst="rect">
                      <a:avLst/>
                    </a:prstGeom>
                  </pic:spPr>
                </pic:pic>
              </a:graphicData>
            </a:graphic>
          </wp:inline>
        </w:drawing>
      </w:r>
    </w:p>
    <w:p/>
    <w:p>
      <w:pPr>
        <w:widowControl/>
        <w:spacing w:line="360" w:lineRule="exact"/>
        <w:ind w:firstLine="422" w:firstLineChars="200"/>
        <w:jc w:val="left"/>
        <w:rPr>
          <w:rFonts w:ascii="宋体" w:hAnsi="宋体" w:eastAsia="宋体" w:cs="宋体"/>
          <w:b/>
          <w:bCs/>
          <w:szCs w:val="21"/>
        </w:rPr>
      </w:pPr>
      <w:r>
        <w:rPr>
          <w:rFonts w:hint="eastAsia" w:ascii="宋体" w:hAnsi="宋体" w:eastAsia="宋体" w:cs="宋体"/>
          <w:b/>
          <w:bCs/>
          <w:szCs w:val="21"/>
          <w:lang w:val="en-US" w:eastAsia="zh-CN"/>
        </w:rPr>
        <w:t>3.</w:t>
      </w:r>
      <w:r>
        <w:rPr>
          <w:rFonts w:hint="eastAsia" w:ascii="宋体" w:hAnsi="宋体" w:eastAsia="宋体" w:cs="宋体"/>
          <w:b/>
          <w:bCs/>
          <w:szCs w:val="21"/>
        </w:rPr>
        <w:t>音乐：毛毛虫变蝴蝶</w:t>
      </w:r>
    </w:p>
    <w:p>
      <w:pPr>
        <w:pStyle w:val="10"/>
        <w:spacing w:line="360" w:lineRule="exact"/>
        <w:ind w:firstLine="420" w:firstLineChars="200"/>
      </w:pPr>
      <w:r>
        <w:rPr>
          <w:rFonts w:hint="eastAsia"/>
        </w:rPr>
        <w:t>小小的毛毛虫软绵绵，一伸一缩爬呀爬，小小的毛毛虫软绵绵，长大以后变蝴蝶。“叮”毛毛虫一下子就破茧成蝶啦！小朋友们开心地跟着音乐演绎着毛毛虫的变化，小蝴蝶飞来又飞去，唱歌又跳舞采花蜜，美丽的花翅膀，美丽的小花朵，猜猜谁最美丽</w:t>
      </w:r>
      <w:r>
        <w:t>……</w:t>
      </w:r>
    </w:p>
    <w:p>
      <w:pPr>
        <w:widowControl/>
        <w:jc w:val="center"/>
        <w:rPr>
          <w:rFonts w:ascii="宋体" w:hAnsi="宋体" w:eastAsia="宋体" w:cs="宋体"/>
          <w:szCs w:val="21"/>
        </w:rPr>
      </w:pPr>
      <w:r>
        <w:rPr>
          <w:rFonts w:ascii="宋体" w:hAnsi="宋体" w:eastAsia="宋体" w:cs="宋体"/>
          <w:szCs w:val="21"/>
        </w:rPr>
        <w:drawing>
          <wp:inline distT="0" distB="0" distL="114300" distR="114300">
            <wp:extent cx="1812290" cy="1359535"/>
            <wp:effectExtent l="0" t="0" r="0" b="0"/>
            <wp:docPr id="1593061696" name="图片 159306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061696" name="图片 1593061696"/>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12918" cy="1359689"/>
                    </a:xfrm>
                    <a:prstGeom prst="rect">
                      <a:avLst/>
                    </a:prstGeom>
                  </pic:spPr>
                </pic:pic>
              </a:graphicData>
            </a:graphic>
          </wp:inline>
        </w:drawing>
      </w:r>
      <w:r>
        <w:rPr>
          <w:rFonts w:hint="eastAsia" w:ascii="宋体" w:hAnsi="宋体" w:eastAsia="宋体" w:cs="宋体"/>
          <w:szCs w:val="21"/>
        </w:rPr>
        <w:t xml:space="preserve"> </w:t>
      </w:r>
      <w:r>
        <w:rPr>
          <w:rFonts w:ascii="宋体" w:hAnsi="宋体" w:eastAsia="宋体" w:cs="宋体"/>
          <w:szCs w:val="21"/>
        </w:rPr>
        <w:drawing>
          <wp:inline distT="0" distB="0" distL="114300" distR="114300">
            <wp:extent cx="1799590" cy="1349375"/>
            <wp:effectExtent l="0" t="0" r="0" b="3175"/>
            <wp:docPr id="574669928" name="图片 574669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669928" name="图片 574669928"/>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00012" cy="1350009"/>
                    </a:xfrm>
                    <a:prstGeom prst="rect">
                      <a:avLst/>
                    </a:prstGeom>
                  </pic:spPr>
                </pic:pic>
              </a:graphicData>
            </a:graphic>
          </wp:inline>
        </w:drawing>
      </w:r>
      <w:r>
        <w:rPr>
          <w:rFonts w:ascii="宋体" w:hAnsi="宋体" w:eastAsia="宋体" w:cs="宋体"/>
          <w:szCs w:val="21"/>
        </w:rPr>
        <w:t xml:space="preserve"> </w:t>
      </w:r>
      <w:r>
        <w:rPr>
          <w:rFonts w:ascii="宋体" w:hAnsi="宋体" w:eastAsia="宋体" w:cs="宋体"/>
          <w:szCs w:val="21"/>
        </w:rPr>
        <w:drawing>
          <wp:inline distT="0" distB="0" distL="114300" distR="114300">
            <wp:extent cx="1799590" cy="1349375"/>
            <wp:effectExtent l="0" t="0" r="0" b="3175"/>
            <wp:docPr id="393297911" name="图片 393297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97911" name="图片 393297911"/>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800012" cy="1350009"/>
                    </a:xfrm>
                    <a:prstGeom prst="rect">
                      <a:avLst/>
                    </a:prstGeom>
                  </pic:spPr>
                </pic:pic>
              </a:graphicData>
            </a:graphic>
          </wp:inline>
        </w:drawing>
      </w:r>
    </w:p>
    <w:p/>
    <w:p>
      <w:pPr>
        <w:widowControl/>
        <w:spacing w:line="360" w:lineRule="exact"/>
        <w:ind w:firstLine="422" w:firstLineChars="200"/>
        <w:jc w:val="left"/>
        <w:rPr>
          <w:rFonts w:ascii="宋体" w:hAnsi="宋体" w:eastAsia="宋体" w:cs="宋体"/>
          <w:b/>
          <w:bCs/>
          <w:szCs w:val="21"/>
        </w:rPr>
      </w:pPr>
      <w:r>
        <w:rPr>
          <w:rFonts w:hint="eastAsia" w:ascii="宋体" w:hAnsi="宋体" w:eastAsia="宋体" w:cs="宋体"/>
          <w:b/>
          <w:bCs/>
          <w:szCs w:val="21"/>
          <w:lang w:val="en-US" w:eastAsia="zh-CN"/>
        </w:rPr>
        <w:t>4.</w:t>
      </w:r>
      <w:r>
        <w:rPr>
          <w:rFonts w:hint="eastAsia" w:ascii="宋体" w:hAnsi="宋体" w:eastAsia="宋体" w:cs="宋体"/>
          <w:b/>
          <w:bCs/>
          <w:szCs w:val="21"/>
        </w:rPr>
        <w:t>建构：蝴蝶飞飞</w:t>
      </w:r>
    </w:p>
    <w:p>
      <w:pPr>
        <w:pStyle w:val="10"/>
        <w:spacing w:line="360" w:lineRule="exact"/>
      </w:pPr>
      <w:r>
        <w:rPr>
          <w:rFonts w:hint="eastAsia"/>
        </w:rPr>
        <w:t>“老师，老师，要不我们一起来拼个蝴蝶出来吧！”是呀，我们灵巧的双手把雪花片拼一拼，椭圆的身体，半圆形的翅膀，长长的触角，一只只美丽的蝴蝶飞在了我们的建构区！</w:t>
      </w:r>
    </w:p>
    <w:p>
      <w:pPr>
        <w:widowControl/>
        <w:jc w:val="center"/>
        <w:rPr>
          <w:rFonts w:ascii="宋体" w:hAnsi="宋体" w:cs="宋体"/>
          <w:b/>
          <w:color w:val="000000"/>
          <w:kern w:val="0"/>
          <w:szCs w:val="21"/>
        </w:rPr>
      </w:pPr>
      <w:r>
        <w:rPr>
          <w:rFonts w:ascii="宋体" w:hAnsi="宋体" w:eastAsia="宋体" w:cs="宋体"/>
          <w:szCs w:val="21"/>
        </w:rPr>
        <w:drawing>
          <wp:inline distT="0" distB="0" distL="114300" distR="114300">
            <wp:extent cx="1812290" cy="1359535"/>
            <wp:effectExtent l="0" t="0" r="0" b="0"/>
            <wp:docPr id="1437767454" name="图片 143776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767454" name="图片 1437767454"/>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12918" cy="1359689"/>
                    </a:xfrm>
                    <a:prstGeom prst="rect">
                      <a:avLst/>
                    </a:prstGeom>
                  </pic:spPr>
                </pic:pic>
              </a:graphicData>
            </a:graphic>
          </wp:inline>
        </w:drawing>
      </w:r>
      <w:r>
        <w:rPr>
          <w:rFonts w:hint="eastAsia" w:ascii="宋体" w:hAnsi="宋体" w:eastAsia="宋体" w:cs="宋体"/>
          <w:szCs w:val="21"/>
        </w:rPr>
        <w:t xml:space="preserve"> </w:t>
      </w:r>
      <w:r>
        <w:rPr>
          <w:rFonts w:ascii="宋体" w:hAnsi="宋体" w:eastAsia="宋体" w:cs="宋体"/>
          <w:szCs w:val="21"/>
        </w:rPr>
        <w:drawing>
          <wp:inline distT="0" distB="0" distL="114300" distR="114300">
            <wp:extent cx="1799590" cy="1349375"/>
            <wp:effectExtent l="0" t="0" r="0" b="3175"/>
            <wp:docPr id="1937332278" name="图片 193733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332278" name="图片 1937332278"/>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800012" cy="1350009"/>
                    </a:xfrm>
                    <a:prstGeom prst="rect">
                      <a:avLst/>
                    </a:prstGeom>
                  </pic:spPr>
                </pic:pic>
              </a:graphicData>
            </a:graphic>
          </wp:inline>
        </w:drawing>
      </w:r>
      <w:r>
        <w:rPr>
          <w:rFonts w:ascii="宋体" w:hAnsi="宋体" w:eastAsia="宋体" w:cs="宋体"/>
          <w:szCs w:val="21"/>
        </w:rPr>
        <w:t xml:space="preserve"> </w:t>
      </w:r>
      <w:r>
        <w:rPr>
          <w:rFonts w:ascii="宋体" w:hAnsi="宋体" w:eastAsia="宋体" w:cs="宋体"/>
          <w:szCs w:val="21"/>
        </w:rPr>
        <w:drawing>
          <wp:inline distT="0" distB="0" distL="114300" distR="114300">
            <wp:extent cx="1799590" cy="1349375"/>
            <wp:effectExtent l="0" t="0" r="0" b="3175"/>
            <wp:docPr id="1327244797" name="图片 132724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244797" name="图片 1327244797"/>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00012" cy="1350009"/>
                    </a:xfrm>
                    <a:prstGeom prst="rect">
                      <a:avLst/>
                    </a:prstGeom>
                  </pic:spPr>
                </pic:pic>
              </a:graphicData>
            </a:graphic>
          </wp:inline>
        </w:drawing>
      </w:r>
    </w:p>
    <w:p>
      <w:pPr>
        <w:spacing w:line="360" w:lineRule="exact"/>
        <w:jc w:val="left"/>
        <w:rPr>
          <w:rFonts w:ascii="宋体" w:hAnsi="宋体" w:cs="宋体"/>
          <w:b/>
          <w:color w:val="000000"/>
          <w:kern w:val="0"/>
          <w:szCs w:val="21"/>
          <w:lang w:eastAsia="zh-Hans"/>
        </w:rPr>
      </w:pPr>
      <w:r>
        <w:rPr>
          <w:rFonts w:hint="eastAsia" w:ascii="宋体" w:hAnsi="宋体" w:cs="宋体"/>
          <w:b/>
          <w:color w:val="000000"/>
          <w:kern w:val="0"/>
          <w:szCs w:val="21"/>
          <w:lang w:eastAsia="zh-Hans"/>
        </w:rPr>
        <w:t>五、回顾课程</w:t>
      </w:r>
      <w:r>
        <w:rPr>
          <w:rFonts w:ascii="宋体" w:hAnsi="宋体" w:cs="宋体"/>
          <w:b/>
          <w:color w:val="000000"/>
          <w:kern w:val="0"/>
          <w:szCs w:val="21"/>
          <w:lang w:eastAsia="zh-Hans"/>
        </w:rPr>
        <w:t>，</w:t>
      </w:r>
      <w:r>
        <w:rPr>
          <w:rFonts w:hint="eastAsia" w:ascii="宋体" w:hAnsi="宋体" w:cs="宋体"/>
          <w:b/>
          <w:color w:val="000000"/>
          <w:kern w:val="0"/>
          <w:szCs w:val="21"/>
          <w:lang w:eastAsia="zh-Hans"/>
        </w:rPr>
        <w:t>复盘成长</w:t>
      </w:r>
    </w:p>
    <w:p>
      <w:pPr>
        <w:numPr>
          <w:ilvl w:val="0"/>
          <w:numId w:val="0"/>
        </w:numPr>
        <w:ind w:firstLine="420" w:firstLineChars="200"/>
        <w:jc w:val="left"/>
        <w:rPr>
          <w:rFonts w:hint="eastAsia" w:asciiTheme="minorEastAsia" w:hAnsiTheme="minorEastAsia"/>
          <w:lang w:val="en-US" w:eastAsia="zh-CN"/>
        </w:rPr>
      </w:pPr>
      <w:r>
        <w:rPr>
          <w:rFonts w:hint="eastAsia" w:asciiTheme="minorEastAsia" w:hAnsiTheme="minorEastAsia"/>
          <w:lang w:val="en-US" w:eastAsia="zh-CN"/>
        </w:rPr>
        <w:t>在课程后审议中我们通过幼儿发展、家长反馈和教师评价和来梳理整个活动。</w:t>
      </w:r>
    </w:p>
    <w:p>
      <w:pPr>
        <w:numPr>
          <w:ilvl w:val="0"/>
          <w:numId w:val="5"/>
        </w:numPr>
        <w:ind w:firstLine="420" w:firstLineChars="200"/>
        <w:jc w:val="left"/>
        <w:rPr>
          <w:rFonts w:hint="eastAsia" w:asciiTheme="minorEastAsia" w:hAnsiTheme="minorEastAsia"/>
          <w:lang w:val="en-US" w:eastAsia="zh-CN"/>
        </w:rPr>
      </w:pPr>
      <w:r>
        <w:rPr>
          <w:rFonts w:hint="eastAsia" w:asciiTheme="minorEastAsia" w:hAnsiTheme="minorEastAsia"/>
          <w:lang w:val="en-US" w:eastAsia="zh-CN"/>
        </w:rPr>
        <w:t>幼儿的表达表征，毛毛虫的到来让孩子们兴趣十足，她们总是三两个头挨着头，在区角里观察、讨论，并把自己和同伴的发现用绘画的形式记录下来，在区域游戏时和大家一起分享。</w:t>
      </w:r>
    </w:p>
    <w:p>
      <w:pPr>
        <w:numPr>
          <w:ilvl w:val="0"/>
          <w:numId w:val="0"/>
        </w:numPr>
        <w:jc w:val="left"/>
        <w:rPr>
          <w:rFonts w:hint="eastAsia" w:asciiTheme="minorEastAsia" w:hAnsiTheme="minorEastAsia"/>
          <w:lang w:val="en-US" w:eastAsia="zh-CN"/>
        </w:rPr>
      </w:pPr>
      <w:r>
        <w:rPr>
          <w:rFonts w:hint="eastAsia" w:asciiTheme="minorEastAsia" w:hAnsiTheme="minorEastAsia"/>
          <w:lang w:val="en-US" w:eastAsia="zh-CN"/>
        </w:rPr>
        <w:drawing>
          <wp:inline distT="0" distB="0" distL="114300" distR="114300">
            <wp:extent cx="1867535" cy="1259840"/>
            <wp:effectExtent l="0" t="0" r="8890" b="6985"/>
            <wp:docPr id="65" name="图片 65" descr="图片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图片78"/>
                    <pic:cNvPicPr>
                      <a:picLocks noChangeAspect="1"/>
                    </pic:cNvPicPr>
                  </pic:nvPicPr>
                  <pic:blipFill>
                    <a:blip r:embed="rId86"/>
                    <a:stretch>
                      <a:fillRect/>
                    </a:stretch>
                  </pic:blipFill>
                  <pic:spPr>
                    <a:xfrm>
                      <a:off x="0" y="0"/>
                      <a:ext cx="1867535" cy="1259840"/>
                    </a:xfrm>
                    <a:prstGeom prst="rect">
                      <a:avLst/>
                    </a:prstGeom>
                  </pic:spPr>
                </pic:pic>
              </a:graphicData>
            </a:graphic>
          </wp:inline>
        </w:drawing>
      </w:r>
      <w:r>
        <w:rPr>
          <w:rFonts w:hint="eastAsia" w:asciiTheme="minorEastAsia" w:hAnsiTheme="minorEastAsia"/>
          <w:lang w:val="en-US" w:eastAsia="zh-CN"/>
        </w:rPr>
        <w:drawing>
          <wp:inline distT="0" distB="0" distL="114300" distR="114300">
            <wp:extent cx="1866265" cy="1259840"/>
            <wp:effectExtent l="0" t="0" r="635" b="6985"/>
            <wp:docPr id="64" name="图片 64" descr="图片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图片79"/>
                    <pic:cNvPicPr>
                      <a:picLocks noChangeAspect="1"/>
                    </pic:cNvPicPr>
                  </pic:nvPicPr>
                  <pic:blipFill>
                    <a:blip r:embed="rId87"/>
                    <a:stretch>
                      <a:fillRect/>
                    </a:stretch>
                  </pic:blipFill>
                  <pic:spPr>
                    <a:xfrm>
                      <a:off x="0" y="0"/>
                      <a:ext cx="1866265" cy="1259840"/>
                    </a:xfrm>
                    <a:prstGeom prst="rect">
                      <a:avLst/>
                    </a:prstGeom>
                  </pic:spPr>
                </pic:pic>
              </a:graphicData>
            </a:graphic>
          </wp:inline>
        </w:drawing>
      </w:r>
      <w:r>
        <w:rPr>
          <w:rFonts w:hint="eastAsia" w:asciiTheme="minorEastAsia" w:hAnsiTheme="minorEastAsia"/>
          <w:lang w:val="en-US" w:eastAsia="zh-CN"/>
        </w:rPr>
        <w:drawing>
          <wp:inline distT="0" distB="0" distL="114300" distR="114300">
            <wp:extent cx="1866265" cy="1259840"/>
            <wp:effectExtent l="0" t="0" r="635" b="6985"/>
            <wp:docPr id="63" name="图片 63" descr="图片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片80"/>
                    <pic:cNvPicPr>
                      <a:picLocks noChangeAspect="1"/>
                    </pic:cNvPicPr>
                  </pic:nvPicPr>
                  <pic:blipFill>
                    <a:blip r:embed="rId88"/>
                    <a:stretch>
                      <a:fillRect/>
                    </a:stretch>
                  </pic:blipFill>
                  <pic:spPr>
                    <a:xfrm>
                      <a:off x="0" y="0"/>
                      <a:ext cx="1866265" cy="1259840"/>
                    </a:xfrm>
                    <a:prstGeom prst="rect">
                      <a:avLst/>
                    </a:prstGeom>
                  </pic:spPr>
                </pic:pic>
              </a:graphicData>
            </a:graphic>
          </wp:inline>
        </w:drawing>
      </w:r>
      <w:r>
        <w:rPr>
          <w:rFonts w:hint="eastAsia" w:asciiTheme="minorEastAsia" w:hAnsiTheme="minorEastAsia"/>
          <w:lang w:val="en-US" w:eastAsia="zh-CN"/>
        </w:rPr>
        <w:drawing>
          <wp:inline distT="0" distB="0" distL="114300" distR="114300">
            <wp:extent cx="1866265" cy="1259840"/>
            <wp:effectExtent l="0" t="0" r="635" b="6985"/>
            <wp:docPr id="62" name="图片 62" descr="图片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图片81"/>
                    <pic:cNvPicPr>
                      <a:picLocks noChangeAspect="1"/>
                    </pic:cNvPicPr>
                  </pic:nvPicPr>
                  <pic:blipFill>
                    <a:blip r:embed="rId89"/>
                    <a:stretch>
                      <a:fillRect/>
                    </a:stretch>
                  </pic:blipFill>
                  <pic:spPr>
                    <a:xfrm>
                      <a:off x="0" y="0"/>
                      <a:ext cx="1866265" cy="1259840"/>
                    </a:xfrm>
                    <a:prstGeom prst="rect">
                      <a:avLst/>
                    </a:prstGeom>
                  </pic:spPr>
                </pic:pic>
              </a:graphicData>
            </a:graphic>
          </wp:inline>
        </w:drawing>
      </w:r>
    </w:p>
    <w:p>
      <w:pPr>
        <w:numPr>
          <w:ilvl w:val="0"/>
          <w:numId w:val="5"/>
        </w:numPr>
        <w:ind w:firstLine="420" w:firstLineChars="200"/>
        <w:jc w:val="left"/>
        <w:rPr>
          <w:rFonts w:hint="default" w:asciiTheme="minorEastAsia" w:hAnsiTheme="minorEastAsia"/>
          <w:lang w:val="en-US" w:eastAsia="zh-CN"/>
        </w:rPr>
      </w:pPr>
      <w:r>
        <w:rPr>
          <w:rFonts w:hint="eastAsia" w:asciiTheme="minorEastAsia" w:hAnsiTheme="minorEastAsia"/>
          <w:lang w:val="en-US" w:eastAsia="zh-CN"/>
        </w:rPr>
        <w:t>幼儿的观察兴趣，比起开学，现在我们的植物角因为毛毛虫的到来变得很是热门，为了方便孩子们观察，我们扩大了植物角，增加观察桌椅，孩子们更喜欢待在里面了，不仅是动物，还有植物。</w:t>
      </w:r>
    </w:p>
    <w:p>
      <w:pPr>
        <w:numPr>
          <w:ilvl w:val="0"/>
          <w:numId w:val="0"/>
        </w:numPr>
        <w:jc w:val="left"/>
        <w:rPr>
          <w:rFonts w:hint="default" w:asciiTheme="minorEastAsia" w:hAnsiTheme="minorEastAsia"/>
          <w:lang w:val="en-US" w:eastAsia="zh-CN"/>
        </w:rPr>
      </w:pPr>
      <w:r>
        <w:rPr>
          <w:rFonts w:hint="default" w:asciiTheme="minorEastAsia" w:hAnsiTheme="minorEastAsia"/>
          <w:lang w:val="en-US" w:eastAsia="zh-CN"/>
        </w:rPr>
        <w:drawing>
          <wp:inline distT="0" distB="0" distL="114300" distR="114300">
            <wp:extent cx="1679575" cy="1259840"/>
            <wp:effectExtent l="0" t="0" r="6350" b="6985"/>
            <wp:docPr id="70" name="图片 70" descr="图片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图片82"/>
                    <pic:cNvPicPr>
                      <a:picLocks noChangeAspect="1"/>
                    </pic:cNvPicPr>
                  </pic:nvPicPr>
                  <pic:blipFill>
                    <a:blip r:embed="rId90"/>
                    <a:stretch>
                      <a:fillRect/>
                    </a:stretch>
                  </pic:blipFill>
                  <pic:spPr>
                    <a:xfrm>
                      <a:off x="0" y="0"/>
                      <a:ext cx="1679575" cy="1259840"/>
                    </a:xfrm>
                    <a:prstGeom prst="rect">
                      <a:avLst/>
                    </a:prstGeom>
                  </pic:spPr>
                </pic:pic>
              </a:graphicData>
            </a:graphic>
          </wp:inline>
        </w:drawing>
      </w:r>
      <w:r>
        <w:rPr>
          <w:rFonts w:hint="default" w:asciiTheme="minorEastAsia" w:hAnsiTheme="minorEastAsia"/>
          <w:lang w:val="en-US" w:eastAsia="zh-CN"/>
        </w:rPr>
        <w:drawing>
          <wp:inline distT="0" distB="0" distL="114300" distR="114300">
            <wp:extent cx="1679575" cy="1259840"/>
            <wp:effectExtent l="0" t="0" r="6350" b="6985"/>
            <wp:docPr id="69" name="图片 69" descr="图片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图片83"/>
                    <pic:cNvPicPr>
                      <a:picLocks noChangeAspect="1"/>
                    </pic:cNvPicPr>
                  </pic:nvPicPr>
                  <pic:blipFill>
                    <a:blip r:embed="rId91"/>
                    <a:stretch>
                      <a:fillRect/>
                    </a:stretch>
                  </pic:blipFill>
                  <pic:spPr>
                    <a:xfrm>
                      <a:off x="0" y="0"/>
                      <a:ext cx="1679575" cy="1259840"/>
                    </a:xfrm>
                    <a:prstGeom prst="rect">
                      <a:avLst/>
                    </a:prstGeom>
                  </pic:spPr>
                </pic:pic>
              </a:graphicData>
            </a:graphic>
          </wp:inline>
        </w:drawing>
      </w:r>
      <w:r>
        <w:rPr>
          <w:rFonts w:hint="default" w:asciiTheme="minorEastAsia" w:hAnsiTheme="minorEastAsia"/>
          <w:lang w:val="en-US" w:eastAsia="zh-CN"/>
        </w:rPr>
        <w:drawing>
          <wp:inline distT="0" distB="0" distL="114300" distR="114300">
            <wp:extent cx="1682115" cy="1259840"/>
            <wp:effectExtent l="0" t="0" r="3810" b="6985"/>
            <wp:docPr id="68" name="图片 68" descr="图片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图片84"/>
                    <pic:cNvPicPr>
                      <a:picLocks noChangeAspect="1"/>
                    </pic:cNvPicPr>
                  </pic:nvPicPr>
                  <pic:blipFill>
                    <a:blip r:embed="rId92"/>
                    <a:stretch>
                      <a:fillRect/>
                    </a:stretch>
                  </pic:blipFill>
                  <pic:spPr>
                    <a:xfrm>
                      <a:off x="0" y="0"/>
                      <a:ext cx="1682115" cy="1259840"/>
                    </a:xfrm>
                    <a:prstGeom prst="rect">
                      <a:avLst/>
                    </a:prstGeom>
                  </pic:spPr>
                </pic:pic>
              </a:graphicData>
            </a:graphic>
          </wp:inline>
        </w:drawing>
      </w:r>
      <w:r>
        <w:rPr>
          <w:rFonts w:hint="default" w:asciiTheme="minorEastAsia" w:hAnsiTheme="minorEastAsia"/>
          <w:lang w:val="en-US" w:eastAsia="zh-CN"/>
        </w:rPr>
        <w:drawing>
          <wp:inline distT="0" distB="0" distL="114300" distR="114300">
            <wp:extent cx="1679575" cy="1259840"/>
            <wp:effectExtent l="0" t="0" r="6350" b="6985"/>
            <wp:docPr id="67" name="图片 67" descr="图片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图片85"/>
                    <pic:cNvPicPr>
                      <a:picLocks noChangeAspect="1"/>
                    </pic:cNvPicPr>
                  </pic:nvPicPr>
                  <pic:blipFill>
                    <a:blip r:embed="rId93"/>
                    <a:stretch>
                      <a:fillRect/>
                    </a:stretch>
                  </pic:blipFill>
                  <pic:spPr>
                    <a:xfrm>
                      <a:off x="0" y="0"/>
                      <a:ext cx="1679575" cy="1259840"/>
                    </a:xfrm>
                    <a:prstGeom prst="rect">
                      <a:avLst/>
                    </a:prstGeom>
                  </pic:spPr>
                </pic:pic>
              </a:graphicData>
            </a:graphic>
          </wp:inline>
        </w:drawing>
      </w:r>
      <w:r>
        <w:rPr>
          <w:rFonts w:hint="default" w:asciiTheme="minorEastAsia" w:hAnsiTheme="minorEastAsia"/>
          <w:lang w:val="en-US" w:eastAsia="zh-CN"/>
        </w:rPr>
        <w:drawing>
          <wp:inline distT="0" distB="0" distL="114300" distR="114300">
            <wp:extent cx="1679575" cy="1259840"/>
            <wp:effectExtent l="0" t="0" r="6350" b="6985"/>
            <wp:docPr id="66" name="图片 66" descr="图片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图片86"/>
                    <pic:cNvPicPr>
                      <a:picLocks noChangeAspect="1"/>
                    </pic:cNvPicPr>
                  </pic:nvPicPr>
                  <pic:blipFill>
                    <a:blip r:embed="rId94"/>
                    <a:stretch>
                      <a:fillRect/>
                    </a:stretch>
                  </pic:blipFill>
                  <pic:spPr>
                    <a:xfrm>
                      <a:off x="0" y="0"/>
                      <a:ext cx="1679575" cy="1259840"/>
                    </a:xfrm>
                    <a:prstGeom prst="rect">
                      <a:avLst/>
                    </a:prstGeom>
                  </pic:spPr>
                </pic:pic>
              </a:graphicData>
            </a:graphic>
          </wp:inline>
        </w:drawing>
      </w:r>
    </w:p>
    <w:p>
      <w:pPr>
        <w:numPr>
          <w:ilvl w:val="0"/>
          <w:numId w:val="5"/>
        </w:numPr>
        <w:ind w:firstLine="420" w:firstLineChars="200"/>
        <w:jc w:val="left"/>
        <w:rPr>
          <w:rFonts w:hint="default" w:asciiTheme="minorEastAsia" w:hAnsiTheme="minorEastAsia"/>
          <w:lang w:val="en-US" w:eastAsia="zh-CN"/>
        </w:rPr>
      </w:pPr>
      <w:r>
        <w:rPr>
          <w:rFonts w:hint="eastAsia" w:asciiTheme="minorEastAsia" w:hAnsiTheme="minorEastAsia"/>
          <w:lang w:val="en-US" w:eastAsia="zh-CN"/>
        </w:rPr>
        <w:t>幼儿的实践探究，在不知不觉中孩子们对照顾毛毛虫越来越熟练了，她们可以自主为毛毛虫清扫房间，给毛毛虫喂食，挑拣生病的毛毛虫等。（视频2）</w:t>
      </w:r>
    </w:p>
    <w:p>
      <w:pPr>
        <w:jc w:val="left"/>
        <w:rPr>
          <w:rFonts w:hint="eastAsia" w:asciiTheme="minorEastAsia" w:hAnsiTheme="minorEastAsia"/>
          <w:lang w:val="en-US" w:eastAsia="zh-CN"/>
        </w:rPr>
      </w:pPr>
      <w:r>
        <w:rPr>
          <w:rFonts w:hint="eastAsia" w:ascii="黑体" w:hAnsi="黑体" w:eastAsia="黑体" w:cs="黑体"/>
          <w:b/>
          <w:bCs/>
          <w:sz w:val="32"/>
          <w:szCs w:val="32"/>
          <w:lang w:val="en-US" w:eastAsia="zh-CN"/>
        </w:rPr>
        <w:t xml:space="preserve">   </w:t>
      </w:r>
      <w:r>
        <w:rPr>
          <w:rFonts w:hint="eastAsia" w:asciiTheme="minorEastAsia" w:hAnsiTheme="minorEastAsia"/>
          <w:lang w:val="en-US" w:eastAsia="zh-CN"/>
        </w:rPr>
        <w:t>家长反馈，在和家长的沟通中我们发现，孩子们回到家会继续做一做纸毛毛虫，搓一搓毛毛虫，周末在家也会时不时地去观察、喂食，对毛毛虫可上心了。</w:t>
      </w:r>
    </w:p>
    <w:p>
      <w:pPr>
        <w:jc w:val="left"/>
        <w:rPr>
          <w:rFonts w:hint="eastAsia" w:asciiTheme="minorEastAsia" w:hAnsiTheme="minorEastAsia"/>
          <w:lang w:val="en-US" w:eastAsia="zh-CN"/>
        </w:rPr>
      </w:pPr>
      <w:r>
        <w:rPr>
          <w:rFonts w:hint="default" w:asciiTheme="minorEastAsia" w:hAnsiTheme="minorEastAsia"/>
          <w:lang w:val="en-US" w:eastAsia="zh-CN"/>
        </w:rPr>
        <w:drawing>
          <wp:inline distT="0" distB="0" distL="114300" distR="114300">
            <wp:extent cx="1259840" cy="1659255"/>
            <wp:effectExtent l="0" t="0" r="6985" b="7620"/>
            <wp:docPr id="73" name="图片 73" descr="图片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图片87"/>
                    <pic:cNvPicPr>
                      <a:picLocks noChangeAspect="1"/>
                    </pic:cNvPicPr>
                  </pic:nvPicPr>
                  <pic:blipFill>
                    <a:blip r:embed="rId95"/>
                    <a:stretch>
                      <a:fillRect/>
                    </a:stretch>
                  </pic:blipFill>
                  <pic:spPr>
                    <a:xfrm>
                      <a:off x="0" y="0"/>
                      <a:ext cx="1259840" cy="1659255"/>
                    </a:xfrm>
                    <a:prstGeom prst="rect">
                      <a:avLst/>
                    </a:prstGeom>
                  </pic:spPr>
                </pic:pic>
              </a:graphicData>
            </a:graphic>
          </wp:inline>
        </w:drawing>
      </w:r>
      <w:r>
        <w:rPr>
          <w:rFonts w:hint="default" w:asciiTheme="minorEastAsia" w:hAnsiTheme="minorEastAsia"/>
          <w:lang w:val="en-US" w:eastAsia="zh-CN"/>
        </w:rPr>
        <w:drawing>
          <wp:inline distT="0" distB="0" distL="114300" distR="114300">
            <wp:extent cx="1259840" cy="1690370"/>
            <wp:effectExtent l="0" t="0" r="6985" b="5080"/>
            <wp:docPr id="71" name="图片 71" descr="图片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图片89"/>
                    <pic:cNvPicPr>
                      <a:picLocks noChangeAspect="1"/>
                    </pic:cNvPicPr>
                  </pic:nvPicPr>
                  <pic:blipFill>
                    <a:blip r:embed="rId96"/>
                    <a:stretch>
                      <a:fillRect/>
                    </a:stretch>
                  </pic:blipFill>
                  <pic:spPr>
                    <a:xfrm>
                      <a:off x="0" y="0"/>
                      <a:ext cx="1259840" cy="1690370"/>
                    </a:xfrm>
                    <a:prstGeom prst="rect">
                      <a:avLst/>
                    </a:prstGeom>
                  </pic:spPr>
                </pic:pic>
              </a:graphicData>
            </a:graphic>
          </wp:inline>
        </w:drawing>
      </w:r>
      <w:r>
        <w:rPr>
          <w:rFonts w:hint="default" w:asciiTheme="minorEastAsia" w:hAnsiTheme="minorEastAsia"/>
          <w:lang w:val="en-US" w:eastAsia="zh-CN"/>
        </w:rPr>
        <w:drawing>
          <wp:inline distT="0" distB="0" distL="114300" distR="114300">
            <wp:extent cx="1259840" cy="2176780"/>
            <wp:effectExtent l="0" t="0" r="6985" b="4445"/>
            <wp:docPr id="72" name="图片 72" descr="图片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图片88"/>
                    <pic:cNvPicPr>
                      <a:picLocks noChangeAspect="1"/>
                    </pic:cNvPicPr>
                  </pic:nvPicPr>
                  <pic:blipFill>
                    <a:blip r:embed="rId97"/>
                    <a:stretch>
                      <a:fillRect/>
                    </a:stretch>
                  </pic:blipFill>
                  <pic:spPr>
                    <a:xfrm>
                      <a:off x="0" y="0"/>
                      <a:ext cx="1259840" cy="2176780"/>
                    </a:xfrm>
                    <a:prstGeom prst="rect">
                      <a:avLst/>
                    </a:prstGeom>
                  </pic:spPr>
                </pic:pic>
              </a:graphicData>
            </a:graphic>
          </wp:inline>
        </w:drawing>
      </w:r>
    </w:p>
    <w:p>
      <w:pPr>
        <w:ind w:firstLine="420"/>
        <w:jc w:val="left"/>
        <w:rPr>
          <w:rFonts w:hint="eastAsia" w:asciiTheme="minorEastAsia" w:hAnsiTheme="minorEastAsia"/>
          <w:lang w:val="en-US" w:eastAsia="zh-CN"/>
        </w:rPr>
      </w:pPr>
      <w:r>
        <w:rPr>
          <w:rFonts w:hint="eastAsia" w:asciiTheme="minorEastAsia" w:hAnsiTheme="minorEastAsia"/>
          <w:lang w:val="en-US" w:eastAsia="zh-CN"/>
        </w:rPr>
        <w:t>教师评价，我们在课程复盘时发现虽然在目标达成和活动亮点上可圈可点，但是也存在问题值得我们深思。</w:t>
      </w:r>
    </w:p>
    <w:tbl>
      <w:tblPr>
        <w:tblStyle w:val="5"/>
        <w:tblW w:w="929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40"/>
        <w:gridCol w:w="781"/>
        <w:gridCol w:w="796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2628" w:hRule="atLeast"/>
        </w:trPr>
        <w:tc>
          <w:tcPr>
            <w:tcW w:w="540" w:type="dxa"/>
            <w:vMerge w:val="restart"/>
            <w:tcBorders>
              <w:top w:val="single" w:color="080000" w:sz="2" w:space="0"/>
              <w:left w:val="single" w:color="080000" w:sz="2" w:space="0"/>
              <w:bottom w:val="single" w:color="080000" w:sz="2" w:space="0"/>
              <w:right w:val="single" w:color="080000" w:sz="2" w:space="0"/>
            </w:tcBorders>
            <w:shd w:val="clear" w:color="auto" w:fill="auto"/>
            <w:tcMar>
              <w:left w:w="108" w:type="dxa"/>
              <w:right w:w="108" w:type="dxa"/>
            </w:tcMar>
            <w:vAlign w:val="center"/>
          </w:tcPr>
          <w:p>
            <w:pPr>
              <w:pStyle w:val="4"/>
              <w:keepNext w:val="0"/>
              <w:keepLines w:val="0"/>
              <w:widowControl/>
              <w:suppressLineNumbers w:val="0"/>
              <w:rPr>
                <w:sz w:val="21"/>
                <w:szCs w:val="21"/>
              </w:rPr>
            </w:pPr>
            <w:r>
              <w:rPr>
                <w:rFonts w:hint="eastAsia" w:ascii="宋体" w:hAnsi="宋体" w:eastAsia="宋体" w:cs="宋体"/>
                <w:b/>
                <w:bCs/>
                <w:color w:val="000000"/>
                <w:sz w:val="21"/>
                <w:szCs w:val="21"/>
              </w:rPr>
              <w:t>课程复盘</w:t>
            </w:r>
          </w:p>
        </w:tc>
        <w:tc>
          <w:tcPr>
            <w:tcW w:w="781" w:type="dxa"/>
            <w:tcBorders>
              <w:top w:val="single" w:color="080000" w:sz="2" w:space="0"/>
              <w:left w:val="single" w:color="080000" w:sz="2" w:space="0"/>
              <w:bottom w:val="single" w:color="080000" w:sz="2" w:space="0"/>
              <w:right w:val="single" w:color="080000" w:sz="2" w:space="0"/>
            </w:tcBorders>
            <w:shd w:val="clear" w:color="auto" w:fill="auto"/>
            <w:tcMar>
              <w:left w:w="108" w:type="dxa"/>
              <w:right w:w="108" w:type="dxa"/>
            </w:tcMar>
            <w:vAlign w:val="center"/>
          </w:tcPr>
          <w:p>
            <w:pPr>
              <w:pStyle w:val="4"/>
              <w:keepNext w:val="0"/>
              <w:keepLines w:val="0"/>
              <w:widowControl/>
              <w:suppressLineNumbers w:val="0"/>
              <w:rPr>
                <w:sz w:val="21"/>
                <w:szCs w:val="21"/>
              </w:rPr>
            </w:pPr>
            <w:r>
              <w:rPr>
                <w:rFonts w:hint="eastAsia" w:ascii="宋体" w:hAnsi="宋体" w:eastAsia="宋体" w:cs="宋体"/>
                <w:b/>
                <w:bCs/>
                <w:color w:val="000000"/>
                <w:sz w:val="21"/>
                <w:szCs w:val="21"/>
              </w:rPr>
              <w:t>目标达成</w:t>
            </w:r>
          </w:p>
        </w:tc>
        <w:tc>
          <w:tcPr>
            <w:tcW w:w="7969" w:type="dxa"/>
            <w:tcBorders>
              <w:top w:val="single" w:color="080000" w:sz="2" w:space="0"/>
              <w:left w:val="single" w:color="080000" w:sz="2" w:space="0"/>
              <w:bottom w:val="single" w:color="080000" w:sz="2" w:space="0"/>
              <w:right w:val="single" w:color="080000" w:sz="2" w:space="0"/>
            </w:tcBorders>
            <w:shd w:val="clear" w:color="auto" w:fill="auto"/>
            <w:tcMar>
              <w:left w:w="108" w:type="dxa"/>
              <w:right w:w="108" w:type="dxa"/>
            </w:tcMar>
            <w:vAlign w:val="top"/>
          </w:tcPr>
          <w:p>
            <w:pPr>
              <w:pStyle w:val="4"/>
              <w:keepNext w:val="0"/>
              <w:keepLines w:val="0"/>
              <w:widowControl/>
              <w:suppressLineNumbers w:val="0"/>
              <w:rPr>
                <w:sz w:val="21"/>
                <w:szCs w:val="21"/>
              </w:rPr>
            </w:pPr>
            <w:r>
              <w:rPr>
                <w:rFonts w:hint="eastAsia" w:ascii="宋体" w:hAnsi="宋体" w:eastAsia="宋体" w:cs="宋体"/>
                <w:color w:val="000000"/>
                <w:sz w:val="21"/>
                <w:szCs w:val="21"/>
              </w:rPr>
              <w:t>1.随着主题的开展，幼儿对毛毛虫的探究始终保持着兴奋的状态。活动中，幼儿积极调动原有经验，通过亲子调查、阅读绘本、观看影音资料等收集毛毛虫的信息，观察毛毛虫的外形特征，了解生活习性和环境，对毛毛虫产生浓厚的喜爱之情，知道爱护毛毛虫。</w:t>
            </w:r>
          </w:p>
          <w:p>
            <w:pPr>
              <w:pStyle w:val="4"/>
              <w:keepNext w:val="0"/>
              <w:keepLines w:val="0"/>
              <w:widowControl/>
              <w:suppressLineNumbers w:val="0"/>
              <w:rPr>
                <w:sz w:val="21"/>
                <w:szCs w:val="21"/>
              </w:rPr>
            </w:pPr>
            <w:r>
              <w:rPr>
                <w:rFonts w:hint="eastAsia" w:ascii="宋体" w:hAnsi="宋体" w:eastAsia="宋体" w:cs="宋体"/>
                <w:color w:val="000000"/>
                <w:sz w:val="21"/>
                <w:szCs w:val="21"/>
              </w:rPr>
              <w:t>2.知道毛毛虫是多种多样的，能定期观察和照顾它们，为毛毛虫喂食、清理毛毛虫的粪便、识别病虫，并在观察中记录，在交流中表达讲述自己的发现、提出自己的建议。</w:t>
            </w:r>
          </w:p>
          <w:p>
            <w:pPr>
              <w:pStyle w:val="4"/>
              <w:keepNext w:val="0"/>
              <w:keepLines w:val="0"/>
              <w:widowControl/>
              <w:suppressLineNumbers w:val="0"/>
              <w:rPr>
                <w:sz w:val="21"/>
                <w:szCs w:val="21"/>
              </w:rPr>
            </w:pPr>
            <w:r>
              <w:rPr>
                <w:rFonts w:hint="eastAsia" w:ascii="宋体" w:hAnsi="宋体" w:eastAsia="宋体" w:cs="宋体"/>
                <w:color w:val="000000"/>
                <w:sz w:val="21"/>
                <w:szCs w:val="21"/>
              </w:rPr>
              <w:t>3.通过美术、音乐、建构等游戏来表现毛毛虫的生长变化及阶段特征。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2167" w:hRule="atLeast"/>
        </w:trPr>
        <w:tc>
          <w:tcPr>
            <w:tcW w:w="540" w:type="dxa"/>
            <w:vMerge w:val="continue"/>
            <w:tcBorders>
              <w:top w:val="single" w:color="080000" w:sz="2" w:space="0"/>
              <w:left w:val="single" w:color="080000" w:sz="2" w:space="0"/>
              <w:bottom w:val="single" w:color="080000" w:sz="2" w:space="0"/>
              <w:right w:val="single" w:color="080000" w:sz="2" w:space="0"/>
            </w:tcBorders>
            <w:shd w:val="clear" w:color="auto" w:fill="auto"/>
            <w:tcMar>
              <w:left w:w="108" w:type="dxa"/>
              <w:right w:w="108" w:type="dxa"/>
            </w:tcMar>
            <w:vAlign w:val="center"/>
          </w:tcPr>
          <w:p>
            <w:pPr>
              <w:rPr>
                <w:rFonts w:hint="eastAsia" w:ascii="宋体"/>
                <w:sz w:val="21"/>
                <w:szCs w:val="21"/>
              </w:rPr>
            </w:pPr>
          </w:p>
        </w:tc>
        <w:tc>
          <w:tcPr>
            <w:tcW w:w="781" w:type="dxa"/>
            <w:tcBorders>
              <w:top w:val="single" w:color="080000" w:sz="2" w:space="0"/>
              <w:left w:val="single" w:color="080000" w:sz="2" w:space="0"/>
              <w:bottom w:val="single" w:color="080000" w:sz="2" w:space="0"/>
              <w:right w:val="single" w:color="080000" w:sz="2" w:space="0"/>
            </w:tcBorders>
            <w:shd w:val="clear" w:color="auto" w:fill="auto"/>
            <w:tcMar>
              <w:left w:w="108" w:type="dxa"/>
              <w:right w:w="108" w:type="dxa"/>
            </w:tcMar>
            <w:vAlign w:val="center"/>
          </w:tcPr>
          <w:p>
            <w:pPr>
              <w:pStyle w:val="4"/>
              <w:keepNext w:val="0"/>
              <w:keepLines w:val="0"/>
              <w:widowControl/>
              <w:suppressLineNumbers w:val="0"/>
              <w:rPr>
                <w:sz w:val="21"/>
                <w:szCs w:val="21"/>
              </w:rPr>
            </w:pPr>
            <w:r>
              <w:rPr>
                <w:rFonts w:hint="eastAsia" w:ascii="宋体" w:hAnsi="宋体" w:eastAsia="宋体" w:cs="宋体"/>
                <w:b/>
                <w:bCs/>
                <w:color w:val="000000"/>
                <w:sz w:val="21"/>
                <w:szCs w:val="21"/>
              </w:rPr>
              <w:t>实施亮点</w:t>
            </w:r>
          </w:p>
        </w:tc>
        <w:tc>
          <w:tcPr>
            <w:tcW w:w="7969" w:type="dxa"/>
            <w:tcBorders>
              <w:top w:val="single" w:color="080000" w:sz="2" w:space="0"/>
              <w:left w:val="single" w:color="080000" w:sz="2" w:space="0"/>
              <w:bottom w:val="single" w:color="080000" w:sz="2" w:space="0"/>
              <w:right w:val="single" w:color="080000" w:sz="2" w:space="0"/>
            </w:tcBorders>
            <w:shd w:val="clear" w:color="auto" w:fill="auto"/>
            <w:tcMar>
              <w:left w:w="108" w:type="dxa"/>
              <w:right w:w="108" w:type="dxa"/>
            </w:tcMar>
            <w:vAlign w:val="top"/>
          </w:tcPr>
          <w:p>
            <w:pPr>
              <w:pStyle w:val="4"/>
              <w:keepNext w:val="0"/>
              <w:keepLines w:val="0"/>
              <w:widowControl/>
              <w:suppressLineNumbers w:val="0"/>
              <w:rPr>
                <w:sz w:val="21"/>
                <w:szCs w:val="21"/>
              </w:rPr>
            </w:pPr>
            <w:r>
              <w:rPr>
                <w:rFonts w:hint="eastAsia" w:ascii="宋体" w:hAnsi="宋体" w:eastAsia="宋体" w:cs="宋体"/>
                <w:color w:val="000000"/>
                <w:sz w:val="21"/>
                <w:szCs w:val="21"/>
              </w:rPr>
              <w:t>1.始终把儿童立在正中央。我们尊重孩子的兴趣需求，初期孩子们不知道怎么照顾毛毛虫，我们通过示范引领，让孩子们慢慢放下害怕、胆怯，自己主动尝试，逐渐建立照顾毛毛虫的兴趣和责任意识。</w:t>
            </w:r>
          </w:p>
          <w:p>
            <w:pPr>
              <w:pStyle w:val="4"/>
              <w:keepNext w:val="0"/>
              <w:keepLines w:val="0"/>
              <w:widowControl/>
              <w:suppressLineNumbers w:val="0"/>
              <w:rPr>
                <w:sz w:val="21"/>
                <w:szCs w:val="21"/>
              </w:rPr>
            </w:pPr>
            <w:r>
              <w:rPr>
                <w:rFonts w:hint="eastAsia" w:ascii="宋体" w:hAnsi="宋体" w:eastAsia="宋体" w:cs="宋体"/>
                <w:color w:val="000000"/>
                <w:sz w:val="21"/>
                <w:szCs w:val="21"/>
              </w:rPr>
              <w:t>2.不断挖掘周边可利用的资源。我们积极向外拓展资源，家长资源、影音资源、绘本资源、同伴资源、老师资源、专业人员资源，我们根据孩子们遇到的问题，将资源灵活运用到课程活动中,解决孩子们的问题，丰富它们的经验。</w:t>
            </w:r>
          </w:p>
          <w:p>
            <w:pPr>
              <w:pStyle w:val="4"/>
              <w:keepNext w:val="0"/>
              <w:keepLines w:val="0"/>
              <w:widowControl/>
              <w:suppressLineNumbers w:val="0"/>
              <w:rPr>
                <w:sz w:val="21"/>
                <w:szCs w:val="21"/>
              </w:rPr>
            </w:pPr>
            <w:r>
              <w:rPr>
                <w:rFonts w:hint="eastAsia" w:ascii="宋体" w:hAnsi="宋体" w:eastAsia="宋体" w:cs="宋体"/>
                <w:color w:val="000000"/>
                <w:sz w:val="21"/>
                <w:szCs w:val="21"/>
              </w:rPr>
              <w:t>3.平衡幼儿的兴趣与全面发展。在课程中，教师不仅识别、支持幼儿的兴趣，同时我们又灵活调整教老发起活动与幼儿活动之间的关系，促进幼儿的全面发展。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870" w:hRule="atLeast"/>
        </w:trPr>
        <w:tc>
          <w:tcPr>
            <w:tcW w:w="540" w:type="dxa"/>
            <w:vMerge w:val="continue"/>
            <w:tcBorders>
              <w:top w:val="single" w:color="080000" w:sz="2" w:space="0"/>
              <w:left w:val="single" w:color="080000" w:sz="2" w:space="0"/>
              <w:bottom w:val="single" w:color="080000" w:sz="2" w:space="0"/>
              <w:right w:val="single" w:color="080000" w:sz="2" w:space="0"/>
            </w:tcBorders>
            <w:shd w:val="clear" w:color="auto" w:fill="auto"/>
            <w:tcMar>
              <w:left w:w="108" w:type="dxa"/>
              <w:right w:w="108" w:type="dxa"/>
            </w:tcMar>
            <w:vAlign w:val="center"/>
          </w:tcPr>
          <w:p>
            <w:pPr>
              <w:rPr>
                <w:rFonts w:hint="eastAsia" w:ascii="宋体"/>
                <w:sz w:val="21"/>
                <w:szCs w:val="21"/>
              </w:rPr>
            </w:pPr>
          </w:p>
        </w:tc>
        <w:tc>
          <w:tcPr>
            <w:tcW w:w="781" w:type="dxa"/>
            <w:tcBorders>
              <w:top w:val="single" w:color="080000" w:sz="2" w:space="0"/>
              <w:left w:val="single" w:color="080000" w:sz="2" w:space="0"/>
              <w:bottom w:val="single" w:color="080000" w:sz="2" w:space="0"/>
              <w:right w:val="single" w:color="080000" w:sz="2" w:space="0"/>
            </w:tcBorders>
            <w:shd w:val="clear" w:color="auto" w:fill="auto"/>
            <w:tcMar>
              <w:left w:w="108" w:type="dxa"/>
              <w:right w:w="108" w:type="dxa"/>
            </w:tcMar>
            <w:vAlign w:val="center"/>
          </w:tcPr>
          <w:p>
            <w:pPr>
              <w:pStyle w:val="4"/>
              <w:keepNext w:val="0"/>
              <w:keepLines w:val="0"/>
              <w:widowControl/>
              <w:suppressLineNumbers w:val="0"/>
              <w:rPr>
                <w:sz w:val="21"/>
                <w:szCs w:val="21"/>
              </w:rPr>
            </w:pPr>
            <w:r>
              <w:rPr>
                <w:rFonts w:hint="eastAsia" w:ascii="宋体" w:hAnsi="宋体" w:eastAsia="宋体" w:cs="宋体"/>
                <w:b/>
                <w:bCs/>
                <w:color w:val="000000"/>
                <w:sz w:val="21"/>
                <w:szCs w:val="21"/>
              </w:rPr>
              <w:t>存在问题</w:t>
            </w:r>
          </w:p>
        </w:tc>
        <w:tc>
          <w:tcPr>
            <w:tcW w:w="7969" w:type="dxa"/>
            <w:tcBorders>
              <w:top w:val="single" w:color="080000" w:sz="2" w:space="0"/>
              <w:left w:val="single" w:color="080000" w:sz="2" w:space="0"/>
              <w:bottom w:val="single" w:color="080000" w:sz="2" w:space="0"/>
              <w:right w:val="single" w:color="080000" w:sz="2" w:space="0"/>
            </w:tcBorders>
            <w:shd w:val="clear" w:color="auto" w:fill="auto"/>
            <w:tcMar>
              <w:left w:w="108" w:type="dxa"/>
              <w:right w:w="108" w:type="dxa"/>
            </w:tcMar>
            <w:vAlign w:val="top"/>
          </w:tcPr>
          <w:p>
            <w:pPr>
              <w:pStyle w:val="4"/>
              <w:keepNext w:val="0"/>
              <w:keepLines w:val="0"/>
              <w:widowControl/>
              <w:suppressLineNumbers w:val="0"/>
              <w:rPr>
                <w:sz w:val="21"/>
                <w:szCs w:val="21"/>
              </w:rPr>
            </w:pPr>
            <w:r>
              <w:rPr>
                <w:rFonts w:hint="eastAsia" w:ascii="宋体" w:hAnsi="宋体" w:eastAsia="宋体" w:cs="宋体"/>
                <w:color w:val="000000"/>
                <w:sz w:val="21"/>
                <w:szCs w:val="21"/>
              </w:rPr>
              <w:t>毛毛虫一定会变成蝴蝶吗？还有哪些昆虫也会结蛹？课程还应该外延，拓展幼儿更丰富的认知。4月份天气还不是很暖和，所以饲养过程中毛毛虫的死亡率很高，延后一些饲养效果更好。</w:t>
            </w:r>
          </w:p>
        </w:tc>
      </w:tr>
    </w:tbl>
    <w:p>
      <w:pPr>
        <w:jc w:val="left"/>
        <w:rPr>
          <w:rFonts w:hint="default" w:asciiTheme="minorEastAsia" w:hAnsiTheme="minorEastAsia"/>
          <w:lang w:val="en-US" w:eastAsia="zh-CN"/>
        </w:rPr>
      </w:pPr>
    </w:p>
    <w:p>
      <w:pPr>
        <w:widowControl/>
        <w:spacing w:line="360" w:lineRule="exact"/>
        <w:ind w:firstLine="420" w:firstLineChars="200"/>
        <w:jc w:val="left"/>
        <w:rPr>
          <w:rFonts w:ascii="宋体" w:hAnsi="宋体" w:eastAsia="宋体" w:cs="宋体"/>
          <w:szCs w:val="21"/>
        </w:rPr>
      </w:pPr>
      <w:r>
        <w:rPr>
          <w:rFonts w:hint="eastAsia" w:ascii="宋体" w:hAnsi="宋体" w:cs="宋体"/>
          <w:kern w:val="0"/>
          <w:szCs w:val="21"/>
        </w:rPr>
        <w:t>小小的</w:t>
      </w:r>
      <w:r>
        <w:rPr>
          <w:rFonts w:hint="eastAsia" w:ascii="宋体" w:hAnsi="宋体" w:cs="宋体"/>
          <w:kern w:val="0"/>
          <w:szCs w:val="21"/>
          <w:lang w:val="en-US" w:eastAsia="zh-CN"/>
        </w:rPr>
        <w:t>毛毛虫</w:t>
      </w:r>
      <w:r>
        <w:rPr>
          <w:rFonts w:hint="eastAsia" w:ascii="宋体" w:hAnsi="宋体" w:cs="宋体"/>
          <w:kern w:val="0"/>
          <w:szCs w:val="21"/>
        </w:rPr>
        <w:t>不仅让幼儿在亲历</w:t>
      </w:r>
      <w:r>
        <w:rPr>
          <w:rFonts w:hint="eastAsia" w:ascii="宋体" w:hAnsi="宋体" w:cs="宋体"/>
          <w:kern w:val="0"/>
          <w:szCs w:val="21"/>
          <w:lang w:val="en-US" w:eastAsia="zh-CN"/>
        </w:rPr>
        <w:t>饲养</w:t>
      </w:r>
      <w:r>
        <w:rPr>
          <w:rFonts w:hint="eastAsia" w:ascii="宋体" w:hAnsi="宋体" w:cs="宋体"/>
          <w:kern w:val="0"/>
          <w:szCs w:val="21"/>
        </w:rPr>
        <w:t>的过程中学会观察、记录、表达</w:t>
      </w:r>
      <w:r>
        <w:rPr>
          <w:rFonts w:hint="eastAsia" w:ascii="宋体" w:hAnsi="宋体" w:cs="宋体"/>
          <w:kern w:val="0"/>
          <w:szCs w:val="21"/>
          <w:lang w:eastAsia="zh-CN"/>
        </w:rPr>
        <w:t>、</w:t>
      </w:r>
      <w:r>
        <w:rPr>
          <w:rFonts w:hint="eastAsia" w:ascii="宋体" w:hAnsi="宋体" w:cs="宋体"/>
          <w:kern w:val="0"/>
          <w:szCs w:val="21"/>
          <w:lang w:val="en-US" w:eastAsia="zh-CN"/>
        </w:rPr>
        <w:t>探究，</w:t>
      </w:r>
      <w:r>
        <w:rPr>
          <w:rFonts w:hint="eastAsia" w:ascii="宋体" w:hAnsi="宋体" w:cs="宋体"/>
          <w:kern w:val="0"/>
          <w:szCs w:val="21"/>
        </w:rPr>
        <w:t>获得相关的知识经验,</w:t>
      </w:r>
      <w:r>
        <w:rPr>
          <w:rFonts w:hint="eastAsia" w:ascii="宋体" w:hAnsi="宋体" w:cs="宋体"/>
          <w:kern w:val="0"/>
          <w:szCs w:val="21"/>
          <w:lang w:val="en-US" w:eastAsia="zh-CN"/>
        </w:rPr>
        <w:t>感受蜕变的神奇</w:t>
      </w:r>
      <w:r>
        <w:rPr>
          <w:rFonts w:hint="eastAsia" w:ascii="宋体" w:hAnsi="宋体" w:cs="宋体"/>
          <w:kern w:val="0"/>
          <w:szCs w:val="21"/>
        </w:rPr>
        <w:t>，也给老师打开了探索课程的大世界。</w:t>
      </w:r>
    </w:p>
    <w:sectPr>
      <w:pgSz w:w="11906" w:h="16838"/>
      <w:pgMar w:top="1417" w:right="1304" w:bottom="1134"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1BD6F8F"/>
    <w:multiLevelType w:val="singleLevel"/>
    <w:tmpl w:val="D1BD6F8F"/>
    <w:lvl w:ilvl="0" w:tentative="0">
      <w:start w:val="1"/>
      <w:numFmt w:val="decimal"/>
      <w:lvlText w:val="%1."/>
      <w:lvlJc w:val="left"/>
      <w:pPr>
        <w:tabs>
          <w:tab w:val="left" w:pos="312"/>
        </w:tabs>
      </w:pPr>
    </w:lvl>
  </w:abstractNum>
  <w:abstractNum w:abstractNumId="1">
    <w:nsid w:val="D98A260C"/>
    <w:multiLevelType w:val="singleLevel"/>
    <w:tmpl w:val="D98A260C"/>
    <w:lvl w:ilvl="0" w:tentative="0">
      <w:start w:val="3"/>
      <w:numFmt w:val="chineseCounting"/>
      <w:suff w:val="nothing"/>
      <w:lvlText w:val="%1、"/>
      <w:lvlJc w:val="left"/>
      <w:rPr>
        <w:rFonts w:hint="eastAsia"/>
      </w:rPr>
    </w:lvl>
  </w:abstractNum>
  <w:abstractNum w:abstractNumId="2">
    <w:nsid w:val="DAE4DC65"/>
    <w:multiLevelType w:val="singleLevel"/>
    <w:tmpl w:val="DAE4DC65"/>
    <w:lvl w:ilvl="0" w:tentative="0">
      <w:start w:val="2"/>
      <w:numFmt w:val="chineseCounting"/>
      <w:suff w:val="nothing"/>
      <w:lvlText w:val="（%1）"/>
      <w:lvlJc w:val="left"/>
      <w:rPr>
        <w:rFonts w:hint="eastAsia"/>
      </w:rPr>
    </w:lvl>
  </w:abstractNum>
  <w:abstractNum w:abstractNumId="3">
    <w:nsid w:val="5A4E0A81"/>
    <w:multiLevelType w:val="singleLevel"/>
    <w:tmpl w:val="5A4E0A81"/>
    <w:lvl w:ilvl="0" w:tentative="0">
      <w:start w:val="1"/>
      <w:numFmt w:val="decimal"/>
      <w:lvlText w:val="%1."/>
      <w:lvlJc w:val="left"/>
      <w:pPr>
        <w:tabs>
          <w:tab w:val="left" w:pos="312"/>
        </w:tabs>
      </w:pPr>
    </w:lvl>
  </w:abstractNum>
  <w:abstractNum w:abstractNumId="4">
    <w:nsid w:val="6F3E15E6"/>
    <w:multiLevelType w:val="singleLevel"/>
    <w:tmpl w:val="6F3E15E6"/>
    <w:lvl w:ilvl="0" w:tentative="0">
      <w:start w:val="6"/>
      <w:numFmt w:val="chineseCounting"/>
      <w:suff w:val="nothing"/>
      <w:lvlText w:val="%1、"/>
      <w:lvlJc w:val="left"/>
      <w:rPr>
        <w:rFonts w:hint="eastAsia"/>
      </w:rPr>
    </w:lvl>
  </w:abstractNum>
  <w:num w:numId="1">
    <w:abstractNumId w:val="1"/>
  </w:num>
  <w:num w:numId="2">
    <w:abstractNumId w:val="3"/>
  </w:num>
  <w:num w:numId="3">
    <w:abstractNumId w:val="4"/>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2I3M2EyYjQwN2Q3ZTRmMjZiNTc1ZDlkNTBjZmQ5YzEifQ=="/>
  </w:docVars>
  <w:rsids>
    <w:rsidRoot w:val="67CD137C"/>
    <w:rsid w:val="00001532"/>
    <w:rsid w:val="0002312D"/>
    <w:rsid w:val="00026952"/>
    <w:rsid w:val="000779C8"/>
    <w:rsid w:val="000B0646"/>
    <w:rsid w:val="000D25A4"/>
    <w:rsid w:val="000D46F6"/>
    <w:rsid w:val="000F6BBA"/>
    <w:rsid w:val="00100590"/>
    <w:rsid w:val="0010131A"/>
    <w:rsid w:val="0010438F"/>
    <w:rsid w:val="00106EDB"/>
    <w:rsid w:val="00107F57"/>
    <w:rsid w:val="0012345E"/>
    <w:rsid w:val="00147E45"/>
    <w:rsid w:val="001619AF"/>
    <w:rsid w:val="00175FB2"/>
    <w:rsid w:val="001830CD"/>
    <w:rsid w:val="001C5878"/>
    <w:rsid w:val="001E4A04"/>
    <w:rsid w:val="001F6464"/>
    <w:rsid w:val="00230916"/>
    <w:rsid w:val="00252B99"/>
    <w:rsid w:val="002956DC"/>
    <w:rsid w:val="002B4A82"/>
    <w:rsid w:val="002C1F38"/>
    <w:rsid w:val="002E4038"/>
    <w:rsid w:val="002F4D89"/>
    <w:rsid w:val="002F5121"/>
    <w:rsid w:val="00367D28"/>
    <w:rsid w:val="00397B44"/>
    <w:rsid w:val="003A491D"/>
    <w:rsid w:val="00401BEB"/>
    <w:rsid w:val="004326AF"/>
    <w:rsid w:val="00436EE1"/>
    <w:rsid w:val="00476FA1"/>
    <w:rsid w:val="004B785C"/>
    <w:rsid w:val="004D1FBE"/>
    <w:rsid w:val="004F41BF"/>
    <w:rsid w:val="00500F2F"/>
    <w:rsid w:val="005211C1"/>
    <w:rsid w:val="0055037E"/>
    <w:rsid w:val="005828E2"/>
    <w:rsid w:val="005E3406"/>
    <w:rsid w:val="005F2928"/>
    <w:rsid w:val="006258B7"/>
    <w:rsid w:val="00625C25"/>
    <w:rsid w:val="0064424A"/>
    <w:rsid w:val="00672E25"/>
    <w:rsid w:val="006A1355"/>
    <w:rsid w:val="006A48DA"/>
    <w:rsid w:val="006C5EBF"/>
    <w:rsid w:val="006F456D"/>
    <w:rsid w:val="00717706"/>
    <w:rsid w:val="00780A50"/>
    <w:rsid w:val="00786E11"/>
    <w:rsid w:val="007A19D0"/>
    <w:rsid w:val="007C6958"/>
    <w:rsid w:val="007E7E0E"/>
    <w:rsid w:val="00821956"/>
    <w:rsid w:val="0083662F"/>
    <w:rsid w:val="00863BAD"/>
    <w:rsid w:val="00866DE3"/>
    <w:rsid w:val="00876F98"/>
    <w:rsid w:val="008F3164"/>
    <w:rsid w:val="0093559E"/>
    <w:rsid w:val="009E0568"/>
    <w:rsid w:val="009E6587"/>
    <w:rsid w:val="00A568CD"/>
    <w:rsid w:val="00A6748E"/>
    <w:rsid w:val="00A80A91"/>
    <w:rsid w:val="00A878DF"/>
    <w:rsid w:val="00A94ECC"/>
    <w:rsid w:val="00AA07FD"/>
    <w:rsid w:val="00B13BC9"/>
    <w:rsid w:val="00B17355"/>
    <w:rsid w:val="00B33A6A"/>
    <w:rsid w:val="00B51FE8"/>
    <w:rsid w:val="00B53E3E"/>
    <w:rsid w:val="00B665CB"/>
    <w:rsid w:val="00B858B4"/>
    <w:rsid w:val="00B95946"/>
    <w:rsid w:val="00B96269"/>
    <w:rsid w:val="00BB52A6"/>
    <w:rsid w:val="00BC3D8C"/>
    <w:rsid w:val="00BC4C71"/>
    <w:rsid w:val="00BC593E"/>
    <w:rsid w:val="00BE4BB2"/>
    <w:rsid w:val="00BF63AA"/>
    <w:rsid w:val="00C5671D"/>
    <w:rsid w:val="00C67AB8"/>
    <w:rsid w:val="00C7255F"/>
    <w:rsid w:val="00C91443"/>
    <w:rsid w:val="00CB1197"/>
    <w:rsid w:val="00CB5413"/>
    <w:rsid w:val="00CD52F9"/>
    <w:rsid w:val="00CE109D"/>
    <w:rsid w:val="00CF1C62"/>
    <w:rsid w:val="00CF2AC8"/>
    <w:rsid w:val="00D361E6"/>
    <w:rsid w:val="00D512A9"/>
    <w:rsid w:val="00D524B5"/>
    <w:rsid w:val="00D52E90"/>
    <w:rsid w:val="00D608EE"/>
    <w:rsid w:val="00D83DD9"/>
    <w:rsid w:val="00D86580"/>
    <w:rsid w:val="00DC6EF7"/>
    <w:rsid w:val="00DD6E06"/>
    <w:rsid w:val="00DF5DC3"/>
    <w:rsid w:val="00E26490"/>
    <w:rsid w:val="00E30306"/>
    <w:rsid w:val="00E36815"/>
    <w:rsid w:val="00E46C42"/>
    <w:rsid w:val="00E50F31"/>
    <w:rsid w:val="00E72F46"/>
    <w:rsid w:val="00E8321B"/>
    <w:rsid w:val="00E8672B"/>
    <w:rsid w:val="00EB049D"/>
    <w:rsid w:val="00EB1A37"/>
    <w:rsid w:val="00EC397E"/>
    <w:rsid w:val="00ED1049"/>
    <w:rsid w:val="00ED6B42"/>
    <w:rsid w:val="00F1679D"/>
    <w:rsid w:val="00F21870"/>
    <w:rsid w:val="00F24F96"/>
    <w:rsid w:val="00F361F9"/>
    <w:rsid w:val="00F366CD"/>
    <w:rsid w:val="00F4483F"/>
    <w:rsid w:val="00F55611"/>
    <w:rsid w:val="00F72190"/>
    <w:rsid w:val="00F7345B"/>
    <w:rsid w:val="00FF7F63"/>
    <w:rsid w:val="030725EA"/>
    <w:rsid w:val="094754D1"/>
    <w:rsid w:val="0AA068F7"/>
    <w:rsid w:val="0AE428D3"/>
    <w:rsid w:val="0F060315"/>
    <w:rsid w:val="0F52015A"/>
    <w:rsid w:val="115E3F28"/>
    <w:rsid w:val="15214D82"/>
    <w:rsid w:val="15BE6841"/>
    <w:rsid w:val="181E1A99"/>
    <w:rsid w:val="19E56826"/>
    <w:rsid w:val="1CC96E50"/>
    <w:rsid w:val="1D4A0FA2"/>
    <w:rsid w:val="1F0EEE4D"/>
    <w:rsid w:val="22DE2AD5"/>
    <w:rsid w:val="23056708"/>
    <w:rsid w:val="25266621"/>
    <w:rsid w:val="29982084"/>
    <w:rsid w:val="2CBD53A3"/>
    <w:rsid w:val="2CCB6C14"/>
    <w:rsid w:val="2D9818DA"/>
    <w:rsid w:val="2E166CE2"/>
    <w:rsid w:val="2EB01C1E"/>
    <w:rsid w:val="30116801"/>
    <w:rsid w:val="309F63EE"/>
    <w:rsid w:val="35B7108B"/>
    <w:rsid w:val="35C30488"/>
    <w:rsid w:val="37EF37AF"/>
    <w:rsid w:val="3D312F6D"/>
    <w:rsid w:val="41AE46E3"/>
    <w:rsid w:val="41F06FA0"/>
    <w:rsid w:val="47865A36"/>
    <w:rsid w:val="4C8B09A8"/>
    <w:rsid w:val="4F0F6D2B"/>
    <w:rsid w:val="4FAB483F"/>
    <w:rsid w:val="559246F5"/>
    <w:rsid w:val="57096110"/>
    <w:rsid w:val="58434DCE"/>
    <w:rsid w:val="59AD6A4B"/>
    <w:rsid w:val="5A0BEF7E"/>
    <w:rsid w:val="5E453FF7"/>
    <w:rsid w:val="5FA739EA"/>
    <w:rsid w:val="634832D6"/>
    <w:rsid w:val="635F128F"/>
    <w:rsid w:val="64610CE9"/>
    <w:rsid w:val="66560AC6"/>
    <w:rsid w:val="66BF4EDD"/>
    <w:rsid w:val="67CA2FD7"/>
    <w:rsid w:val="67CD137C"/>
    <w:rsid w:val="687FF98A"/>
    <w:rsid w:val="69AC6C0B"/>
    <w:rsid w:val="6CDD15A9"/>
    <w:rsid w:val="6D5D6493"/>
    <w:rsid w:val="6EF61564"/>
    <w:rsid w:val="70F71AE8"/>
    <w:rsid w:val="73D43147"/>
    <w:rsid w:val="73FD63D2"/>
    <w:rsid w:val="74050334"/>
    <w:rsid w:val="78496D8E"/>
    <w:rsid w:val="79CB57D6"/>
    <w:rsid w:val="7AF74064"/>
    <w:rsid w:val="7B29035B"/>
    <w:rsid w:val="7BDC9A07"/>
    <w:rsid w:val="7F6F54B5"/>
    <w:rsid w:val="7FBF3D05"/>
    <w:rsid w:val="BE9E9127"/>
    <w:rsid w:val="BEF70FB3"/>
    <w:rsid w:val="BFBF623D"/>
    <w:rsid w:val="BFFF3666"/>
    <w:rsid w:val="DEDF5B37"/>
    <w:rsid w:val="DFBF6D7E"/>
    <w:rsid w:val="E23F2C71"/>
    <w:rsid w:val="EF1D260C"/>
    <w:rsid w:val="EF91663B"/>
    <w:rsid w:val="EFFF4738"/>
    <w:rsid w:val="FBFF08A2"/>
    <w:rsid w:val="FFEBA41D"/>
    <w:rsid w:val="FFFC7262"/>
    <w:rsid w:val="FFFE6BC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autoRedefine/>
    <w:semiHidden/>
    <w:unhideWhenUsed/>
    <w:qFormat/>
    <w:uiPriority w:val="1"/>
  </w:style>
  <w:style w:type="table" w:default="1" w:styleId="5">
    <w:name w:val="Normal Table"/>
    <w:autoRedefine/>
    <w:semiHidden/>
    <w:unhideWhenUsed/>
    <w:qFormat/>
    <w:uiPriority w:val="99"/>
    <w:tblPr>
      <w:tblCellMar>
        <w:top w:w="0" w:type="dxa"/>
        <w:left w:w="108" w:type="dxa"/>
        <w:bottom w:w="0" w:type="dxa"/>
        <w:right w:w="108" w:type="dxa"/>
      </w:tblCellMar>
    </w:tblPr>
  </w:style>
  <w:style w:type="paragraph" w:styleId="2">
    <w:name w:val="footer"/>
    <w:basedOn w:val="1"/>
    <w:link w:val="12"/>
    <w:autoRedefine/>
    <w:unhideWhenUsed/>
    <w:qFormat/>
    <w:uiPriority w:val="99"/>
    <w:pPr>
      <w:tabs>
        <w:tab w:val="center" w:pos="4153"/>
        <w:tab w:val="right" w:pos="8306"/>
      </w:tabs>
      <w:snapToGrid w:val="0"/>
      <w:jc w:val="left"/>
    </w:pPr>
    <w:rPr>
      <w:sz w:val="18"/>
      <w:szCs w:val="18"/>
    </w:rPr>
  </w:style>
  <w:style w:type="paragraph" w:styleId="3">
    <w:name w:val="header"/>
    <w:basedOn w:val="1"/>
    <w:link w:val="11"/>
    <w:autoRedefine/>
    <w:unhideWhenUsed/>
    <w:qFormat/>
    <w:uiPriority w:val="99"/>
    <w:pPr>
      <w:tabs>
        <w:tab w:val="center" w:pos="4153"/>
        <w:tab w:val="right" w:pos="8306"/>
      </w:tabs>
      <w:snapToGrid w:val="0"/>
      <w:jc w:val="center"/>
    </w:pPr>
    <w:rPr>
      <w:sz w:val="18"/>
      <w:szCs w:val="18"/>
    </w:rPr>
  </w:style>
  <w:style w:type="paragraph" w:styleId="4">
    <w:name w:val="Normal (Web)"/>
    <w:basedOn w:val="1"/>
    <w:autoRedefine/>
    <w:semiHidden/>
    <w:unhideWhenUsed/>
    <w:qFormat/>
    <w:uiPriority w:val="99"/>
    <w:pPr>
      <w:spacing w:beforeAutospacing="1" w:afterAutospacing="1"/>
      <w:jc w:val="left"/>
    </w:pPr>
    <w:rPr>
      <w:rFonts w:cs="Times New Roman"/>
      <w:kern w:val="0"/>
      <w:sz w:val="24"/>
    </w:rPr>
  </w:style>
  <w:style w:type="table" w:styleId="6">
    <w:name w:val="Table Grid"/>
    <w:basedOn w:val="5"/>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autoRedefine/>
    <w:qFormat/>
    <w:uiPriority w:val="22"/>
    <w:rPr>
      <w:b/>
    </w:rPr>
  </w:style>
  <w:style w:type="character" w:styleId="9">
    <w:name w:val="Hyperlink"/>
    <w:basedOn w:val="7"/>
    <w:autoRedefine/>
    <w:semiHidden/>
    <w:unhideWhenUsed/>
    <w:qFormat/>
    <w:uiPriority w:val="99"/>
    <w:rPr>
      <w:color w:val="0000FF"/>
      <w:u w:val="single"/>
    </w:rPr>
  </w:style>
  <w:style w:type="paragraph" w:customStyle="1" w:styleId="10">
    <w:name w:val="段"/>
    <w:next w:val="1"/>
    <w:autoRedefine/>
    <w:qFormat/>
    <w:uiPriority w:val="0"/>
    <w:pPr>
      <w:autoSpaceDE w:val="0"/>
      <w:autoSpaceDN w:val="0"/>
      <w:ind w:firstLine="200"/>
      <w:jc w:val="both"/>
    </w:pPr>
    <w:rPr>
      <w:rFonts w:ascii="宋体" w:hAnsi="Calibri" w:eastAsia="宋体" w:cs="Times New Roman"/>
      <w:sz w:val="21"/>
      <w:szCs w:val="22"/>
      <w:lang w:val="en-US" w:eastAsia="zh-CN" w:bidi="ar-SA"/>
    </w:rPr>
  </w:style>
  <w:style w:type="character" w:customStyle="1" w:styleId="11">
    <w:name w:val="页眉 字符"/>
    <w:basedOn w:val="7"/>
    <w:link w:val="3"/>
    <w:autoRedefine/>
    <w:qFormat/>
    <w:uiPriority w:val="0"/>
    <w:rPr>
      <w:rFonts w:asciiTheme="minorHAnsi" w:hAnsiTheme="minorHAnsi" w:eastAsiaTheme="minorEastAsia" w:cstheme="minorBidi"/>
      <w:kern w:val="2"/>
      <w:sz w:val="18"/>
      <w:szCs w:val="18"/>
    </w:rPr>
  </w:style>
  <w:style w:type="character" w:customStyle="1" w:styleId="12">
    <w:name w:val="页脚 字符"/>
    <w:basedOn w:val="7"/>
    <w:link w:val="2"/>
    <w:autoRedefine/>
    <w:qFormat/>
    <w:uiPriority w:val="0"/>
    <w:rPr>
      <w:rFonts w:asciiTheme="minorHAnsi" w:hAnsiTheme="minorHAnsi" w:eastAsiaTheme="minorEastAsia" w:cstheme="minorBidi"/>
      <w:kern w:val="2"/>
      <w:sz w:val="18"/>
      <w:szCs w:val="18"/>
    </w:rPr>
  </w:style>
  <w:style w:type="character" w:customStyle="1" w:styleId="13">
    <w:name w:val="NormalCharacter"/>
    <w:autoRedefine/>
    <w:semiHidden/>
    <w:qFormat/>
    <w:uiPriority w:val="0"/>
    <w:rPr>
      <w:kern w:val="2"/>
      <w:sz w:val="21"/>
      <w:szCs w:val="24"/>
      <w:lang w:val="en-US" w:eastAsia="zh-CN" w:bidi="ar-SA"/>
    </w:rPr>
  </w:style>
  <w:style w:type="table" w:customStyle="1" w:styleId="14">
    <w:name w:val="Plain Table 1"/>
    <w:basedOn w:val="5"/>
    <w:autoRedefine/>
    <w:qFormat/>
    <w:uiPriority w:val="41"/>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15">
    <w:name w:val="Grid Table Light"/>
    <w:basedOn w:val="5"/>
    <w:autoRedefine/>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table" w:customStyle="1" w:styleId="16">
    <w:name w:val="Plain Table 2"/>
    <w:basedOn w:val="5"/>
    <w:autoRedefine/>
    <w:qFormat/>
    <w:uiPriority w:val="42"/>
    <w:tblPr>
      <w:tblBorders>
        <w:top w:val="single" w:color="7E7E7E" w:themeColor="text1" w:themeTint="80" w:sz="4" w:space="0"/>
        <w:bottom w:val="single" w:color="7E7E7E" w:themeColor="text1" w:themeTint="80" w:sz="4" w:space="0"/>
      </w:tblBorders>
    </w:tblPr>
    <w:tblStylePr w:type="firstRow">
      <w:rPr>
        <w:b/>
        <w:bCs/>
      </w:rPr>
      <w:tcPr>
        <w:tcBorders>
          <w:bottom w:val="single" w:color="7E7E7E" w:themeColor="text1" w:themeTint="80" w:sz="4" w:space="0"/>
        </w:tcBorders>
      </w:tcPr>
    </w:tblStylePr>
    <w:tblStylePr w:type="lastRow">
      <w:rPr>
        <w:b/>
        <w:bCs/>
      </w:rPr>
      <w:tcPr>
        <w:tcBorders>
          <w:top w:val="single" w:color="7E7E7E" w:themeColor="text1" w:themeTint="80" w:sz="4" w:space="0"/>
        </w:tcBorders>
      </w:tcPr>
    </w:tblStylePr>
    <w:tblStylePr w:type="firstCol">
      <w:rPr>
        <w:b/>
        <w:bCs/>
      </w:rPr>
    </w:tblStylePr>
    <w:tblStylePr w:type="lastCol">
      <w:rPr>
        <w:b/>
        <w:bCs/>
      </w:rPr>
    </w:tblStylePr>
    <w:tblStylePr w:type="band1Vert">
      <w:tcPr>
        <w:tcBorders>
          <w:left w:val="single" w:color="7E7E7E" w:themeColor="text1" w:themeTint="80" w:sz="4" w:space="0"/>
          <w:right w:val="single" w:color="7E7E7E" w:themeColor="text1" w:themeTint="80" w:sz="4" w:space="0"/>
        </w:tcBorders>
      </w:tcPr>
    </w:tblStylePr>
    <w:tblStylePr w:type="band2Vert">
      <w:tcPr>
        <w:tcBorders>
          <w:left w:val="single" w:color="7E7E7E" w:themeColor="text1" w:themeTint="80" w:sz="4" w:space="0"/>
          <w:right w:val="single" w:color="7E7E7E" w:themeColor="text1" w:themeTint="80" w:sz="4" w:space="0"/>
        </w:tcBorders>
      </w:tcPr>
    </w:tblStylePr>
    <w:tblStylePr w:type="band1Horz">
      <w:tcPr>
        <w:tcBorders>
          <w:top w:val="single" w:color="7E7E7E" w:themeColor="text1" w:themeTint="80" w:sz="4" w:space="0"/>
          <w:bottom w:val="single" w:color="7E7E7E" w:themeColor="text1" w:themeTint="80" w:sz="4" w:space="0"/>
        </w:tcBorders>
      </w:tcPr>
    </w:tblStylePr>
  </w:style>
  <w:style w:type="table" w:customStyle="1" w:styleId="17">
    <w:name w:val="Plain Table 3"/>
    <w:basedOn w:val="5"/>
    <w:autoRedefine/>
    <w:qFormat/>
    <w:uiPriority w:val="43"/>
    <w:tblStylePr w:type="firstRow">
      <w:rPr>
        <w:b/>
        <w:bCs/>
        <w:caps/>
      </w:rPr>
      <w:tcPr>
        <w:tcBorders>
          <w:bottom w:val="single" w:color="7E7E7E" w:themeColor="text1" w:themeTint="80" w:sz="4" w:space="0"/>
        </w:tcBorders>
      </w:tcPr>
    </w:tblStylePr>
    <w:tblStylePr w:type="lastRow">
      <w:rPr>
        <w:b/>
        <w:bCs/>
        <w:caps/>
      </w:rPr>
      <w:tcPr>
        <w:tcBorders>
          <w:top w:val="nil"/>
        </w:tcBorders>
      </w:tcPr>
    </w:tblStylePr>
    <w:tblStylePr w:type="firstCol">
      <w:rPr>
        <w:b/>
        <w:bCs/>
        <w:caps/>
      </w:rPr>
      <w:tcPr>
        <w:tcBorders>
          <w:right w:val="single" w:color="7E7E7E" w:themeColor="text1" w:themeTint="80" w:sz="4" w:space="0"/>
        </w:tcBorders>
      </w:tcPr>
    </w:tblStylePr>
    <w:tblStylePr w:type="lastCol">
      <w:rPr>
        <w:b/>
        <w:bCs/>
        <w:caps/>
      </w:rPr>
      <w:tcPr>
        <w:tcBorders>
          <w:left w:val="nil"/>
        </w:tcBorders>
      </w:tcPr>
    </w:tblStylePr>
    <w:tblStylePr w:type="band1Vert">
      <w:tcPr>
        <w:shd w:val="clear" w:color="auto" w:fill="F1F1F1" w:themeFill="background1" w:themeFillShade="F2"/>
      </w:tcPr>
    </w:tblStylePr>
    <w:tblStylePr w:type="band1Horz">
      <w:tcPr>
        <w:shd w:val="clear" w:color="auto" w:fill="F1F1F1" w:themeFill="background1" w:themeFillShade="F2"/>
      </w:tcPr>
    </w:tblStylePr>
    <w:tblStylePr w:type="neCell">
      <w:tcPr>
        <w:tcBorders>
          <w:left w:val="nil"/>
        </w:tcBorders>
      </w:tcPr>
    </w:tblStylePr>
    <w:tblStylePr w:type="nwCell">
      <w:tcPr>
        <w:tcBorders>
          <w:right w:val="nil"/>
        </w:tcBorders>
      </w:tcPr>
    </w:tblStylePr>
  </w:style>
  <w:style w:type="table" w:customStyle="1" w:styleId="18">
    <w:name w:val="Grid Table 2 Accent 5"/>
    <w:basedOn w:val="5"/>
    <w:autoRedefine/>
    <w:qFormat/>
    <w:uiPriority w:val="47"/>
    <w:tblPr>
      <w:tblBorders>
        <w:top w:val="single" w:color="8EAADB" w:themeColor="accent5" w:themeTint="99" w:sz="2" w:space="0"/>
        <w:bottom w:val="single" w:color="8EAADB" w:themeColor="accent5" w:themeTint="99" w:sz="2" w:space="0"/>
        <w:insideH w:val="single" w:color="8EAADB" w:themeColor="accent5" w:themeTint="99" w:sz="2" w:space="0"/>
        <w:insideV w:val="single" w:color="8EAADB" w:themeColor="accent5" w:themeTint="99" w:sz="2" w:space="0"/>
      </w:tblBorders>
    </w:tblPr>
    <w:tblStylePr w:type="firstRow">
      <w:rPr>
        <w:b/>
        <w:bCs/>
      </w:rPr>
      <w:tcPr>
        <w:tcBorders>
          <w:top w:val="nil"/>
          <w:bottom w:val="single" w:color="8EAADB" w:themeColor="accent5" w:themeTint="99" w:sz="12" w:space="0"/>
          <w:insideH w:val="nil"/>
          <w:insideV w:val="nil"/>
        </w:tcBorders>
        <w:shd w:val="clear" w:color="auto" w:fill="FFFFFF" w:themeFill="background1"/>
      </w:tcPr>
    </w:tblStylePr>
    <w:tblStylePr w:type="lastRow">
      <w:rPr>
        <w:b/>
        <w:bCs/>
      </w:rPr>
      <w:tcPr>
        <w:tcBorders>
          <w:top w:val="double" w:color="8EAADB" w:themeColor="accent5"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cPr>
        <w:shd w:val="clear" w:color="auto" w:fill="D9E2F3" w:themeFill="accent5" w:themeFillTint="33"/>
      </w:tcPr>
    </w:tblStylePr>
    <w:tblStylePr w:type="band1Horz">
      <w:tcPr>
        <w:shd w:val="clear" w:color="auto" w:fill="D9E2F3" w:themeFill="accent5" w:themeFillTint="33"/>
      </w:tcPr>
    </w:tblStylePr>
  </w:style>
  <w:style w:type="table" w:customStyle="1" w:styleId="19">
    <w:name w:val="Grid Table 2 Accent 4"/>
    <w:basedOn w:val="5"/>
    <w:autoRedefine/>
    <w:qFormat/>
    <w:uiPriority w:val="47"/>
    <w:tblPr>
      <w:tblBorders>
        <w:top w:val="single" w:color="FFD965" w:themeColor="accent4" w:themeTint="99" w:sz="2" w:space="0"/>
        <w:bottom w:val="single" w:color="FFD965" w:themeColor="accent4" w:themeTint="99" w:sz="2" w:space="0"/>
        <w:insideH w:val="single" w:color="FFD965" w:themeColor="accent4" w:themeTint="99" w:sz="2" w:space="0"/>
        <w:insideV w:val="single" w:color="FFD965" w:themeColor="accent4" w:themeTint="99" w:sz="2" w:space="0"/>
      </w:tblBorders>
    </w:tblPr>
    <w:tblStylePr w:type="firstRow">
      <w:rPr>
        <w:b/>
        <w:bCs/>
      </w:rPr>
      <w:tcPr>
        <w:tcBorders>
          <w:top w:val="nil"/>
          <w:bottom w:val="single" w:color="FFD965" w:themeColor="accent4" w:themeTint="99" w:sz="12" w:space="0"/>
          <w:insideH w:val="nil"/>
          <w:insideV w:val="nil"/>
        </w:tcBorders>
        <w:shd w:val="clear" w:color="auto" w:fill="FFFFFF" w:themeFill="background1"/>
      </w:tcPr>
    </w:tblStylePr>
    <w:tblStylePr w:type="lastRow">
      <w:rPr>
        <w:b/>
        <w:bCs/>
      </w:rPr>
      <w:tcPr>
        <w:tcBorders>
          <w:top w:val="double" w:color="FFD965" w:themeColor="accent4"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cPr>
        <w:shd w:val="clear" w:color="auto" w:fill="FEF2CC" w:themeFill="accent4" w:themeFillTint="33"/>
      </w:tcPr>
    </w:tblStylePr>
    <w:tblStylePr w:type="band1Horz">
      <w:tcPr>
        <w:shd w:val="clear" w:color="auto" w:fill="FEF2CC" w:themeFill="accent4" w:themeFillTint="33"/>
      </w:tcPr>
    </w:tblStylePr>
  </w:style>
  <w:style w:type="table" w:customStyle="1" w:styleId="20">
    <w:name w:val="Grid Table 3 Accent 5"/>
    <w:basedOn w:val="5"/>
    <w:autoRedefine/>
    <w:qFormat/>
    <w:uiPriority w:val="48"/>
    <w:tblPr>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D9E2F3" w:themeFill="accent5" w:themeFillTint="33"/>
      </w:tcPr>
    </w:tblStylePr>
    <w:tblStylePr w:type="band1Horz">
      <w:tcPr>
        <w:shd w:val="clear" w:color="auto" w:fill="D9E2F3" w:themeFill="accent5" w:themeFillTint="33"/>
      </w:tcPr>
    </w:tblStylePr>
    <w:tblStylePr w:type="neCell">
      <w:tcPr>
        <w:tcBorders>
          <w:bottom w:val="single" w:color="8EAADB" w:themeColor="accent5" w:themeTint="99" w:sz="4" w:space="0"/>
        </w:tcBorders>
      </w:tcPr>
    </w:tblStylePr>
    <w:tblStylePr w:type="nwCell">
      <w:tcPr>
        <w:tcBorders>
          <w:bottom w:val="single" w:color="8EAADB" w:themeColor="accent5" w:themeTint="99" w:sz="4" w:space="0"/>
        </w:tcBorders>
      </w:tcPr>
    </w:tblStylePr>
    <w:tblStylePr w:type="seCell">
      <w:tcPr>
        <w:tcBorders>
          <w:top w:val="single" w:color="8EAADB" w:themeColor="accent5" w:themeTint="99" w:sz="4" w:space="0"/>
        </w:tcBorders>
      </w:tcPr>
    </w:tblStylePr>
    <w:tblStylePr w:type="swCell">
      <w:tcPr>
        <w:tcBorders>
          <w:top w:val="single" w:color="8EAADB" w:themeColor="accent5" w:themeTint="99" w:sz="4" w:space="0"/>
        </w:tcBorders>
      </w:tcPr>
    </w:tblStylePr>
  </w:style>
  <w:style w:type="table" w:customStyle="1" w:styleId="21">
    <w:name w:val="Grid Table 3 Accent 4"/>
    <w:basedOn w:val="5"/>
    <w:autoRedefine/>
    <w:qFormat/>
    <w:uiPriority w:val="48"/>
    <w:tblPr>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FEF2CC" w:themeFill="accent4" w:themeFillTint="33"/>
      </w:tcPr>
    </w:tblStylePr>
    <w:tblStylePr w:type="band1Horz">
      <w:tcPr>
        <w:shd w:val="clear" w:color="auto" w:fill="FEF2CC" w:themeFill="accent4" w:themeFillTint="33"/>
      </w:tcPr>
    </w:tblStylePr>
    <w:tblStylePr w:type="neCell">
      <w:tcPr>
        <w:tcBorders>
          <w:bottom w:val="single" w:color="FFD965" w:themeColor="accent4" w:themeTint="99" w:sz="4" w:space="0"/>
        </w:tcBorders>
      </w:tcPr>
    </w:tblStylePr>
    <w:tblStylePr w:type="nwCell">
      <w:tcPr>
        <w:tcBorders>
          <w:bottom w:val="single" w:color="FFD965" w:themeColor="accent4" w:themeTint="99" w:sz="4" w:space="0"/>
        </w:tcBorders>
      </w:tcPr>
    </w:tblStylePr>
    <w:tblStylePr w:type="seCell">
      <w:tcPr>
        <w:tcBorders>
          <w:top w:val="single" w:color="FFD965" w:themeColor="accent4" w:themeTint="99" w:sz="4" w:space="0"/>
        </w:tcBorders>
      </w:tcPr>
    </w:tblStylePr>
    <w:tblStylePr w:type="swCell">
      <w:tcPr>
        <w:tcBorders>
          <w:top w:val="single" w:color="FFD965" w:themeColor="accent4" w:themeTint="99" w:sz="4" w:space="0"/>
        </w:tcBorders>
      </w:tcPr>
    </w:tblStylePr>
  </w:style>
</w:styles>
</file>

<file path=word/_rels/document.xml.rels><?xml version="1.0" encoding="UTF-8" standalone="yes"?>
<Relationships xmlns="http://schemas.openxmlformats.org/package/2006/relationships"><Relationship Id="rId99" Type="http://schemas.openxmlformats.org/officeDocument/2006/relationships/fontTable" Target="fontTable.xml"/><Relationship Id="rId98" Type="http://schemas.openxmlformats.org/officeDocument/2006/relationships/numbering" Target="numbering.xml"/><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pn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pn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pn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jpeg"/><Relationship Id="rId50" Type="http://schemas.openxmlformats.org/officeDocument/2006/relationships/image" Target="media/image47.png"/><Relationship Id="rId5" Type="http://schemas.openxmlformats.org/officeDocument/2006/relationships/image" Target="media/image2.jpe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pn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pn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jpeg"/><Relationship Id="rId21" Type="http://schemas.openxmlformats.org/officeDocument/2006/relationships/image" Target="media/image18.pn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pn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123</Words>
  <Characters>707</Characters>
  <Lines>5</Lines>
  <Paragraphs>1</Paragraphs>
  <TotalTime>0</TotalTime>
  <ScaleCrop>false</ScaleCrop>
  <LinksUpToDate>false</LinksUpToDate>
  <CharactersWithSpaces>829</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2024-05-14T07:10:00Z</dcterms:created>
  <dc:creator>玲 李</dc:creator>
  <cp:lastModifiedBy>大王叫我来巡山</cp:lastModifiedBy>
  <cp:lastPrinted>2023-12-11T02:11:00Z</cp:lastPrinted>
  <dcterms:modified xsi:type="dcterms:W3CDTF">2024-06-03T03:04:47Z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40DABEAFDADF0658F12D7B63042EE935</vt:lpwstr>
  </property>
</Properties>
</file>