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7</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有用</w:t>
      </w:r>
      <w:bookmarkStart w:id="0" w:name="_GoBack"/>
      <w:bookmarkEnd w:id="0"/>
      <w:r>
        <w:rPr>
          <w:rFonts w:hint="eastAsia"/>
          <w:spacing w:val="45"/>
          <w:szCs w:val="18"/>
          <w:lang w:val="en-US" w:eastAsia="zh-Hans"/>
        </w:rPr>
        <w:t>的手</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default" w:ascii="宋体" w:hAnsi="宋体" w:eastAsia="宋体" w:cs="宋体"/>
          <w:sz w:val="21"/>
          <w:szCs w:val="21"/>
        </w:rPr>
        <w:t>28</w:t>
      </w:r>
      <w:r>
        <w:rPr>
          <w:rFonts w:hint="eastAsia" w:ascii="宋体" w:hAnsi="宋体" w:eastAsia="宋体" w:cs="宋体"/>
          <w:sz w:val="21"/>
          <w:szCs w:val="21"/>
          <w:lang w:val="zh-CN"/>
        </w:rPr>
        <w:t>人</w:t>
      </w:r>
      <w:r>
        <w:rPr>
          <w:rFonts w:hint="default" w:ascii="宋体" w:hAnsi="宋体" w:eastAsia="宋体" w:cs="宋体"/>
          <w:sz w:val="21"/>
          <w:szCs w:val="21"/>
          <w:lang w:eastAsia="zh-Hans"/>
        </w:rPr>
        <w:t>！</w:t>
      </w:r>
      <w:r>
        <w:rPr>
          <w:rFonts w:hint="eastAsia" w:ascii="宋体" w:hAnsi="宋体" w:eastAsia="宋体" w:cs="宋体"/>
          <w:sz w:val="21"/>
          <w:szCs w:val="21"/>
          <w:lang w:val="en-US" w:eastAsia="zh-Hans"/>
        </w:rPr>
        <w:t>无幼儿请假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0分前来园，继续保持哦！</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ind w:firstLine="480" w:firstLineChars="200"/>
        <w:jc w:val="left"/>
        <w:rPr>
          <w:rFonts w:hint="default" w:ascii="宋体" w:hAnsi="宋体" w:eastAsia="宋体" w:cs="宋体"/>
          <w:sz w:val="24"/>
          <w:szCs w:val="24"/>
          <w:lang w:eastAsia="zh-CN"/>
        </w:rPr>
      </w:pPr>
    </w:p>
    <w:p>
      <w:pPr>
        <w:ind w:firstLine="480" w:firstLineChars="200"/>
        <w:jc w:val="left"/>
        <w:rPr>
          <w:rFonts w:hint="default" w:ascii="宋体" w:hAnsi="宋体" w:eastAsia="宋体" w:cs="宋体"/>
          <w:sz w:val="24"/>
          <w:szCs w:val="24"/>
          <w:lang w:eastAsia="zh-CN"/>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0"/>
        <w:ind w:firstLine="673" w:firstLineChars="200"/>
        <w:jc w:val="both"/>
        <w:rPr>
          <w:rFonts w:hint="default" w:ascii="Helvetica Neue" w:hAnsi="Helvetica Neue" w:eastAsiaTheme="minorEastAsia"/>
          <w:color w:val="333333"/>
          <w:spacing w:val="8"/>
          <w:sz w:val="32"/>
          <w:szCs w:val="32"/>
          <w:lang w:val="en-US" w:eastAsia="zh-Hans"/>
        </w:rPr>
      </w:pPr>
      <w:r>
        <w:rPr>
          <w:rFonts w:hint="eastAsia" w:ascii="Helvetica Neue" w:hAnsi="Helvetica Neue"/>
          <w:color w:val="333333"/>
          <w:spacing w:val="8"/>
          <w:sz w:val="32"/>
          <w:szCs w:val="32"/>
          <w:lang w:val="en-US" w:eastAsia="zh-Hans"/>
        </w:rPr>
        <w:t>谈话</w:t>
      </w:r>
      <w:r>
        <w:rPr>
          <w:rFonts w:hint="default" w:ascii="Helvetica Neue" w:hAnsi="Helvetica Neue"/>
          <w:color w:val="333333"/>
          <w:spacing w:val="8"/>
          <w:sz w:val="32"/>
          <w:szCs w:val="32"/>
          <w:lang w:eastAsia="zh-Hans"/>
        </w:rPr>
        <w:t>：</w:t>
      </w:r>
      <w:r>
        <w:rPr>
          <w:rFonts w:hint="eastAsia" w:ascii="Helvetica Neue" w:hAnsi="Helvetica Neue"/>
          <w:color w:val="333333"/>
          <w:spacing w:val="8"/>
          <w:sz w:val="32"/>
          <w:szCs w:val="32"/>
          <w:lang w:val="en-US" w:eastAsia="zh-Hans"/>
        </w:rPr>
        <w:t>手能做什么</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给春天的信》是一节关于数量的数学活动，活动中涉及到知识点有：感知9以内的数量、数字9的实际意义以及数物匹配。本次活动中的涉及的数物匹配与以往不同，它的卡片是以接龙的形式排列，因此需要根据前后卡片上的数字或者实物来进行推理空白处要填写的点的数量，对于幼儿来说有一定的难度，但同时可以培养幼儿的逻辑思维能力。活动中以游戏的形式开展，同时借助“春天的景色”和“寄信”这两个情景来激发幼儿的学习兴趣，让幼儿在游戏中运用多种方式感知9以内的数量，并让幼儿体会到数学活动的乐趣。</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之前的活动中幼儿已经感知过9以内的数量，对于数字9所表示的意义也有所了解，但是部分幼儿在数数时还是会受物体形式的影响出现漏数、重复数的现象。数物接龙的游戏幼儿在之前的活动中接触过，但是部分幼儿逻辑思维能力较弱，无法进行联系判断，导致出现错误，在本次活动中需要特别关注。</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default" w:ascii="宋体" w:hAnsi="宋体" w:eastAsia="宋体" w:cs="宋体"/>
          <w:sz w:val="24"/>
          <w:szCs w:val="24"/>
          <w:lang w:val="en-US" w:eastAsia="zh-CN"/>
        </w:rPr>
        <w:t>感巩固认识数字9，进一步了解其实际意义。</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sz w:val="24"/>
          <w:szCs w:val="24"/>
          <w:lang w:val="en-US" w:eastAsia="zh-CN"/>
        </w:rPr>
        <w:t>能正确感知9以内的数量，并能准确进行数物匹配。</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w:t>
      </w:r>
      <w:r>
        <w:rPr>
          <w:rFonts w:hint="eastAsia" w:ascii="宋体" w:hAnsi="宋体" w:eastAsia="宋体" w:cs="宋体"/>
          <w:sz w:val="24"/>
          <w:szCs w:val="24"/>
          <w:lang w:val="en-US" w:eastAsia="zh-Hans"/>
        </w:rPr>
        <w:t>黑米饭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黄焖鸡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山药木耳炒莴笋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生菜肉末粉丝汤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小鱼面</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西梅</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血橙</w:t>
      </w:r>
    </w:p>
    <w:p>
      <w:pPr>
        <w:keepNext w:val="0"/>
        <w:keepLines w:val="0"/>
        <w:pageBreakBefore w:val="0"/>
        <w:widowControl/>
        <w:kinsoku/>
        <w:wordWrap/>
        <w:overflowPunct/>
        <w:topLinePunct w:val="0"/>
        <w:autoSpaceDE w:val="0"/>
        <w:autoSpaceDN w:val="0"/>
        <w:bidi w:val="0"/>
        <w:adjustRightInd w:val="0"/>
        <w:snapToGrid/>
        <w:spacing w:line="360" w:lineRule="exact"/>
        <w:ind w:firstLine="961" w:firstLineChars="400"/>
        <w:jc w:val="left"/>
        <w:textAlignment w:val="auto"/>
        <w:rPr>
          <w:rFonts w:hint="default" w:ascii="宋体" w:hAnsi="宋体" w:eastAsia="宋体" w:cs="宋体"/>
          <w:b w:val="0"/>
          <w:bCs w:val="0"/>
          <w:sz w:val="24"/>
          <w:szCs w:val="24"/>
          <w:lang w:val="en-US" w:eastAsia="zh-Hans"/>
        </w:rPr>
      </w:pP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钱进</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杨祥瑞</w:t>
      </w:r>
      <w:r>
        <w:rPr>
          <w:rFonts w:hint="eastAsia" w:ascii="宋体" w:hAnsi="宋体" w:eastAsia="宋体" w:cs="宋体"/>
          <w:b w:val="0"/>
          <w:bCs w:val="0"/>
          <w:sz w:val="24"/>
          <w:szCs w:val="24"/>
          <w:lang w:val="en-US" w:eastAsia="zh-Hans"/>
        </w:rPr>
        <w:t>吃菜未吃完</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请尽快养成不挑食的好习惯哦</w:t>
      </w:r>
      <w:r>
        <w:rPr>
          <w:rFonts w:hint="default" w:ascii="宋体" w:hAnsi="宋体" w:eastAsia="宋体" w:cs="宋体"/>
          <w:b w:val="0"/>
          <w:bCs w:val="0"/>
          <w:sz w:val="24"/>
          <w:szCs w:val="24"/>
          <w:lang w:val="en-US"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kern w:val="0"/>
          <w:sz w:val="24"/>
          <w:szCs w:val="24"/>
          <w:u w:val="single"/>
          <w:lang w:val="en-US" w:eastAsia="zh-Hans"/>
        </w:rPr>
        <w:t>王艺瑾</w:t>
      </w:r>
      <w:r>
        <w:rPr>
          <w:rFonts w:hint="default" w:ascii="宋体" w:hAnsi="宋体" w:eastAsia="宋体" w:cs="宋体"/>
          <w:b/>
          <w:bCs/>
          <w:kern w:val="0"/>
          <w:sz w:val="24"/>
          <w:szCs w:val="24"/>
          <w:u w:val="single"/>
          <w:lang w:eastAsia="zh-Hans"/>
        </w:rPr>
        <w:t>、</w:t>
      </w:r>
      <w:r>
        <w:rPr>
          <w:rFonts w:hint="eastAsia" w:ascii="宋体" w:hAnsi="宋体" w:eastAsia="宋体" w:cs="宋体"/>
          <w:b/>
          <w:bCs/>
          <w:kern w:val="0"/>
          <w:sz w:val="24"/>
          <w:szCs w:val="24"/>
          <w:u w:val="single"/>
          <w:lang w:val="en-US" w:eastAsia="zh-Hans"/>
        </w:rPr>
        <w:t>钱进</w:t>
      </w:r>
      <w:r>
        <w:rPr>
          <w:rFonts w:hint="eastAsia" w:ascii="宋体" w:hAnsi="宋体" w:eastAsia="宋体" w:cs="宋体"/>
          <w:b w:val="0"/>
          <w:bCs w:val="0"/>
          <w:sz w:val="24"/>
          <w:szCs w:val="24"/>
          <w:lang w:val="en-US" w:eastAsia="zh-Hans"/>
        </w:rPr>
        <w:t>需要在提醒次下才能够午睡</w:t>
      </w:r>
      <w:r>
        <w:rPr>
          <w:rFonts w:hint="eastAsia" w:ascii="宋体" w:hAnsi="宋体" w:eastAsia="宋体" w:cs="宋体"/>
          <w:b w:val="0"/>
          <w:bCs w:val="0"/>
          <w:sz w:val="24"/>
          <w:szCs w:val="24"/>
          <w:lang w:val="en-US"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4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EBB55D"/>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938181"/>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FDDCCC1"/>
    <w:rsid w:val="AC936D48"/>
    <w:rsid w:val="BCBFDB54"/>
    <w:rsid w:val="CFF77B7F"/>
    <w:rsid w:val="CFFD4E88"/>
    <w:rsid w:val="D7FF61AD"/>
    <w:rsid w:val="DC7F3D8F"/>
    <w:rsid w:val="DDFCE4A4"/>
    <w:rsid w:val="DE4F8E74"/>
    <w:rsid w:val="EBA5A08D"/>
    <w:rsid w:val="EFD5B6CB"/>
    <w:rsid w:val="F11F9A53"/>
    <w:rsid w:val="F37723EA"/>
    <w:rsid w:val="FBC66B36"/>
    <w:rsid w:val="FBDB45C6"/>
    <w:rsid w:val="FD9E2AE4"/>
    <w:rsid w:val="FDAD9E45"/>
    <w:rsid w:val="FDF2BD7B"/>
    <w:rsid w:val="FF570723"/>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232</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2020-01-07T16:30:00Z</dcterms:created>
  <dc:creator>Microsoft Office 用户</dc:creator>
  <cp:lastModifiedBy>L. 想</cp:lastModifiedBy>
  <cp:lastPrinted>2023-06-28T10:10:00Z</cp:lastPrinted>
  <dcterms:modified xsi:type="dcterms:W3CDTF">2024-05-21T12:44:58Z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